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5819" w14:textId="77777777" w:rsidR="00786E9D" w:rsidRPr="0037610D" w:rsidRDefault="00A52E61" w:rsidP="0037610D">
      <w:pPr>
        <w:tabs>
          <w:tab w:val="left" w:pos="360"/>
        </w:tabs>
        <w:spacing w:after="0"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</w:r>
      <w:r>
        <w:rPr>
          <w:rFonts w:ascii="Trebuchet MS" w:hAnsi="Trebuchet MS" w:cs="Arial"/>
          <w:b/>
        </w:rPr>
        <w:pict w14:anchorId="784D424C">
          <v:rect id="_x0000_s2050" style="width:450pt;height:651.95pt;mso-left-percent:-10001;mso-top-percent:-10001;mso-position-horizontal:absolute;mso-position-horizontal-relative:char;mso-position-vertical:absolute;mso-position-vertical-relative:line;mso-left-percent:-10001;mso-top-percent:-10001" wrapcoords="-33 -23 -33 21577 21633 21577 21633 -23 -33 -23">
            <v:textbox style="mso-next-textbox:#_x0000_s2050">
              <w:txbxContent>
                <w:p w14:paraId="03AFD606" w14:textId="77777777" w:rsidR="005444CE" w:rsidRDefault="005444CE" w:rsidP="00786E9D"/>
                <w:p w14:paraId="0BB2594F" w14:textId="77777777" w:rsidR="005444CE" w:rsidRDefault="005444CE" w:rsidP="00786E9D"/>
                <w:p w14:paraId="5418D6DB" w14:textId="77777777" w:rsidR="005444CE" w:rsidRDefault="005444CE" w:rsidP="00786E9D"/>
                <w:p w14:paraId="57F78160" w14:textId="77777777" w:rsidR="005444CE" w:rsidRDefault="005444CE" w:rsidP="00786E9D"/>
                <w:p w14:paraId="4D2B1657" w14:textId="77777777" w:rsidR="005444CE" w:rsidRPr="00CE5C8D" w:rsidRDefault="005444CE" w:rsidP="00786E9D"/>
                <w:p w14:paraId="0904F8FA" w14:textId="77777777" w:rsidR="005444CE" w:rsidRDefault="005444CE" w:rsidP="00786E9D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t xml:space="preserve">                     </w:t>
                  </w:r>
                </w:p>
                <w:p w14:paraId="1ED03B7B" w14:textId="77777777" w:rsidR="005444CE" w:rsidRPr="00CE5C8D" w:rsidRDefault="00FD0FDE" w:rsidP="00786E9D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fldChar w:fldCharType="begin"/>
                  </w:r>
                  <w:r>
                    <w:instrText xml:space="preserve"> INCLUDEPICTURE  "http://www.e-obce.sk/erb/1605.gif" \* MERGEFORMATINET </w:instrText>
                  </w:r>
                  <w:r>
                    <w:fldChar w:fldCharType="separate"/>
                  </w:r>
                  <w:r w:rsidR="00543217">
                    <w:fldChar w:fldCharType="begin"/>
                  </w:r>
                  <w:r w:rsidR="00543217">
                    <w:instrText xml:space="preserve"> INCLUDEPICTURE  "http://www.e-obce.sk/erb/1605.gif" \* MERGEFORMATINET </w:instrText>
                  </w:r>
                  <w:r w:rsidR="00543217">
                    <w:fldChar w:fldCharType="separate"/>
                  </w:r>
                  <w:r w:rsidR="00A52E61">
                    <w:fldChar w:fldCharType="begin"/>
                  </w:r>
                  <w:r w:rsidR="00A52E61">
                    <w:instrText xml:space="preserve"> </w:instrText>
                  </w:r>
                  <w:r w:rsidR="00A52E61">
                    <w:instrText>INCLUDEPICTURE  "http://www.e-obce.sk/erb/1605.gif" \* MERGEFORMATINET</w:instrText>
                  </w:r>
                  <w:r w:rsidR="00A52E61">
                    <w:instrText xml:space="preserve"> </w:instrText>
                  </w:r>
                  <w:r w:rsidR="00A52E61">
                    <w:fldChar w:fldCharType="separate"/>
                  </w:r>
                  <w:r w:rsidR="00A52E61">
                    <w:pict w14:anchorId="73186D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Erb Nimnica" style="width:78.75pt;height:89.25pt">
                        <v:imagedata r:id="rId8" r:href="rId9"/>
                      </v:shape>
                    </w:pict>
                  </w:r>
                  <w:r w:rsidR="00A52E61">
                    <w:fldChar w:fldCharType="end"/>
                  </w:r>
                  <w:r w:rsidR="00543217">
                    <w:fldChar w:fldCharType="end"/>
                  </w:r>
                  <w:r>
                    <w:fldChar w:fldCharType="end"/>
                  </w:r>
                </w:p>
                <w:p w14:paraId="35869B0D" w14:textId="77777777" w:rsidR="005444CE" w:rsidRDefault="005444CE" w:rsidP="00786E9D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</w:p>
                <w:p w14:paraId="07F71280" w14:textId="77777777" w:rsidR="005444CE" w:rsidRDefault="005444CE" w:rsidP="00786E9D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</w:p>
                <w:p w14:paraId="2C8D64A2" w14:textId="77777777" w:rsidR="005444CE" w:rsidRDefault="005444CE" w:rsidP="00786E9D">
                  <w:pPr>
                    <w:jc w:val="center"/>
                    <w:rPr>
                      <w:rFonts w:ascii="Trebuchet MS" w:hAnsi="Trebuchet MS" w:cs="Arial"/>
                      <w:color w:val="FF0000"/>
                      <w:sz w:val="28"/>
                      <w:szCs w:val="28"/>
                    </w:rPr>
                  </w:pPr>
                  <w:r w:rsidRPr="003C0A8E">
                    <w:rPr>
                      <w:rFonts w:ascii="Trebuchet MS" w:hAnsi="Trebuchet MS" w:cs="Arial"/>
                      <w:color w:val="FF0000"/>
                      <w:sz w:val="28"/>
                      <w:szCs w:val="28"/>
                    </w:rPr>
                    <w:t>Návrh</w:t>
                  </w:r>
                </w:p>
                <w:p w14:paraId="475A742A" w14:textId="77777777" w:rsidR="005444CE" w:rsidRDefault="005444CE" w:rsidP="00006A42">
                  <w:pPr>
                    <w:spacing w:after="0" w:line="240" w:lineRule="auto"/>
                    <w:jc w:val="center"/>
                    <w:rPr>
                      <w:rFonts w:ascii="Corbel" w:hAnsi="Corbel"/>
                      <w:sz w:val="56"/>
                      <w:szCs w:val="56"/>
                    </w:rPr>
                  </w:pPr>
                  <w:r w:rsidRPr="00F74B5E">
                    <w:rPr>
                      <w:rFonts w:ascii="Corbel" w:hAnsi="Corbel"/>
                      <w:sz w:val="56"/>
                      <w:szCs w:val="56"/>
                    </w:rPr>
                    <w:t>ZMENY  a  DOPLNKY č.</w:t>
                  </w:r>
                  <w:r>
                    <w:rPr>
                      <w:rFonts w:ascii="Corbel" w:hAnsi="Corbel"/>
                      <w:sz w:val="56"/>
                      <w:szCs w:val="56"/>
                    </w:rPr>
                    <w:t>1</w:t>
                  </w:r>
                </w:p>
                <w:p w14:paraId="74275CE0" w14:textId="77777777" w:rsidR="005444CE" w:rsidRPr="00F74B5E" w:rsidRDefault="005444CE" w:rsidP="00006A42">
                  <w:pPr>
                    <w:spacing w:after="0" w:line="240" w:lineRule="auto"/>
                    <w:jc w:val="center"/>
                    <w:rPr>
                      <w:rFonts w:ascii="Corbel" w:hAnsi="Corbel"/>
                      <w:sz w:val="56"/>
                      <w:szCs w:val="56"/>
                    </w:rPr>
                  </w:pPr>
                  <w:r>
                    <w:rPr>
                      <w:rFonts w:ascii="Corbel" w:hAnsi="Corbel"/>
                      <w:sz w:val="56"/>
                      <w:szCs w:val="56"/>
                    </w:rPr>
                    <w:t>ÚZEMNÉHO PLÁNU OBCE</w:t>
                  </w:r>
                </w:p>
                <w:p w14:paraId="2522F39D" w14:textId="77777777" w:rsidR="005444CE" w:rsidRPr="003C0A8E" w:rsidRDefault="005444CE" w:rsidP="00786E9D">
                  <w:pPr>
                    <w:jc w:val="center"/>
                    <w:rPr>
                      <w:rFonts w:ascii="Trebuchet MS" w:hAnsi="Trebuchet MS" w:cs="Arial"/>
                      <w:color w:val="FF0000"/>
                      <w:sz w:val="28"/>
                      <w:szCs w:val="28"/>
                    </w:rPr>
                  </w:pPr>
                </w:p>
                <w:p w14:paraId="48E899CA" w14:textId="77777777" w:rsidR="005444CE" w:rsidRPr="00F9080C" w:rsidRDefault="005444CE" w:rsidP="00786E9D">
                  <w:pPr>
                    <w:jc w:val="center"/>
                    <w:rPr>
                      <w:rFonts w:ascii="Corbel" w:hAnsi="Corbel" w:cs="Arial"/>
                      <w:color w:val="2F5496"/>
                      <w:sz w:val="72"/>
                      <w:szCs w:val="72"/>
                    </w:rPr>
                  </w:pPr>
                  <w:r w:rsidRPr="00F9080C">
                    <w:rPr>
                      <w:rFonts w:ascii="Corbel" w:hAnsi="Corbel" w:cs="Arial"/>
                      <w:color w:val="2F5496"/>
                      <w:sz w:val="72"/>
                      <w:szCs w:val="72"/>
                    </w:rPr>
                    <w:t>NIMNICA</w:t>
                  </w:r>
                </w:p>
                <w:p w14:paraId="1E60A65D" w14:textId="77777777" w:rsidR="005444CE" w:rsidRPr="0047153E" w:rsidRDefault="005444CE" w:rsidP="00786E9D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7CDAF84D" w14:textId="77777777" w:rsidR="005444CE" w:rsidRPr="0047153E" w:rsidRDefault="005444CE" w:rsidP="00786E9D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77749CDA" w14:textId="77777777" w:rsidR="005444CE" w:rsidRPr="00C40FF2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4FB25333" w14:textId="77777777" w:rsidR="005444CE" w:rsidRPr="00C40FF2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072EBD0C" w14:textId="4E90589E" w:rsidR="005444CE" w:rsidRDefault="00A44FC3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sz w:val="20"/>
                      <w:szCs w:val="20"/>
                    </w:rPr>
                    <w:t>december</w:t>
                  </w:r>
                  <w:r w:rsidR="005444CE">
                    <w:rPr>
                      <w:rFonts w:ascii="Corbel" w:hAnsi="Corbel" w:cs="Arial"/>
                      <w:sz w:val="20"/>
                      <w:szCs w:val="20"/>
                    </w:rPr>
                    <w:t xml:space="preserve"> 202</w:t>
                  </w:r>
                  <w:r>
                    <w:rPr>
                      <w:rFonts w:ascii="Corbel" w:hAnsi="Corbel" w:cs="Arial"/>
                      <w:sz w:val="20"/>
                      <w:szCs w:val="20"/>
                    </w:rPr>
                    <w:t>1</w:t>
                  </w:r>
                </w:p>
                <w:p w14:paraId="27172FF5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3F977F21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31F4E683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1B3BFB0C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671AAB76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0530BF3D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3A2533D1" w14:textId="77777777" w:rsidR="005444CE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4041BCA8" w14:textId="77777777" w:rsidR="005444CE" w:rsidRPr="00C40FF2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34EF49CE" w14:textId="77777777" w:rsidR="005444CE" w:rsidRPr="00C40FF2" w:rsidRDefault="005444CE" w:rsidP="00786E9D">
                  <w:pPr>
                    <w:jc w:val="center"/>
                    <w:rPr>
                      <w:rFonts w:ascii="Corbel" w:hAnsi="Corbel" w:cs="Arial"/>
                      <w:sz w:val="20"/>
                      <w:szCs w:val="20"/>
                    </w:rPr>
                  </w:pPr>
                </w:p>
                <w:p w14:paraId="5AEF3655" w14:textId="77777777" w:rsidR="005444CE" w:rsidRPr="0047153E" w:rsidRDefault="005444CE" w:rsidP="00786E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Vypracoval: Eva Barčiaková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február</w:t>
                  </w:r>
                  <w:r w:rsidRPr="0047153E">
                    <w:rPr>
                      <w:rFonts w:ascii="Arial" w:hAnsi="Arial" w:cs="Arial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  <w:p w14:paraId="26043432" w14:textId="77777777" w:rsidR="005444CE" w:rsidRPr="00755ADD" w:rsidRDefault="005444CE" w:rsidP="00786E9D">
                  <w:pPr>
                    <w:ind w:left="12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ab/>
                    <w:t xml:space="preserve">                        </w:t>
                  </w:r>
                  <w:r w:rsidRPr="00755ADD">
                    <w:rPr>
                      <w:rFonts w:ascii="Arial" w:hAnsi="Arial" w:cs="Arial"/>
                      <w:sz w:val="20"/>
                      <w:szCs w:val="20"/>
                    </w:rPr>
                    <w:t>Obec Nimnica</w:t>
                  </w:r>
                </w:p>
                <w:p w14:paraId="0A53296D" w14:textId="77777777" w:rsidR="005444CE" w:rsidRDefault="005444CE" w:rsidP="00786E9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</w:t>
                  </w:r>
                </w:p>
                <w:p w14:paraId="3368E41C" w14:textId="77777777" w:rsidR="005444CE" w:rsidRPr="009E43B6" w:rsidRDefault="005444CE" w:rsidP="00786E9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</w:t>
                  </w:r>
                  <w:r w:rsidRPr="009E43B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9E43B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9E43B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5A03D1C6" w14:textId="77777777" w:rsidR="005444CE" w:rsidRDefault="005444CE" w:rsidP="00786E9D">
                  <w:r w:rsidRPr="000D75C2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xbxContent>
            </v:textbox>
            <w10:anchorlock/>
          </v:rect>
        </w:pict>
      </w:r>
    </w:p>
    <w:p w14:paraId="450C7892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0A7A4971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106023B5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53469E4F" w14:textId="77777777" w:rsidR="00786E9D" w:rsidRPr="0037610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  <w:color w:val="808080"/>
        </w:rPr>
      </w:pPr>
    </w:p>
    <w:p w14:paraId="57342872" w14:textId="77777777" w:rsidR="00786E9D" w:rsidRPr="0037610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07007EE6" w14:textId="77777777" w:rsidR="00786E9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3910FD18" w14:textId="77777777" w:rsidR="0037610D" w:rsidRDefault="0037610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5BCA5CC1" w14:textId="77777777" w:rsidR="0037610D" w:rsidRDefault="0037610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7D554C8C" w14:textId="77777777" w:rsidR="00A322E2" w:rsidRDefault="00A322E2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4C66A167" w14:textId="77777777" w:rsidR="0037610D" w:rsidRPr="0037610D" w:rsidRDefault="0037610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184AC0B7" w14:textId="77777777" w:rsidR="00786E9D" w:rsidRPr="0037610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06CFED39" w14:textId="77777777" w:rsidR="00786E9D" w:rsidRPr="0037610D" w:rsidRDefault="00786E9D" w:rsidP="0037610D">
      <w:pPr>
        <w:tabs>
          <w:tab w:val="left" w:pos="4500"/>
        </w:tabs>
        <w:spacing w:after="0" w:line="240" w:lineRule="auto"/>
        <w:jc w:val="center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OBSTARÁVATEĽ :</w:t>
      </w:r>
      <w:r w:rsidR="00A322E2">
        <w:rPr>
          <w:rFonts w:ascii="Trebuchet MS" w:hAnsi="Trebuchet MS" w:cs="Arial"/>
          <w:b/>
        </w:rPr>
        <w:t xml:space="preserve"> </w:t>
      </w:r>
      <w:r w:rsidRPr="0037610D">
        <w:rPr>
          <w:rFonts w:ascii="Trebuchet MS" w:hAnsi="Trebuchet MS" w:cs="Arial"/>
          <w:b/>
        </w:rPr>
        <w:t xml:space="preserve"> O</w:t>
      </w:r>
      <w:r w:rsidR="00276F47">
        <w:rPr>
          <w:rFonts w:ascii="Trebuchet MS" w:hAnsi="Trebuchet MS" w:cs="Arial"/>
          <w:b/>
        </w:rPr>
        <w:t> </w:t>
      </w:r>
      <w:r w:rsidRPr="0037610D">
        <w:rPr>
          <w:rFonts w:ascii="Trebuchet MS" w:hAnsi="Trebuchet MS" w:cs="Arial"/>
          <w:b/>
        </w:rPr>
        <w:t>B</w:t>
      </w:r>
      <w:r w:rsidR="00276F47">
        <w:rPr>
          <w:rFonts w:ascii="Trebuchet MS" w:hAnsi="Trebuchet MS" w:cs="Arial"/>
          <w:b/>
        </w:rPr>
        <w:t xml:space="preserve"> </w:t>
      </w:r>
      <w:r w:rsidRPr="0037610D">
        <w:rPr>
          <w:rFonts w:ascii="Trebuchet MS" w:hAnsi="Trebuchet MS" w:cs="Arial"/>
          <w:b/>
        </w:rPr>
        <w:t>E</w:t>
      </w:r>
      <w:r w:rsidR="00276F47">
        <w:rPr>
          <w:rFonts w:ascii="Trebuchet MS" w:hAnsi="Trebuchet MS" w:cs="Arial"/>
          <w:b/>
        </w:rPr>
        <w:t xml:space="preserve"> </w:t>
      </w:r>
      <w:r w:rsidRPr="0037610D">
        <w:rPr>
          <w:rFonts w:ascii="Trebuchet MS" w:hAnsi="Trebuchet MS" w:cs="Arial"/>
          <w:b/>
        </w:rPr>
        <w:t xml:space="preserve">C  </w:t>
      </w:r>
      <w:r w:rsidRPr="00A322E2">
        <w:rPr>
          <w:rFonts w:ascii="Trebuchet MS" w:hAnsi="Trebuchet MS" w:cs="Arial"/>
          <w:b/>
          <w:caps/>
        </w:rPr>
        <w:t>N</w:t>
      </w:r>
      <w:r w:rsidR="00A322E2" w:rsidRPr="00A322E2">
        <w:rPr>
          <w:rFonts w:ascii="Trebuchet MS" w:hAnsi="Trebuchet MS" w:cs="Arial"/>
          <w:b/>
          <w:caps/>
        </w:rPr>
        <w:t xml:space="preserve"> </w:t>
      </w:r>
      <w:r w:rsidRPr="00A322E2">
        <w:rPr>
          <w:rFonts w:ascii="Trebuchet MS" w:hAnsi="Trebuchet MS" w:cs="Arial"/>
          <w:b/>
          <w:caps/>
        </w:rPr>
        <w:t>i</w:t>
      </w:r>
      <w:r w:rsidR="00A322E2" w:rsidRPr="00A322E2">
        <w:rPr>
          <w:rFonts w:ascii="Trebuchet MS" w:hAnsi="Trebuchet MS" w:cs="Arial"/>
          <w:b/>
          <w:caps/>
        </w:rPr>
        <w:t> </w:t>
      </w:r>
      <w:r w:rsidRPr="00A322E2">
        <w:rPr>
          <w:rFonts w:ascii="Trebuchet MS" w:hAnsi="Trebuchet MS" w:cs="Arial"/>
          <w:b/>
          <w:caps/>
        </w:rPr>
        <w:t>m</w:t>
      </w:r>
      <w:r w:rsidR="00A322E2" w:rsidRPr="00A322E2">
        <w:rPr>
          <w:rFonts w:ascii="Trebuchet MS" w:hAnsi="Trebuchet MS" w:cs="Arial"/>
          <w:b/>
          <w:caps/>
        </w:rPr>
        <w:t xml:space="preserve"> </w:t>
      </w:r>
      <w:r w:rsidRPr="00A322E2">
        <w:rPr>
          <w:rFonts w:ascii="Trebuchet MS" w:hAnsi="Trebuchet MS" w:cs="Arial"/>
          <w:b/>
          <w:caps/>
        </w:rPr>
        <w:t>n</w:t>
      </w:r>
      <w:r w:rsidR="00A322E2" w:rsidRPr="00A322E2">
        <w:rPr>
          <w:rFonts w:ascii="Trebuchet MS" w:hAnsi="Trebuchet MS" w:cs="Arial"/>
          <w:b/>
          <w:caps/>
        </w:rPr>
        <w:t xml:space="preserve"> </w:t>
      </w:r>
      <w:r w:rsidRPr="00A322E2">
        <w:rPr>
          <w:rFonts w:ascii="Trebuchet MS" w:hAnsi="Trebuchet MS" w:cs="Arial"/>
          <w:b/>
          <w:caps/>
        </w:rPr>
        <w:t>i</w:t>
      </w:r>
      <w:r w:rsidR="00A322E2" w:rsidRPr="00A322E2">
        <w:rPr>
          <w:rFonts w:ascii="Trebuchet MS" w:hAnsi="Trebuchet MS" w:cs="Arial"/>
          <w:b/>
          <w:caps/>
        </w:rPr>
        <w:t> </w:t>
      </w:r>
      <w:r w:rsidRPr="00A322E2">
        <w:rPr>
          <w:rFonts w:ascii="Trebuchet MS" w:hAnsi="Trebuchet MS" w:cs="Arial"/>
          <w:b/>
          <w:caps/>
        </w:rPr>
        <w:t>c</w:t>
      </w:r>
      <w:r w:rsidR="00A322E2" w:rsidRPr="00A322E2">
        <w:rPr>
          <w:rFonts w:ascii="Trebuchet MS" w:hAnsi="Trebuchet MS" w:cs="Arial"/>
          <w:b/>
          <w:caps/>
        </w:rPr>
        <w:t xml:space="preserve"> </w:t>
      </w:r>
      <w:r w:rsidRPr="00A322E2">
        <w:rPr>
          <w:rFonts w:ascii="Trebuchet MS" w:hAnsi="Trebuchet MS" w:cs="Arial"/>
          <w:b/>
          <w:caps/>
        </w:rPr>
        <w:t>a</w:t>
      </w:r>
    </w:p>
    <w:p w14:paraId="71CC54C8" w14:textId="77777777" w:rsidR="00786E9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46DD7BE2" w14:textId="77777777" w:rsidR="00A322E2" w:rsidRPr="0037610D" w:rsidRDefault="00A322E2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39E6776D" w14:textId="77777777" w:rsidR="00786E9D" w:rsidRPr="0037610D" w:rsidRDefault="00786E9D" w:rsidP="0037610D">
      <w:pPr>
        <w:spacing w:after="0" w:line="240" w:lineRule="auto"/>
        <w:ind w:left="2124" w:firstLine="708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Názov obce :    </w:t>
      </w:r>
      <w:r w:rsidRPr="0037610D">
        <w:rPr>
          <w:rFonts w:ascii="Trebuchet MS" w:hAnsi="Trebuchet MS" w:cs="Arial"/>
        </w:rPr>
        <w:t>Nimnica</w:t>
      </w:r>
    </w:p>
    <w:p w14:paraId="598060C5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2D0D4D0B" w14:textId="77777777" w:rsidR="00786E9D" w:rsidRPr="00276F47" w:rsidRDefault="00786E9D" w:rsidP="0037610D">
      <w:pPr>
        <w:spacing w:after="0" w:line="240" w:lineRule="auto"/>
        <w:ind w:left="1416" w:firstLine="708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        Starosta obce :    </w:t>
      </w:r>
      <w:r w:rsidRPr="00276F47">
        <w:rPr>
          <w:rFonts w:ascii="Trebuchet MS" w:hAnsi="Trebuchet MS" w:cs="Arial"/>
        </w:rPr>
        <w:t>Ladislav Ďureček</w:t>
      </w:r>
    </w:p>
    <w:p w14:paraId="725172EA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39B265A2" w14:textId="77777777" w:rsidR="00786E9D" w:rsidRPr="0037610D" w:rsidRDefault="00786E9D" w:rsidP="0037610D">
      <w:pPr>
        <w:tabs>
          <w:tab w:val="left" w:pos="5103"/>
        </w:tabs>
        <w:spacing w:after="0" w:line="240" w:lineRule="auto"/>
        <w:ind w:left="2832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        Adresa :   </w:t>
      </w:r>
      <w:r w:rsidR="00276F47">
        <w:rPr>
          <w:rFonts w:ascii="Trebuchet MS" w:hAnsi="Trebuchet MS" w:cs="Arial"/>
        </w:rPr>
        <w:t>Obec Nimnica</w:t>
      </w:r>
    </w:p>
    <w:p w14:paraId="0BF1BD9D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  </w:t>
      </w:r>
      <w:r w:rsidR="00D53AE0" w:rsidRPr="0037610D">
        <w:rPr>
          <w:rFonts w:ascii="Trebuchet MS" w:hAnsi="Trebuchet MS" w:cs="Arial"/>
        </w:rPr>
        <w:t xml:space="preserve"> </w:t>
      </w:r>
      <w:r w:rsidR="00D53AE0" w:rsidRPr="0037610D">
        <w:rPr>
          <w:rFonts w:ascii="Trebuchet MS" w:hAnsi="Trebuchet MS" w:cs="Arial"/>
        </w:rPr>
        <w:tab/>
      </w:r>
      <w:r w:rsidR="00D53AE0" w:rsidRPr="0037610D">
        <w:rPr>
          <w:rFonts w:ascii="Trebuchet MS" w:hAnsi="Trebuchet MS" w:cs="Arial"/>
        </w:rPr>
        <w:tab/>
      </w:r>
      <w:r w:rsidR="00D53AE0" w:rsidRPr="0037610D">
        <w:rPr>
          <w:rFonts w:ascii="Trebuchet MS" w:hAnsi="Trebuchet MS" w:cs="Arial"/>
        </w:rPr>
        <w:tab/>
      </w:r>
      <w:r w:rsidR="00D53AE0" w:rsidRPr="0037610D">
        <w:rPr>
          <w:rFonts w:ascii="Trebuchet MS" w:hAnsi="Trebuchet MS" w:cs="Arial"/>
        </w:rPr>
        <w:tab/>
      </w:r>
      <w:r w:rsidR="00D53AE0" w:rsidRPr="0037610D">
        <w:rPr>
          <w:rFonts w:ascii="Trebuchet MS" w:hAnsi="Trebuchet MS" w:cs="Arial"/>
        </w:rPr>
        <w:tab/>
        <w:t xml:space="preserve">                        </w:t>
      </w:r>
      <w:r w:rsidR="00276F47">
        <w:rPr>
          <w:rFonts w:ascii="Trebuchet MS" w:hAnsi="Trebuchet MS" w:cs="Arial"/>
        </w:rPr>
        <w:t>Nimnica 115</w:t>
      </w:r>
    </w:p>
    <w:p w14:paraId="5403E7A2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                                                    </w:t>
      </w:r>
      <w:r w:rsidR="00D53AE0" w:rsidRPr="0037610D">
        <w:rPr>
          <w:rFonts w:ascii="Trebuchet MS" w:hAnsi="Trebuchet MS" w:cs="Arial"/>
        </w:rPr>
        <w:t xml:space="preserve">                          </w:t>
      </w:r>
      <w:r w:rsidRPr="0037610D">
        <w:rPr>
          <w:rFonts w:ascii="Trebuchet MS" w:hAnsi="Trebuchet MS" w:cs="Arial"/>
        </w:rPr>
        <w:t>020 71 Nimnica</w:t>
      </w:r>
    </w:p>
    <w:p w14:paraId="34DA0326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                                                    </w:t>
      </w:r>
      <w:r w:rsidR="00D53AE0" w:rsidRPr="0037610D">
        <w:rPr>
          <w:rFonts w:ascii="Trebuchet MS" w:hAnsi="Trebuchet MS" w:cs="Arial"/>
        </w:rPr>
        <w:t xml:space="preserve">                          </w:t>
      </w:r>
      <w:r w:rsidRPr="0037610D">
        <w:rPr>
          <w:rFonts w:ascii="Trebuchet MS" w:hAnsi="Trebuchet MS" w:cs="Arial"/>
        </w:rPr>
        <w:t>e-mail : obec.nimnica @dcnet.sk</w:t>
      </w:r>
    </w:p>
    <w:p w14:paraId="2AB7A5B8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                                                   </w:t>
      </w:r>
      <w:r w:rsidR="00D53AE0" w:rsidRPr="0037610D">
        <w:rPr>
          <w:rFonts w:ascii="Trebuchet MS" w:hAnsi="Trebuchet MS" w:cs="Arial"/>
        </w:rPr>
        <w:t xml:space="preserve">                           </w:t>
      </w:r>
      <w:r w:rsidRPr="0037610D">
        <w:rPr>
          <w:rFonts w:ascii="Trebuchet MS" w:hAnsi="Trebuchet MS" w:cs="Arial"/>
        </w:rPr>
        <w:t>telefón: 042/463 2937</w:t>
      </w:r>
    </w:p>
    <w:p w14:paraId="625D404F" w14:textId="77777777" w:rsidR="00786E9D" w:rsidRPr="0037610D" w:rsidRDefault="00786E9D" w:rsidP="0037610D">
      <w:pPr>
        <w:tabs>
          <w:tab w:val="left" w:pos="5103"/>
        </w:tabs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                                                    </w:t>
      </w:r>
      <w:r w:rsidR="00D53AE0" w:rsidRPr="0037610D">
        <w:rPr>
          <w:rFonts w:ascii="Trebuchet MS" w:hAnsi="Trebuchet MS" w:cs="Arial"/>
        </w:rPr>
        <w:t xml:space="preserve">                          </w:t>
      </w:r>
      <w:r w:rsidRPr="0037610D">
        <w:rPr>
          <w:rFonts w:ascii="Trebuchet MS" w:hAnsi="Trebuchet MS" w:cs="Arial"/>
        </w:rPr>
        <w:t>www.nimnica.eu.sk</w:t>
      </w:r>
    </w:p>
    <w:p w14:paraId="2E7906F1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740C2922" w14:textId="77777777" w:rsidR="00786E9D" w:rsidRPr="0037610D" w:rsidRDefault="00786E9D" w:rsidP="0037610D">
      <w:pPr>
        <w:spacing w:after="0" w:line="240" w:lineRule="auto"/>
        <w:ind w:left="2124" w:firstLine="708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   Kód obce :    </w:t>
      </w:r>
      <w:r w:rsidRPr="0037610D">
        <w:rPr>
          <w:rFonts w:ascii="Trebuchet MS" w:hAnsi="Trebuchet MS" w:cs="Arial"/>
        </w:rPr>
        <w:t>557447</w:t>
      </w:r>
    </w:p>
    <w:p w14:paraId="1192F889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4E556AEC" w14:textId="77777777" w:rsidR="00786E9D" w:rsidRPr="0037610D" w:rsidRDefault="00786E9D" w:rsidP="0037610D">
      <w:pPr>
        <w:tabs>
          <w:tab w:val="left" w:pos="5103"/>
        </w:tabs>
        <w:spacing w:after="0" w:line="240" w:lineRule="auto"/>
        <w:ind w:left="1416" w:firstLine="708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         Kód katastra :    </w:t>
      </w:r>
      <w:r w:rsidRPr="0037610D">
        <w:rPr>
          <w:rFonts w:ascii="Trebuchet MS" w:hAnsi="Trebuchet MS" w:cs="Arial"/>
        </w:rPr>
        <w:t>839 884 H3</w:t>
      </w:r>
    </w:p>
    <w:p w14:paraId="3DF3C0B1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</w:rPr>
      </w:pPr>
    </w:p>
    <w:p w14:paraId="4B3421CA" w14:textId="77777777" w:rsidR="00786E9D" w:rsidRPr="00CC162D" w:rsidRDefault="00786E9D" w:rsidP="00CC162D">
      <w:pPr>
        <w:spacing w:after="0" w:line="240" w:lineRule="auto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 </w:t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Pr="0037610D">
        <w:rPr>
          <w:rFonts w:ascii="Trebuchet MS" w:hAnsi="Trebuchet MS" w:cs="Arial"/>
          <w:b/>
        </w:rPr>
        <w:t xml:space="preserve">  </w:t>
      </w:r>
      <w:r w:rsidR="00694818">
        <w:rPr>
          <w:rFonts w:ascii="Trebuchet MS" w:hAnsi="Trebuchet MS" w:cs="Arial"/>
          <w:b/>
        </w:rPr>
        <w:t xml:space="preserve">   </w:t>
      </w:r>
      <w:r w:rsidR="00CC162D">
        <w:rPr>
          <w:rFonts w:ascii="Trebuchet MS" w:hAnsi="Trebuchet MS" w:cs="Arial"/>
          <w:b/>
        </w:rPr>
        <w:tab/>
      </w:r>
      <w:r w:rsidRPr="0037610D">
        <w:rPr>
          <w:rFonts w:ascii="Trebuchet MS" w:hAnsi="Trebuchet MS" w:cs="Arial"/>
          <w:b/>
        </w:rPr>
        <w:t xml:space="preserve"> Názov okresu : </w:t>
      </w:r>
      <w:r w:rsidRPr="00CC162D">
        <w:rPr>
          <w:rFonts w:ascii="Trebuchet MS" w:hAnsi="Trebuchet MS" w:cs="Arial"/>
        </w:rPr>
        <w:t>Púchov</w:t>
      </w:r>
    </w:p>
    <w:p w14:paraId="2A0113E8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066576BD" w14:textId="77777777" w:rsidR="00786E9D" w:rsidRPr="00CC162D" w:rsidRDefault="00786E9D" w:rsidP="00CC162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</w:t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Pr="0037610D">
        <w:rPr>
          <w:rFonts w:ascii="Trebuchet MS" w:hAnsi="Trebuchet MS" w:cs="Arial"/>
          <w:b/>
        </w:rPr>
        <w:t xml:space="preserve">  </w:t>
      </w:r>
      <w:r w:rsidR="00CC162D">
        <w:rPr>
          <w:rFonts w:ascii="Trebuchet MS" w:hAnsi="Trebuchet MS" w:cs="Arial"/>
          <w:b/>
        </w:rPr>
        <w:tab/>
      </w:r>
      <w:r w:rsidRPr="0037610D">
        <w:rPr>
          <w:rFonts w:ascii="Trebuchet MS" w:hAnsi="Trebuchet MS" w:cs="Arial"/>
          <w:b/>
        </w:rPr>
        <w:t xml:space="preserve"> </w:t>
      </w:r>
      <w:r w:rsidR="00EE71F2">
        <w:rPr>
          <w:rFonts w:ascii="Trebuchet MS" w:hAnsi="Trebuchet MS" w:cs="Arial"/>
          <w:b/>
        </w:rPr>
        <w:t xml:space="preserve">   </w:t>
      </w:r>
      <w:r w:rsidRPr="0037610D">
        <w:rPr>
          <w:rFonts w:ascii="Trebuchet MS" w:hAnsi="Trebuchet MS" w:cs="Arial"/>
          <w:b/>
        </w:rPr>
        <w:t xml:space="preserve">Kód okresu :   </w:t>
      </w:r>
      <w:r w:rsidRPr="00CC162D">
        <w:rPr>
          <w:rFonts w:ascii="Trebuchet MS" w:hAnsi="Trebuchet MS" w:cs="Arial"/>
        </w:rPr>
        <w:t>308</w:t>
      </w:r>
    </w:p>
    <w:p w14:paraId="7D88E0C3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07238A36" w14:textId="77777777" w:rsidR="00786E9D" w:rsidRPr="00CC162D" w:rsidRDefault="00D53AE0" w:rsidP="00CC162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</w:t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Pr="0037610D">
        <w:rPr>
          <w:rFonts w:ascii="Trebuchet MS" w:hAnsi="Trebuchet MS" w:cs="Arial"/>
          <w:b/>
        </w:rPr>
        <w:t xml:space="preserve"> Názov kraja :   </w:t>
      </w:r>
      <w:r w:rsidR="00786E9D" w:rsidRPr="00CC162D">
        <w:rPr>
          <w:rFonts w:ascii="Trebuchet MS" w:hAnsi="Trebuchet MS" w:cs="Arial"/>
        </w:rPr>
        <w:t>Trenčiansky</w:t>
      </w:r>
    </w:p>
    <w:p w14:paraId="7979E659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5486CF07" w14:textId="77777777" w:rsidR="00786E9D" w:rsidRDefault="00D53AE0" w:rsidP="00CC162D">
      <w:pPr>
        <w:spacing w:after="0" w:line="240" w:lineRule="auto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   </w:t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CC162D">
        <w:rPr>
          <w:rFonts w:ascii="Trebuchet MS" w:hAnsi="Trebuchet MS" w:cs="Arial"/>
          <w:b/>
        </w:rPr>
        <w:tab/>
      </w:r>
      <w:r w:rsidR="00EE71F2">
        <w:rPr>
          <w:rFonts w:ascii="Trebuchet MS" w:hAnsi="Trebuchet MS" w:cs="Arial"/>
          <w:b/>
        </w:rPr>
        <w:t xml:space="preserve">   </w:t>
      </w:r>
      <w:r w:rsidRPr="0037610D">
        <w:rPr>
          <w:rFonts w:ascii="Trebuchet MS" w:hAnsi="Trebuchet MS" w:cs="Arial"/>
          <w:b/>
        </w:rPr>
        <w:t xml:space="preserve"> Kód kraja :   </w:t>
      </w:r>
      <w:r w:rsidR="00786E9D" w:rsidRPr="00CC162D">
        <w:rPr>
          <w:rFonts w:ascii="Trebuchet MS" w:hAnsi="Trebuchet MS" w:cs="Arial"/>
        </w:rPr>
        <w:t>3</w:t>
      </w:r>
    </w:p>
    <w:p w14:paraId="52C1328F" w14:textId="77777777" w:rsidR="00CC162D" w:rsidRPr="00CC162D" w:rsidRDefault="00CC162D" w:rsidP="00CC162D">
      <w:pPr>
        <w:spacing w:after="0" w:line="240" w:lineRule="auto"/>
        <w:rPr>
          <w:rFonts w:ascii="Trebuchet MS" w:hAnsi="Trebuchet MS" w:cs="Arial"/>
          <w:b/>
        </w:rPr>
      </w:pPr>
    </w:p>
    <w:p w14:paraId="58BD6AD2" w14:textId="77777777" w:rsidR="00CC162D" w:rsidRDefault="00CC162D" w:rsidP="00CC162D">
      <w:pPr>
        <w:spacing w:after="0"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     Odborne spôsobilá osoba</w:t>
      </w:r>
      <w:r w:rsidRPr="00CC162D">
        <w:rPr>
          <w:rFonts w:ascii="Trebuchet MS" w:hAnsi="Trebuchet MS" w:cs="Arial"/>
          <w:b/>
        </w:rPr>
        <w:t xml:space="preserve"> </w:t>
      </w:r>
    </w:p>
    <w:p w14:paraId="75B7D014" w14:textId="77777777" w:rsidR="00CC162D" w:rsidRPr="0037610D" w:rsidRDefault="00CC162D" w:rsidP="00CC162D">
      <w:pPr>
        <w:spacing w:after="0"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Pr="00CC162D">
        <w:rPr>
          <w:rFonts w:ascii="Trebuchet MS" w:hAnsi="Trebuchet MS" w:cs="Arial"/>
          <w:b/>
        </w:rPr>
        <w:t>Pre obstaranie ÚPD</w:t>
      </w:r>
      <w:r w:rsidR="00EE71F2">
        <w:rPr>
          <w:rFonts w:ascii="Trebuchet MS" w:hAnsi="Trebuchet MS" w:cs="Arial"/>
          <w:b/>
        </w:rPr>
        <w:t xml:space="preserve"> </w:t>
      </w:r>
      <w:r w:rsidRPr="00CC162D"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  <w:b/>
        </w:rPr>
        <w:t xml:space="preserve">    </w:t>
      </w:r>
      <w:r w:rsidRPr="00CC162D">
        <w:rPr>
          <w:rFonts w:ascii="Trebuchet MS" w:hAnsi="Trebuchet MS" w:cs="Arial"/>
        </w:rPr>
        <w:t>Ing.Marta Slámková</w:t>
      </w:r>
    </w:p>
    <w:p w14:paraId="27B68EA5" w14:textId="77777777" w:rsidR="00786E9D" w:rsidRPr="0037610D" w:rsidRDefault="00786E9D" w:rsidP="0037610D">
      <w:pPr>
        <w:spacing w:after="0" w:line="240" w:lineRule="auto"/>
        <w:rPr>
          <w:rFonts w:ascii="Trebuchet MS" w:hAnsi="Trebuchet MS" w:cs="Arial"/>
          <w:b/>
        </w:rPr>
      </w:pPr>
    </w:p>
    <w:p w14:paraId="218B21B1" w14:textId="77777777" w:rsidR="0054671B" w:rsidRDefault="003C0A8E" w:rsidP="0054671B">
      <w:pPr>
        <w:spacing w:after="0" w:line="240" w:lineRule="auto"/>
        <w:ind w:left="2832" w:hanging="705"/>
        <w:rPr>
          <w:rFonts w:ascii="Trebuchet MS" w:hAnsi="Trebuchet MS" w:cs="Arial"/>
        </w:rPr>
      </w:pPr>
      <w:r w:rsidRPr="0037610D">
        <w:rPr>
          <w:rFonts w:ascii="Trebuchet MS" w:hAnsi="Trebuchet MS" w:cs="Arial"/>
          <w:b/>
        </w:rPr>
        <w:t xml:space="preserve">                   Spracovatelia :    </w:t>
      </w:r>
      <w:r w:rsidR="0054671B" w:rsidRPr="0054671B">
        <w:rPr>
          <w:rFonts w:ascii="Trebuchet MS" w:hAnsi="Trebuchet MS" w:cs="Arial"/>
        </w:rPr>
        <w:t xml:space="preserve"> </w:t>
      </w:r>
      <w:r w:rsidR="0054671B">
        <w:rPr>
          <w:rFonts w:ascii="Trebuchet MS" w:hAnsi="Trebuchet MS" w:cs="Arial"/>
        </w:rPr>
        <w:t>Ing. arch.  Zdenka Brzá</w:t>
      </w:r>
    </w:p>
    <w:p w14:paraId="71983D4B" w14:textId="77777777" w:rsidR="00D5739F" w:rsidRPr="00A44FC3" w:rsidRDefault="0054671B" w:rsidP="0054671B">
      <w:pPr>
        <w:spacing w:after="0" w:line="240" w:lineRule="auto"/>
        <w:ind w:left="2832" w:hanging="705"/>
        <w:rPr>
          <w:rFonts w:ascii="Trebuchet MS" w:hAnsi="Trebuchet MS" w:cs="Arial"/>
        </w:rPr>
      </w:pPr>
      <w:r w:rsidRPr="00A44FC3">
        <w:rPr>
          <w:rFonts w:ascii="Trebuchet MS" w:hAnsi="Trebuchet MS" w:cs="Arial"/>
          <w:b/>
        </w:rPr>
        <w:t xml:space="preserve"> </w:t>
      </w:r>
      <w:r w:rsidR="00D5739F" w:rsidRPr="00A44FC3">
        <w:rPr>
          <w:rFonts w:ascii="Trebuchet MS" w:hAnsi="Trebuchet MS" w:cs="Arial"/>
        </w:rPr>
        <w:t xml:space="preserve">                                              Ing. Nadežda Odnogová</w:t>
      </w:r>
    </w:p>
    <w:p w14:paraId="787456B6" w14:textId="77777777" w:rsidR="0054671B" w:rsidRDefault="0054671B" w:rsidP="0054671B">
      <w:pPr>
        <w:spacing w:after="0" w:line="240" w:lineRule="auto"/>
        <w:ind w:left="2832" w:hanging="705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                           </w:t>
      </w:r>
      <w:r w:rsidR="00A11078">
        <w:rPr>
          <w:rFonts w:ascii="Trebuchet MS" w:hAnsi="Trebuchet MS" w:cs="Arial"/>
        </w:rPr>
        <w:t xml:space="preserve">  </w:t>
      </w:r>
      <w:r>
        <w:rPr>
          <w:rFonts w:ascii="Trebuchet MS" w:hAnsi="Trebuchet MS" w:cs="Arial"/>
        </w:rPr>
        <w:t>Ing. Milan Hodas</w:t>
      </w:r>
    </w:p>
    <w:p w14:paraId="222F76AF" w14:textId="77777777" w:rsidR="0054671B" w:rsidRDefault="0054671B" w:rsidP="0054671B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11E8E714" w14:textId="77777777" w:rsidR="00786E9D" w:rsidRPr="0037610D" w:rsidRDefault="00786E9D" w:rsidP="0054671B">
      <w:pPr>
        <w:spacing w:after="0" w:line="240" w:lineRule="auto"/>
        <w:ind w:left="2832" w:hanging="705"/>
        <w:rPr>
          <w:rFonts w:ascii="Trebuchet MS" w:hAnsi="Trebuchet MS" w:cs="Arial"/>
          <w:b/>
        </w:rPr>
      </w:pPr>
    </w:p>
    <w:p w14:paraId="2EF59307" w14:textId="77777777" w:rsidR="00786E9D" w:rsidRPr="0037610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1E164631" w14:textId="77777777" w:rsidR="00786E9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578F86B0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382EF351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7C393B0C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3A9B2648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6D1879C9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5F0507DB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5F0B55DE" w14:textId="77777777" w:rsidR="00276F47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50EA0269" w14:textId="77777777" w:rsidR="00276F47" w:rsidRPr="0037610D" w:rsidRDefault="00276F47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3C6B4B0A" w14:textId="77777777" w:rsidR="00786E9D" w:rsidRPr="0037610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7B2A90C0" w14:textId="77777777" w:rsidR="00786E9D" w:rsidRPr="0037610D" w:rsidRDefault="00786E9D" w:rsidP="0037610D">
      <w:pPr>
        <w:spacing w:after="0" w:line="240" w:lineRule="auto"/>
        <w:jc w:val="center"/>
        <w:rPr>
          <w:rFonts w:ascii="Trebuchet MS" w:hAnsi="Trebuchet MS" w:cs="Arial"/>
          <w:b/>
          <w:color w:val="007855"/>
        </w:rPr>
      </w:pPr>
    </w:p>
    <w:p w14:paraId="2B0018F3" w14:textId="77777777" w:rsidR="00F9080C" w:rsidRDefault="00F9080C" w:rsidP="0037610D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474747"/>
          <w:sz w:val="28"/>
          <w:szCs w:val="28"/>
          <w:lang w:eastAsia="sk-SK"/>
        </w:rPr>
      </w:pPr>
      <w:bookmarkStart w:id="0" w:name="c_2929"/>
      <w:bookmarkStart w:id="1" w:name="p_12_nadpis"/>
      <w:bookmarkEnd w:id="0"/>
      <w:bookmarkEnd w:id="1"/>
    </w:p>
    <w:p w14:paraId="3DC9FE37" w14:textId="77777777" w:rsidR="00E54DC9" w:rsidRPr="00D23210" w:rsidRDefault="00E54DC9" w:rsidP="0037610D">
      <w:pPr>
        <w:shd w:val="clear" w:color="auto" w:fill="FFFFFF"/>
        <w:spacing w:after="0" w:line="240" w:lineRule="auto"/>
        <w:jc w:val="center"/>
        <w:rPr>
          <w:rFonts w:ascii="Trebuchet MS" w:hAnsi="Trebuchet MS"/>
          <w:bCs/>
          <w:color w:val="474747"/>
          <w:sz w:val="28"/>
          <w:szCs w:val="28"/>
          <w:lang w:eastAsia="sk-SK"/>
        </w:rPr>
      </w:pPr>
      <w:r w:rsidRPr="00D23210">
        <w:rPr>
          <w:rFonts w:ascii="Trebuchet MS" w:hAnsi="Trebuchet MS"/>
          <w:bCs/>
          <w:color w:val="474747"/>
          <w:sz w:val="28"/>
          <w:szCs w:val="28"/>
          <w:lang w:eastAsia="sk-SK"/>
        </w:rPr>
        <w:t xml:space="preserve">OBSAH </w:t>
      </w:r>
    </w:p>
    <w:p w14:paraId="092A58F4" w14:textId="77777777" w:rsidR="00405FA3" w:rsidRDefault="00405FA3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  <w:bookmarkStart w:id="2" w:name="p_12_1"/>
      <w:bookmarkEnd w:id="2"/>
    </w:p>
    <w:p w14:paraId="38A33B5E" w14:textId="77777777" w:rsidR="00D23210" w:rsidRDefault="00D23210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69295DDD" w14:textId="77777777" w:rsidR="00D23210" w:rsidRPr="0037610D" w:rsidRDefault="00D23210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7302C385" w14:textId="77777777" w:rsidR="00E54DC9" w:rsidRPr="0037610D" w:rsidRDefault="00405FA3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  <w:r w:rsidRPr="0037610D"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  <w:t>Textová časť</w:t>
      </w:r>
    </w:p>
    <w:p w14:paraId="4C13B628" w14:textId="77777777" w:rsidR="00E54DC9" w:rsidRPr="0037610D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bookmarkStart w:id="3" w:name="p_12_3"/>
      <w:bookmarkStart w:id="4" w:name="p_12_3_3"/>
      <w:bookmarkEnd w:id="3"/>
      <w:bookmarkEnd w:id="4"/>
    </w:p>
    <w:p w14:paraId="2B400BA7" w14:textId="77777777" w:rsidR="00D23210" w:rsidRPr="00A44FC3" w:rsidRDefault="00D23210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FF0000"/>
          <w:sz w:val="28"/>
          <w:szCs w:val="28"/>
          <w:lang w:eastAsia="sk-SK"/>
        </w:rPr>
      </w:pPr>
    </w:p>
    <w:p w14:paraId="530BC774" w14:textId="77777777" w:rsidR="00E54DC9" w:rsidRPr="00F71DED" w:rsidRDefault="00FA2B71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28"/>
          <w:szCs w:val="28"/>
          <w:lang w:eastAsia="sk-SK"/>
        </w:rPr>
      </w:pPr>
      <w:r w:rsidRPr="00F71DED">
        <w:rPr>
          <w:rFonts w:ascii="Trebuchet MS" w:hAnsi="Trebuchet MS"/>
          <w:sz w:val="28"/>
          <w:szCs w:val="28"/>
          <w:lang w:eastAsia="sk-SK"/>
        </w:rPr>
        <w:t>ZÁKLADNÉ ÚDAJE</w:t>
      </w:r>
    </w:p>
    <w:p w14:paraId="05EF996A" w14:textId="77777777" w:rsidR="00F9080C" w:rsidRPr="00F71DED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18"/>
          <w:szCs w:val="18"/>
          <w:lang w:eastAsia="sk-SK"/>
        </w:rPr>
      </w:pPr>
    </w:p>
    <w:p w14:paraId="53DD3D0A" w14:textId="258B033A" w:rsidR="00E54DC9" w:rsidRPr="00F71DED" w:rsidRDefault="00F9080C" w:rsidP="00DF0364">
      <w:pPr>
        <w:numPr>
          <w:ilvl w:val="0"/>
          <w:numId w:val="6"/>
        </w:numPr>
        <w:shd w:val="clear" w:color="auto" w:fill="FFFFFF"/>
        <w:tabs>
          <w:tab w:val="clear" w:pos="540"/>
          <w:tab w:val="num" w:pos="180"/>
        </w:tabs>
        <w:spacing w:after="0" w:line="276" w:lineRule="auto"/>
        <w:ind w:hanging="72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>H</w:t>
      </w:r>
      <w:r w:rsidR="00E54DC9" w:rsidRPr="00F71DED">
        <w:rPr>
          <w:rFonts w:ascii="Trebuchet MS" w:hAnsi="Trebuchet MS"/>
          <w:lang w:eastAsia="sk-SK"/>
        </w:rPr>
        <w:t>lavné ciele riešenia a problémy, ktoré územný plán rieši</w:t>
      </w:r>
      <w:r w:rsidR="00BA304B" w:rsidRPr="00F71DED">
        <w:rPr>
          <w:rFonts w:ascii="Trebuchet MS" w:hAnsi="Trebuchet MS"/>
          <w:lang w:eastAsia="sk-SK"/>
        </w:rPr>
        <w:t xml:space="preserve"> ............</w:t>
      </w:r>
      <w:r w:rsidR="00327CED" w:rsidRPr="00F71DED">
        <w:rPr>
          <w:rFonts w:ascii="Trebuchet MS" w:hAnsi="Trebuchet MS"/>
          <w:lang w:eastAsia="sk-SK"/>
        </w:rPr>
        <w:t>................     str.</w:t>
      </w:r>
      <w:r w:rsidR="00A946ED" w:rsidRPr="00F71DED">
        <w:rPr>
          <w:rFonts w:ascii="Trebuchet MS" w:hAnsi="Trebuchet MS"/>
          <w:lang w:eastAsia="sk-SK"/>
        </w:rPr>
        <w:t xml:space="preserve"> </w:t>
      </w:r>
      <w:r w:rsidR="00402099" w:rsidRPr="00F71DED">
        <w:rPr>
          <w:rFonts w:ascii="Trebuchet MS" w:hAnsi="Trebuchet MS"/>
          <w:lang w:eastAsia="sk-SK"/>
        </w:rPr>
        <w:t>5</w:t>
      </w:r>
    </w:p>
    <w:p w14:paraId="697B980D" w14:textId="7A5A3627" w:rsidR="00E54DC9" w:rsidRPr="00F71DED" w:rsidRDefault="00F9080C" w:rsidP="00DF0364">
      <w:pPr>
        <w:numPr>
          <w:ilvl w:val="0"/>
          <w:numId w:val="6"/>
        </w:numPr>
        <w:shd w:val="clear" w:color="auto" w:fill="FFFFFF"/>
        <w:tabs>
          <w:tab w:val="clear" w:pos="540"/>
          <w:tab w:val="num" w:pos="180"/>
        </w:tabs>
        <w:spacing w:after="0" w:line="276" w:lineRule="auto"/>
        <w:ind w:hanging="720"/>
        <w:jc w:val="both"/>
        <w:rPr>
          <w:rFonts w:ascii="Trebuchet MS" w:hAnsi="Trebuchet MS"/>
          <w:lang w:eastAsia="sk-SK"/>
        </w:rPr>
      </w:pPr>
      <w:bookmarkStart w:id="5" w:name="p_12_3_b"/>
      <w:bookmarkEnd w:id="5"/>
      <w:r w:rsidRPr="00F71DED">
        <w:rPr>
          <w:rFonts w:ascii="Trebuchet MS" w:hAnsi="Trebuchet MS"/>
          <w:lang w:eastAsia="sk-SK"/>
        </w:rPr>
        <w:t>V</w:t>
      </w:r>
      <w:r w:rsidR="00E54DC9" w:rsidRPr="00F71DED">
        <w:rPr>
          <w:rFonts w:ascii="Trebuchet MS" w:hAnsi="Trebuchet MS"/>
          <w:lang w:eastAsia="sk-SK"/>
        </w:rPr>
        <w:t>yhodnotenie doterajšieho územného plánu obce</w:t>
      </w:r>
      <w:r w:rsidR="00BA304B" w:rsidRPr="00F71DED">
        <w:rPr>
          <w:rFonts w:ascii="Trebuchet MS" w:hAnsi="Trebuchet MS"/>
          <w:lang w:eastAsia="sk-SK"/>
        </w:rPr>
        <w:t xml:space="preserve"> ......................</w:t>
      </w:r>
      <w:r w:rsidR="00A946ED" w:rsidRPr="00F71DED">
        <w:rPr>
          <w:rFonts w:ascii="Trebuchet MS" w:hAnsi="Trebuchet MS"/>
          <w:lang w:eastAsia="sk-SK"/>
        </w:rPr>
        <w:t xml:space="preserve">................     str. </w:t>
      </w:r>
      <w:r w:rsidR="00402099" w:rsidRPr="00F71DED">
        <w:rPr>
          <w:rFonts w:ascii="Trebuchet MS" w:hAnsi="Trebuchet MS"/>
          <w:lang w:eastAsia="sk-SK"/>
        </w:rPr>
        <w:t>5</w:t>
      </w:r>
    </w:p>
    <w:p w14:paraId="45850862" w14:textId="77777777" w:rsidR="00E54DC9" w:rsidRPr="00F71DED" w:rsidRDefault="00F9080C" w:rsidP="00DF0364">
      <w:pPr>
        <w:numPr>
          <w:ilvl w:val="0"/>
          <w:numId w:val="6"/>
        </w:numPr>
        <w:shd w:val="clear" w:color="auto" w:fill="FFFFFF"/>
        <w:tabs>
          <w:tab w:val="clear" w:pos="540"/>
          <w:tab w:val="num" w:pos="180"/>
        </w:tabs>
        <w:spacing w:after="0" w:line="276" w:lineRule="auto"/>
        <w:ind w:hanging="720"/>
        <w:jc w:val="both"/>
        <w:rPr>
          <w:rFonts w:ascii="Trebuchet MS" w:hAnsi="Trebuchet MS"/>
          <w:lang w:eastAsia="sk-SK"/>
        </w:rPr>
      </w:pPr>
      <w:bookmarkStart w:id="6" w:name="p_12_3_c"/>
      <w:bookmarkEnd w:id="6"/>
      <w:r w:rsidRPr="00F71DED">
        <w:rPr>
          <w:rFonts w:ascii="Trebuchet MS" w:hAnsi="Trebuchet MS"/>
          <w:lang w:eastAsia="sk-SK"/>
        </w:rPr>
        <w:t>Ú</w:t>
      </w:r>
      <w:r w:rsidR="00E54DC9" w:rsidRPr="00F71DED">
        <w:rPr>
          <w:rFonts w:ascii="Trebuchet MS" w:hAnsi="Trebuchet MS"/>
          <w:lang w:eastAsia="sk-SK"/>
        </w:rPr>
        <w:t xml:space="preserve">daje o súlade riešenia územia so zadaním </w:t>
      </w:r>
      <w:r w:rsidR="00BA304B" w:rsidRPr="00F71DED">
        <w:rPr>
          <w:rFonts w:ascii="Trebuchet MS" w:hAnsi="Trebuchet MS"/>
          <w:lang w:eastAsia="sk-SK"/>
        </w:rPr>
        <w:t>..............................................     str. 5</w:t>
      </w:r>
    </w:p>
    <w:p w14:paraId="1B9F7364" w14:textId="77777777" w:rsidR="00E54DC9" w:rsidRPr="00F71DED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21"/>
          <w:szCs w:val="21"/>
          <w:lang w:eastAsia="sk-SK"/>
        </w:rPr>
      </w:pPr>
      <w:bookmarkStart w:id="7" w:name="p_12_4"/>
      <w:bookmarkStart w:id="8" w:name="p_12_4_4"/>
      <w:bookmarkEnd w:id="7"/>
      <w:bookmarkEnd w:id="8"/>
    </w:p>
    <w:p w14:paraId="4F1A8A5C" w14:textId="77777777" w:rsidR="00F9080C" w:rsidRPr="00F71DED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21"/>
          <w:szCs w:val="21"/>
          <w:lang w:eastAsia="sk-SK"/>
        </w:rPr>
      </w:pPr>
    </w:p>
    <w:p w14:paraId="483ACCC1" w14:textId="77777777" w:rsidR="00E54DC9" w:rsidRPr="00F71DED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28"/>
          <w:szCs w:val="28"/>
          <w:lang w:eastAsia="sk-SK"/>
        </w:rPr>
      </w:pPr>
      <w:r w:rsidRPr="00F71DED">
        <w:rPr>
          <w:rFonts w:ascii="Trebuchet MS" w:hAnsi="Trebuchet MS"/>
          <w:sz w:val="28"/>
          <w:szCs w:val="28"/>
          <w:lang w:eastAsia="sk-SK"/>
        </w:rPr>
        <w:t>R</w:t>
      </w:r>
      <w:r w:rsidR="0009087A" w:rsidRPr="00F71DED">
        <w:rPr>
          <w:rFonts w:ascii="Trebuchet MS" w:hAnsi="Trebuchet MS"/>
          <w:sz w:val="28"/>
          <w:szCs w:val="28"/>
          <w:lang w:eastAsia="sk-SK"/>
        </w:rPr>
        <w:t>IEŠENIE ÚZEMNÉHO PLÁNU OBCE</w:t>
      </w:r>
      <w:bookmarkStart w:id="9" w:name="p_12_4_a"/>
      <w:bookmarkEnd w:id="9"/>
    </w:p>
    <w:p w14:paraId="12CDE015" w14:textId="77777777" w:rsidR="00F9080C" w:rsidRPr="00F71DED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18"/>
          <w:szCs w:val="18"/>
          <w:lang w:eastAsia="sk-SK"/>
        </w:rPr>
      </w:pPr>
    </w:p>
    <w:p w14:paraId="7F1A428B" w14:textId="48043CAE" w:rsidR="00E54DC9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vymedzenie riešeného územia </w:t>
      </w:r>
      <w:r w:rsidR="0009087A" w:rsidRPr="00F71DED">
        <w:rPr>
          <w:rFonts w:ascii="Trebuchet MS" w:hAnsi="Trebuchet MS"/>
          <w:lang w:eastAsia="sk-SK"/>
        </w:rPr>
        <w:t xml:space="preserve">jeho </w:t>
      </w:r>
      <w:r w:rsidRPr="00F71DED">
        <w:rPr>
          <w:rFonts w:ascii="Trebuchet MS" w:hAnsi="Trebuchet MS"/>
          <w:lang w:eastAsia="sk-SK"/>
        </w:rPr>
        <w:t>geografický opis</w:t>
      </w:r>
      <w:r w:rsidR="00BA304B" w:rsidRPr="00F71DED">
        <w:rPr>
          <w:rFonts w:ascii="Trebuchet MS" w:hAnsi="Trebuchet MS"/>
          <w:lang w:eastAsia="sk-SK"/>
        </w:rPr>
        <w:t xml:space="preserve"> </w:t>
      </w:r>
      <w:r w:rsidR="00F71DED" w:rsidRPr="00F71DED">
        <w:rPr>
          <w:rFonts w:ascii="Trebuchet MS" w:hAnsi="Trebuchet MS"/>
          <w:lang w:eastAsia="sk-SK"/>
        </w:rPr>
        <w:t xml:space="preserve"> </w:t>
      </w:r>
      <w:r w:rsidR="00BA304B" w:rsidRPr="00F71DED">
        <w:rPr>
          <w:rFonts w:ascii="Trebuchet MS" w:hAnsi="Trebuchet MS"/>
          <w:lang w:eastAsia="sk-SK"/>
        </w:rPr>
        <w:t>.................</w:t>
      </w:r>
      <w:r w:rsidR="00A946ED" w:rsidRPr="00F71DED">
        <w:rPr>
          <w:rFonts w:ascii="Trebuchet MS" w:hAnsi="Trebuchet MS"/>
          <w:lang w:eastAsia="sk-SK"/>
        </w:rPr>
        <w:t>..................</w:t>
      </w:r>
      <w:r w:rsidR="00F71DED" w:rsidRPr="00F71DED">
        <w:rPr>
          <w:rFonts w:ascii="Trebuchet MS" w:hAnsi="Trebuchet MS"/>
          <w:lang w:eastAsia="sk-SK"/>
        </w:rPr>
        <w:t xml:space="preserve"> </w:t>
      </w:r>
      <w:r w:rsidR="00A946ED" w:rsidRPr="00F71DED">
        <w:rPr>
          <w:rFonts w:ascii="Trebuchet MS" w:hAnsi="Trebuchet MS"/>
          <w:lang w:eastAsia="sk-SK"/>
        </w:rPr>
        <w:t xml:space="preserve">   str. </w:t>
      </w:r>
      <w:r w:rsidR="00F71DED" w:rsidRPr="00F71DED">
        <w:rPr>
          <w:rFonts w:ascii="Trebuchet MS" w:hAnsi="Trebuchet MS"/>
          <w:lang w:eastAsia="sk-SK"/>
        </w:rPr>
        <w:t>7</w:t>
      </w:r>
    </w:p>
    <w:p w14:paraId="2D77C230" w14:textId="1EF2145F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0" w:name="p_12_4_b"/>
      <w:bookmarkEnd w:id="10"/>
      <w:r w:rsidRPr="00F71DED">
        <w:rPr>
          <w:rFonts w:ascii="Trebuchet MS" w:hAnsi="Trebuchet MS"/>
          <w:lang w:eastAsia="sk-SK"/>
        </w:rPr>
        <w:t>väzby vyplývajúce z riešenia a zo záväzných častí územného plánu regiónu</w:t>
      </w:r>
      <w:r w:rsidR="00A946ED" w:rsidRPr="00F71DED">
        <w:rPr>
          <w:rFonts w:ascii="Trebuchet MS" w:hAnsi="Trebuchet MS"/>
          <w:lang w:eastAsia="sk-SK"/>
        </w:rPr>
        <w:t xml:space="preserve"> ....... </w:t>
      </w:r>
      <w:r w:rsidR="00F71DED" w:rsidRPr="00F71DED">
        <w:rPr>
          <w:rFonts w:ascii="Trebuchet MS" w:hAnsi="Trebuchet MS"/>
          <w:lang w:eastAsia="sk-SK"/>
        </w:rPr>
        <w:t xml:space="preserve"> </w:t>
      </w:r>
      <w:r w:rsidR="00A946ED" w:rsidRPr="00F71DED">
        <w:rPr>
          <w:rFonts w:ascii="Trebuchet MS" w:hAnsi="Trebuchet MS"/>
          <w:lang w:eastAsia="sk-SK"/>
        </w:rPr>
        <w:t xml:space="preserve">   str. </w:t>
      </w:r>
      <w:r w:rsidR="00F71DED" w:rsidRPr="00F71DED">
        <w:rPr>
          <w:rFonts w:ascii="Trebuchet MS" w:hAnsi="Trebuchet MS"/>
          <w:lang w:eastAsia="sk-SK"/>
        </w:rPr>
        <w:t>7</w:t>
      </w:r>
    </w:p>
    <w:p w14:paraId="6661704B" w14:textId="2E2E22D6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1" w:name="p_12_4_c"/>
      <w:bookmarkEnd w:id="11"/>
      <w:r w:rsidRPr="00F71DED">
        <w:rPr>
          <w:rFonts w:ascii="Trebuchet MS" w:hAnsi="Trebuchet MS"/>
          <w:lang w:eastAsia="sk-SK"/>
        </w:rPr>
        <w:t>základné demografické, sociálne a ekonomické rozvojové predpoklady obce</w:t>
      </w:r>
      <w:r w:rsidR="00A946ED" w:rsidRPr="00F71DED">
        <w:rPr>
          <w:rFonts w:ascii="Trebuchet MS" w:hAnsi="Trebuchet MS"/>
          <w:lang w:eastAsia="sk-SK"/>
        </w:rPr>
        <w:t xml:space="preserve"> ......    str.1</w:t>
      </w:r>
      <w:r w:rsidR="00F71DED" w:rsidRPr="00F71DED">
        <w:rPr>
          <w:rFonts w:ascii="Trebuchet MS" w:hAnsi="Trebuchet MS"/>
          <w:lang w:eastAsia="sk-SK"/>
        </w:rPr>
        <w:t>4</w:t>
      </w:r>
    </w:p>
    <w:p w14:paraId="431DEAAD" w14:textId="77777777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2" w:name="p_12_4_d"/>
      <w:bookmarkEnd w:id="12"/>
      <w:r w:rsidRPr="00F71DED">
        <w:rPr>
          <w:rFonts w:ascii="Trebuchet MS" w:hAnsi="Trebuchet MS"/>
          <w:lang w:eastAsia="sk-SK"/>
        </w:rPr>
        <w:t xml:space="preserve">riešenie záujmového územia a širšie vzťahy dokumentujúce začlenenie </w:t>
      </w:r>
    </w:p>
    <w:p w14:paraId="6DC0CB3B" w14:textId="77777777" w:rsidR="00BA304B" w:rsidRPr="00F71DED" w:rsidRDefault="00BA304B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      </w:t>
      </w:r>
      <w:r w:rsidR="00E54DC9" w:rsidRPr="00F71DED">
        <w:rPr>
          <w:rFonts w:ascii="Trebuchet MS" w:hAnsi="Trebuchet MS"/>
          <w:lang w:eastAsia="sk-SK"/>
        </w:rPr>
        <w:t>riešenej obce do systému osídlenia</w:t>
      </w:r>
      <w:r w:rsidRPr="00F71DED">
        <w:rPr>
          <w:rFonts w:ascii="Trebuchet MS" w:hAnsi="Trebuchet MS"/>
          <w:lang w:eastAsia="sk-SK"/>
        </w:rPr>
        <w:t xml:space="preserve"> ..................................................</w:t>
      </w:r>
      <w:r w:rsidR="00F9080C" w:rsidRPr="00F71DED">
        <w:rPr>
          <w:rFonts w:ascii="Trebuchet MS" w:hAnsi="Trebuchet MS"/>
          <w:lang w:eastAsia="sk-SK"/>
        </w:rPr>
        <w:t>.</w:t>
      </w:r>
      <w:r w:rsidRPr="00F71DED">
        <w:rPr>
          <w:rFonts w:ascii="Trebuchet MS" w:hAnsi="Trebuchet MS"/>
          <w:lang w:eastAsia="sk-SK"/>
        </w:rPr>
        <w:t>....    str.15</w:t>
      </w:r>
    </w:p>
    <w:p w14:paraId="18419537" w14:textId="53AF220D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3" w:name="p_12_4_e"/>
      <w:bookmarkEnd w:id="13"/>
      <w:r w:rsidRPr="00F71DED">
        <w:rPr>
          <w:rFonts w:ascii="Trebuchet MS" w:hAnsi="Trebuchet MS"/>
          <w:lang w:eastAsia="sk-SK"/>
        </w:rPr>
        <w:t>návrh urbanistickej koncepcie priestorového usporiadania</w:t>
      </w:r>
      <w:r w:rsidR="00BA304B" w:rsidRPr="00F71DED">
        <w:rPr>
          <w:rFonts w:ascii="Trebuchet MS" w:hAnsi="Trebuchet MS"/>
          <w:lang w:eastAsia="sk-SK"/>
        </w:rPr>
        <w:t xml:space="preserve"> ......</w:t>
      </w:r>
      <w:r w:rsidR="00A946ED" w:rsidRPr="00F71DED">
        <w:rPr>
          <w:rFonts w:ascii="Trebuchet MS" w:hAnsi="Trebuchet MS"/>
          <w:lang w:eastAsia="sk-SK"/>
        </w:rPr>
        <w:t>..................</w:t>
      </w:r>
      <w:r w:rsidR="00F9080C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>..    str. 1</w:t>
      </w:r>
      <w:r w:rsidR="00F71DED" w:rsidRPr="00F71DED">
        <w:rPr>
          <w:rFonts w:ascii="Trebuchet MS" w:hAnsi="Trebuchet MS"/>
          <w:lang w:eastAsia="sk-SK"/>
        </w:rPr>
        <w:t>5</w:t>
      </w:r>
    </w:p>
    <w:p w14:paraId="27061F59" w14:textId="049A1A97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4" w:name="p_12_4_f"/>
      <w:bookmarkEnd w:id="14"/>
      <w:r w:rsidRPr="00F71DED">
        <w:rPr>
          <w:rFonts w:ascii="Trebuchet MS" w:hAnsi="Trebuchet MS"/>
          <w:lang w:eastAsia="sk-SK"/>
        </w:rPr>
        <w:t xml:space="preserve">návrh funkčného využitia územia obce </w:t>
      </w:r>
      <w:bookmarkStart w:id="15" w:name="p_12_4_g"/>
      <w:bookmarkEnd w:id="15"/>
      <w:r w:rsidR="00BA304B" w:rsidRPr="00F71DED">
        <w:rPr>
          <w:rFonts w:ascii="Trebuchet MS" w:hAnsi="Trebuchet MS"/>
          <w:lang w:eastAsia="sk-SK"/>
        </w:rPr>
        <w:t>.............................</w:t>
      </w:r>
      <w:r w:rsidR="00A946ED" w:rsidRPr="00F71DED">
        <w:rPr>
          <w:rFonts w:ascii="Trebuchet MS" w:hAnsi="Trebuchet MS"/>
          <w:lang w:eastAsia="sk-SK"/>
        </w:rPr>
        <w:t xml:space="preserve">......................    str. </w:t>
      </w:r>
      <w:r w:rsidR="00F71DED" w:rsidRPr="00F71DED">
        <w:rPr>
          <w:rFonts w:ascii="Trebuchet MS" w:hAnsi="Trebuchet MS"/>
          <w:lang w:eastAsia="sk-SK"/>
        </w:rPr>
        <w:t>19</w:t>
      </w:r>
    </w:p>
    <w:p w14:paraId="30ED4DEF" w14:textId="77777777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>návrh riešenia bývania, občianskeho vybavenia so sociálnou infraštruktúrou,</w:t>
      </w:r>
    </w:p>
    <w:p w14:paraId="1AD390EF" w14:textId="7BF81F3C" w:rsidR="00BA304B" w:rsidRPr="00F71DED" w:rsidRDefault="00BA304B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      </w:t>
      </w:r>
      <w:r w:rsidR="00E54DC9" w:rsidRPr="00F71DED">
        <w:rPr>
          <w:rFonts w:ascii="Trebuchet MS" w:hAnsi="Trebuchet MS"/>
          <w:lang w:eastAsia="sk-SK"/>
        </w:rPr>
        <w:t>výroby a</w:t>
      </w:r>
      <w:r w:rsidRPr="00F71DED">
        <w:rPr>
          <w:rFonts w:ascii="Trebuchet MS" w:hAnsi="Trebuchet MS"/>
          <w:lang w:eastAsia="sk-SK"/>
        </w:rPr>
        <w:t> </w:t>
      </w:r>
      <w:r w:rsidR="00E54DC9" w:rsidRPr="00F71DED">
        <w:rPr>
          <w:rFonts w:ascii="Trebuchet MS" w:hAnsi="Trebuchet MS"/>
          <w:lang w:eastAsia="sk-SK"/>
        </w:rPr>
        <w:t>rekreácie</w:t>
      </w:r>
      <w:r w:rsidRPr="00F71DED">
        <w:rPr>
          <w:rFonts w:ascii="Trebuchet MS" w:hAnsi="Trebuchet MS"/>
          <w:lang w:eastAsia="sk-SK"/>
        </w:rPr>
        <w:t xml:space="preserve"> ..............................................</w:t>
      </w:r>
      <w:r w:rsidR="00F9080C" w:rsidRPr="00F71DED">
        <w:rPr>
          <w:rFonts w:ascii="Trebuchet MS" w:hAnsi="Trebuchet MS"/>
          <w:lang w:eastAsia="sk-SK"/>
        </w:rPr>
        <w:t>.</w:t>
      </w:r>
      <w:r w:rsidRPr="00F71DED">
        <w:rPr>
          <w:rFonts w:ascii="Trebuchet MS" w:hAnsi="Trebuchet MS"/>
          <w:lang w:eastAsia="sk-SK"/>
        </w:rPr>
        <w:t>............................   str.</w:t>
      </w:r>
      <w:r w:rsidR="00A946ED" w:rsidRPr="00F71DED">
        <w:rPr>
          <w:rFonts w:ascii="Trebuchet MS" w:hAnsi="Trebuchet MS"/>
          <w:lang w:eastAsia="sk-SK"/>
        </w:rPr>
        <w:t xml:space="preserve"> 2</w:t>
      </w:r>
      <w:r w:rsidR="00F71DED" w:rsidRPr="00F71DED">
        <w:rPr>
          <w:rFonts w:ascii="Trebuchet MS" w:hAnsi="Trebuchet MS"/>
          <w:lang w:eastAsia="sk-SK"/>
        </w:rPr>
        <w:t>0</w:t>
      </w:r>
    </w:p>
    <w:p w14:paraId="416BE2C3" w14:textId="5B813E12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6" w:name="p_12_4_h"/>
      <w:bookmarkEnd w:id="16"/>
      <w:r w:rsidRPr="00F71DED">
        <w:rPr>
          <w:rFonts w:ascii="Trebuchet MS" w:hAnsi="Trebuchet MS"/>
          <w:lang w:eastAsia="sk-SK"/>
        </w:rPr>
        <w:t>vymedzenie zastavaného územia obce</w:t>
      </w:r>
      <w:r w:rsidR="00BA304B" w:rsidRPr="00F71DED">
        <w:rPr>
          <w:rFonts w:ascii="Trebuchet MS" w:hAnsi="Trebuchet MS"/>
          <w:lang w:eastAsia="sk-SK"/>
        </w:rPr>
        <w:t>.................................</w:t>
      </w:r>
      <w:r w:rsidR="00A946ED" w:rsidRPr="00F71DED">
        <w:rPr>
          <w:rFonts w:ascii="Trebuchet MS" w:hAnsi="Trebuchet MS"/>
          <w:lang w:eastAsia="sk-SK"/>
        </w:rPr>
        <w:t>..............</w:t>
      </w:r>
      <w:r w:rsidR="00F9080C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>....    str. 2</w:t>
      </w:r>
      <w:r w:rsidR="00F71DED" w:rsidRPr="00F71DED">
        <w:rPr>
          <w:rFonts w:ascii="Trebuchet MS" w:hAnsi="Trebuchet MS"/>
          <w:lang w:eastAsia="sk-SK"/>
        </w:rPr>
        <w:t>3</w:t>
      </w:r>
    </w:p>
    <w:p w14:paraId="62E726AF" w14:textId="47A5B86C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7" w:name="p_12_4_i"/>
      <w:bookmarkEnd w:id="17"/>
      <w:r w:rsidRPr="00F71DED">
        <w:rPr>
          <w:rFonts w:ascii="Trebuchet MS" w:hAnsi="Trebuchet MS"/>
          <w:lang w:eastAsia="sk-SK"/>
        </w:rPr>
        <w:t>vymedzenie ochranných pásem a chránených území podľa osobitných predpisov</w:t>
      </w:r>
      <w:r w:rsidR="00A946ED" w:rsidRPr="00F71DED">
        <w:rPr>
          <w:rFonts w:ascii="Trebuchet MS" w:hAnsi="Trebuchet MS"/>
          <w:lang w:eastAsia="sk-SK"/>
        </w:rPr>
        <w:t xml:space="preserve"> </w:t>
      </w:r>
      <w:r w:rsidR="00F9080C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 xml:space="preserve">.  str. </w:t>
      </w:r>
      <w:r w:rsidR="00F71DED" w:rsidRPr="00F71DED">
        <w:rPr>
          <w:rFonts w:ascii="Trebuchet MS" w:hAnsi="Trebuchet MS"/>
          <w:lang w:eastAsia="sk-SK"/>
        </w:rPr>
        <w:t>2</w:t>
      </w:r>
      <w:r w:rsidR="00A946ED" w:rsidRPr="00F71DED">
        <w:rPr>
          <w:rFonts w:ascii="Trebuchet MS" w:hAnsi="Trebuchet MS"/>
          <w:lang w:eastAsia="sk-SK"/>
        </w:rPr>
        <w:t>3</w:t>
      </w:r>
    </w:p>
    <w:p w14:paraId="58C3EB3A" w14:textId="233A09BB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8" w:name="p_12_4_j"/>
      <w:bookmarkEnd w:id="18"/>
      <w:r w:rsidRPr="00F71DED">
        <w:rPr>
          <w:rFonts w:ascii="Trebuchet MS" w:hAnsi="Trebuchet MS"/>
          <w:lang w:eastAsia="sk-SK"/>
        </w:rPr>
        <w:t>návrh riešenia záujmov obrany štátu, požiarnej ochrany, ochrany pred povodňami</w:t>
      </w:r>
      <w:r w:rsidR="00F71DED" w:rsidRPr="00F71DED">
        <w:rPr>
          <w:rFonts w:ascii="Trebuchet MS" w:hAnsi="Trebuchet MS"/>
          <w:lang w:eastAsia="sk-SK"/>
        </w:rPr>
        <w:t xml:space="preserve">  </w:t>
      </w:r>
      <w:r w:rsidR="00A946ED" w:rsidRPr="00F71DED">
        <w:rPr>
          <w:rFonts w:ascii="Trebuchet MS" w:hAnsi="Trebuchet MS"/>
          <w:lang w:eastAsia="sk-SK"/>
        </w:rPr>
        <w:t xml:space="preserve">str. </w:t>
      </w:r>
      <w:r w:rsidR="00F71DED" w:rsidRPr="00F71DED">
        <w:rPr>
          <w:rFonts w:ascii="Trebuchet MS" w:hAnsi="Trebuchet MS"/>
          <w:lang w:eastAsia="sk-SK"/>
        </w:rPr>
        <w:t>24</w:t>
      </w:r>
    </w:p>
    <w:p w14:paraId="6F24003C" w14:textId="77777777" w:rsidR="00BA304B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19" w:name="p_12_4_k"/>
      <w:bookmarkEnd w:id="19"/>
      <w:r w:rsidRPr="00F71DED">
        <w:rPr>
          <w:rFonts w:ascii="Trebuchet MS" w:hAnsi="Trebuchet MS"/>
          <w:lang w:eastAsia="sk-SK"/>
        </w:rPr>
        <w:t>návrh ochrany prírody a tvorby krajiny vrátane prvkov</w:t>
      </w:r>
    </w:p>
    <w:p w14:paraId="5329FAC7" w14:textId="2D5FFAEA" w:rsidR="004700A8" w:rsidRPr="00F71DED" w:rsidRDefault="004700A8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      </w:t>
      </w:r>
      <w:r w:rsidR="00E54DC9" w:rsidRPr="00F71DED">
        <w:rPr>
          <w:rFonts w:ascii="Trebuchet MS" w:hAnsi="Trebuchet MS"/>
          <w:lang w:eastAsia="sk-SK"/>
        </w:rPr>
        <w:t>územného systému ekologickej stability a ekostabilizačných opatrení</w:t>
      </w:r>
      <w:r w:rsidR="00A946ED" w:rsidRPr="00F71DED">
        <w:rPr>
          <w:rFonts w:ascii="Trebuchet MS" w:hAnsi="Trebuchet MS"/>
          <w:lang w:eastAsia="sk-SK"/>
        </w:rPr>
        <w:t xml:space="preserve">..............    str. </w:t>
      </w:r>
      <w:r w:rsidR="00F71DED" w:rsidRPr="00F71DED">
        <w:rPr>
          <w:rFonts w:ascii="Trebuchet MS" w:hAnsi="Trebuchet MS"/>
          <w:lang w:eastAsia="sk-SK"/>
        </w:rPr>
        <w:t>25</w:t>
      </w:r>
    </w:p>
    <w:p w14:paraId="0C867D3C" w14:textId="66313306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0" w:name="p_12_4_l"/>
      <w:bookmarkEnd w:id="20"/>
      <w:r w:rsidRPr="00F71DED">
        <w:rPr>
          <w:rFonts w:ascii="Trebuchet MS" w:hAnsi="Trebuchet MS"/>
          <w:lang w:eastAsia="sk-SK"/>
        </w:rPr>
        <w:t>návrh verejného dopravného a technického vybavenia</w:t>
      </w:r>
      <w:r w:rsidR="004700A8" w:rsidRPr="00F71DED">
        <w:rPr>
          <w:rFonts w:ascii="Trebuchet MS" w:hAnsi="Trebuchet MS"/>
          <w:lang w:eastAsia="sk-SK"/>
        </w:rPr>
        <w:t xml:space="preserve"> ................</w:t>
      </w:r>
      <w:r w:rsidR="00A946ED" w:rsidRPr="00F71DED">
        <w:rPr>
          <w:rFonts w:ascii="Trebuchet MS" w:hAnsi="Trebuchet MS"/>
          <w:lang w:eastAsia="sk-SK"/>
        </w:rPr>
        <w:t xml:space="preserve">................    str. </w:t>
      </w:r>
      <w:r w:rsidR="00F71DED" w:rsidRPr="00F71DED">
        <w:rPr>
          <w:rFonts w:ascii="Trebuchet MS" w:hAnsi="Trebuchet MS"/>
          <w:lang w:eastAsia="sk-SK"/>
        </w:rPr>
        <w:t>25</w:t>
      </w:r>
    </w:p>
    <w:p w14:paraId="1E7F3194" w14:textId="42256472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1" w:name="p_12_4_m"/>
      <w:bookmarkEnd w:id="21"/>
      <w:r w:rsidRPr="00F71DED">
        <w:rPr>
          <w:rFonts w:ascii="Trebuchet MS" w:hAnsi="Trebuchet MS"/>
          <w:lang w:eastAsia="sk-SK"/>
        </w:rPr>
        <w:t>koncepci</w:t>
      </w:r>
      <w:r w:rsidR="00405FA3" w:rsidRPr="00F71DED">
        <w:rPr>
          <w:rFonts w:ascii="Trebuchet MS" w:hAnsi="Trebuchet MS"/>
          <w:lang w:eastAsia="sk-SK"/>
        </w:rPr>
        <w:t>a</w:t>
      </w:r>
      <w:r w:rsidRPr="00F71DED">
        <w:rPr>
          <w:rFonts w:ascii="Trebuchet MS" w:hAnsi="Trebuchet MS"/>
          <w:lang w:eastAsia="sk-SK"/>
        </w:rPr>
        <w:t xml:space="preserve"> starostlivosti o životné prostredie</w:t>
      </w:r>
      <w:r w:rsidR="004700A8" w:rsidRPr="00F71DED">
        <w:rPr>
          <w:rFonts w:ascii="Trebuchet MS" w:hAnsi="Trebuchet MS"/>
          <w:lang w:eastAsia="sk-SK"/>
        </w:rPr>
        <w:t xml:space="preserve"> ............................</w:t>
      </w:r>
      <w:r w:rsidR="00A946ED" w:rsidRPr="00F71DED">
        <w:rPr>
          <w:rFonts w:ascii="Trebuchet MS" w:hAnsi="Trebuchet MS"/>
          <w:lang w:eastAsia="sk-SK"/>
        </w:rPr>
        <w:t>..............</w:t>
      </w:r>
      <w:r w:rsidR="00F71DED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 xml:space="preserve">.   str. </w:t>
      </w:r>
      <w:r w:rsidR="00F71DED" w:rsidRPr="00F71DED">
        <w:rPr>
          <w:rFonts w:ascii="Trebuchet MS" w:hAnsi="Trebuchet MS"/>
          <w:lang w:eastAsia="sk-SK"/>
        </w:rPr>
        <w:t>28</w:t>
      </w:r>
    </w:p>
    <w:p w14:paraId="109DB8E2" w14:textId="77777777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2" w:name="p_12_4_n"/>
      <w:bookmarkEnd w:id="22"/>
      <w:r w:rsidRPr="00F71DED">
        <w:rPr>
          <w:rFonts w:ascii="Trebuchet MS" w:hAnsi="Trebuchet MS"/>
          <w:lang w:eastAsia="sk-SK"/>
        </w:rPr>
        <w:t xml:space="preserve">vymedzenie a vyznačenie prieskumných území, chránených ložiskových území </w:t>
      </w:r>
    </w:p>
    <w:p w14:paraId="0DCA7FD6" w14:textId="5251C884" w:rsidR="004700A8" w:rsidRPr="00F71DED" w:rsidRDefault="004700A8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      </w:t>
      </w:r>
      <w:r w:rsidR="00E54DC9" w:rsidRPr="00F71DED">
        <w:rPr>
          <w:rFonts w:ascii="Trebuchet MS" w:hAnsi="Trebuchet MS"/>
          <w:lang w:eastAsia="sk-SK"/>
        </w:rPr>
        <w:t>a dobývacích priestorov</w:t>
      </w:r>
      <w:r w:rsidRPr="00F71DED">
        <w:rPr>
          <w:rFonts w:ascii="Trebuchet MS" w:hAnsi="Trebuchet MS"/>
          <w:lang w:eastAsia="sk-SK"/>
        </w:rPr>
        <w:t xml:space="preserve"> ....................................................</w:t>
      </w:r>
      <w:r w:rsidR="00A946ED" w:rsidRPr="00F71DED">
        <w:rPr>
          <w:rFonts w:ascii="Trebuchet MS" w:hAnsi="Trebuchet MS"/>
          <w:lang w:eastAsia="sk-SK"/>
        </w:rPr>
        <w:t xml:space="preserve">.................   str. </w:t>
      </w:r>
      <w:r w:rsidR="00F71DED" w:rsidRPr="00F71DED">
        <w:rPr>
          <w:rFonts w:ascii="Trebuchet MS" w:hAnsi="Trebuchet MS"/>
          <w:lang w:eastAsia="sk-SK"/>
        </w:rPr>
        <w:t>29</w:t>
      </w:r>
    </w:p>
    <w:p w14:paraId="2C96DE07" w14:textId="582FED0B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3" w:name="p_12_4_o"/>
      <w:bookmarkEnd w:id="23"/>
      <w:r w:rsidRPr="00F71DED">
        <w:rPr>
          <w:rFonts w:ascii="Trebuchet MS" w:hAnsi="Trebuchet MS"/>
          <w:lang w:eastAsia="sk-SK"/>
        </w:rPr>
        <w:t>vymedzenie plôch vyžadujúcich zvýšenú ochranu</w:t>
      </w:r>
      <w:r w:rsidR="004700A8" w:rsidRPr="00F71DED">
        <w:rPr>
          <w:rFonts w:ascii="Trebuchet MS" w:hAnsi="Trebuchet MS"/>
          <w:lang w:eastAsia="sk-SK"/>
        </w:rPr>
        <w:t xml:space="preserve"> ......................</w:t>
      </w:r>
      <w:r w:rsidR="00A946ED" w:rsidRPr="00F71DED">
        <w:rPr>
          <w:rFonts w:ascii="Trebuchet MS" w:hAnsi="Trebuchet MS"/>
          <w:lang w:eastAsia="sk-SK"/>
        </w:rPr>
        <w:t xml:space="preserve">.................   str. </w:t>
      </w:r>
      <w:r w:rsidR="00F71DED" w:rsidRPr="00F71DED">
        <w:rPr>
          <w:rFonts w:ascii="Trebuchet MS" w:hAnsi="Trebuchet MS"/>
          <w:lang w:eastAsia="sk-SK"/>
        </w:rPr>
        <w:t>30</w:t>
      </w:r>
    </w:p>
    <w:p w14:paraId="32D08F9B" w14:textId="77777777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4" w:name="p_12_4_p"/>
      <w:bookmarkEnd w:id="24"/>
      <w:r w:rsidRPr="00F71DED">
        <w:rPr>
          <w:rFonts w:ascii="Trebuchet MS" w:hAnsi="Trebuchet MS"/>
          <w:lang w:eastAsia="sk-SK"/>
        </w:rPr>
        <w:t xml:space="preserve">vyhodnotenie perspektívneho použitia poľnohospodárskeho pôdneho fondu </w:t>
      </w:r>
    </w:p>
    <w:p w14:paraId="0621F7B7" w14:textId="591F84FA" w:rsidR="004700A8" w:rsidRPr="00F71DED" w:rsidRDefault="004700A8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      </w:t>
      </w:r>
      <w:r w:rsidR="00E54DC9" w:rsidRPr="00F71DED">
        <w:rPr>
          <w:rFonts w:ascii="Trebuchet MS" w:hAnsi="Trebuchet MS"/>
          <w:lang w:eastAsia="sk-SK"/>
        </w:rPr>
        <w:t>a lesného pôdneho fondu na nepoľnohospodárske účely</w:t>
      </w:r>
      <w:r w:rsidRPr="00F71DED">
        <w:rPr>
          <w:rFonts w:ascii="Trebuchet MS" w:hAnsi="Trebuchet MS"/>
          <w:lang w:eastAsia="sk-SK"/>
        </w:rPr>
        <w:t xml:space="preserve"> .............</w:t>
      </w:r>
      <w:r w:rsidR="00F9080C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 xml:space="preserve">.................   str. </w:t>
      </w:r>
      <w:r w:rsidR="00F71DED" w:rsidRPr="00F71DED">
        <w:rPr>
          <w:rFonts w:ascii="Trebuchet MS" w:hAnsi="Trebuchet MS"/>
          <w:lang w:eastAsia="sk-SK"/>
        </w:rPr>
        <w:t>30</w:t>
      </w:r>
    </w:p>
    <w:p w14:paraId="6028E91E" w14:textId="77777777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5" w:name="p_12_4_q"/>
      <w:bookmarkEnd w:id="25"/>
      <w:r w:rsidRPr="00F71DED">
        <w:rPr>
          <w:rFonts w:ascii="Trebuchet MS" w:hAnsi="Trebuchet MS"/>
          <w:lang w:eastAsia="sk-SK"/>
        </w:rPr>
        <w:t>hodnotenie navrhovaného riešenia najmä z hľadiska environmentálnych,</w:t>
      </w:r>
    </w:p>
    <w:p w14:paraId="1C84023C" w14:textId="3F942D7F" w:rsidR="004700A8" w:rsidRPr="00F71DED" w:rsidRDefault="004700A8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  <w:r w:rsidRPr="00F71DED">
        <w:rPr>
          <w:rFonts w:ascii="Trebuchet MS" w:hAnsi="Trebuchet MS"/>
          <w:lang w:eastAsia="sk-SK"/>
        </w:rPr>
        <w:t xml:space="preserve">     </w:t>
      </w:r>
      <w:r w:rsidR="00E54DC9" w:rsidRPr="00F71DED">
        <w:rPr>
          <w:rFonts w:ascii="Trebuchet MS" w:hAnsi="Trebuchet MS"/>
          <w:lang w:eastAsia="sk-SK"/>
        </w:rPr>
        <w:t xml:space="preserve"> ekonomických, sociálnych a územno-technických dôsledkov</w:t>
      </w:r>
      <w:r w:rsidRPr="00F71DED">
        <w:rPr>
          <w:rFonts w:ascii="Trebuchet MS" w:hAnsi="Trebuchet MS"/>
          <w:lang w:eastAsia="sk-SK"/>
        </w:rPr>
        <w:t xml:space="preserve"> ..................</w:t>
      </w:r>
      <w:r w:rsidR="00A946ED" w:rsidRPr="00F71DED">
        <w:rPr>
          <w:rFonts w:ascii="Trebuchet MS" w:hAnsi="Trebuchet MS"/>
          <w:lang w:eastAsia="sk-SK"/>
        </w:rPr>
        <w:t>.</w:t>
      </w:r>
      <w:r w:rsidR="00F71DED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>..</w:t>
      </w:r>
      <w:r w:rsidR="00F71DED"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 xml:space="preserve">..   str. </w:t>
      </w:r>
      <w:r w:rsidR="00F71DED" w:rsidRPr="00F71DED">
        <w:rPr>
          <w:rFonts w:ascii="Trebuchet MS" w:hAnsi="Trebuchet MS"/>
          <w:lang w:eastAsia="sk-SK"/>
        </w:rPr>
        <w:t>32</w:t>
      </w:r>
    </w:p>
    <w:p w14:paraId="0F568593" w14:textId="77777777" w:rsidR="00E54DC9" w:rsidRPr="00F71DED" w:rsidRDefault="00E54DC9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</w:p>
    <w:p w14:paraId="054F20B6" w14:textId="78CE9474" w:rsidR="004700A8" w:rsidRPr="00F71DED" w:rsidRDefault="00E54DC9" w:rsidP="00DF0364">
      <w:pPr>
        <w:numPr>
          <w:ilvl w:val="0"/>
          <w:numId w:val="7"/>
        </w:numPr>
        <w:shd w:val="clear" w:color="auto" w:fill="FFFFFF"/>
        <w:tabs>
          <w:tab w:val="clear" w:pos="420"/>
          <w:tab w:val="num" w:pos="180"/>
        </w:tabs>
        <w:spacing w:after="0" w:line="276" w:lineRule="auto"/>
        <w:ind w:left="180"/>
        <w:jc w:val="both"/>
        <w:rPr>
          <w:rFonts w:ascii="Trebuchet MS" w:hAnsi="Trebuchet MS"/>
          <w:lang w:eastAsia="sk-SK"/>
        </w:rPr>
      </w:pPr>
      <w:bookmarkStart w:id="26" w:name="p_12_4_r"/>
      <w:bookmarkEnd w:id="26"/>
      <w:r w:rsidRPr="00F71DED">
        <w:rPr>
          <w:rFonts w:ascii="Trebuchet MS" w:hAnsi="Trebuchet MS"/>
          <w:lang w:eastAsia="sk-SK"/>
        </w:rPr>
        <w:t>návrh záväznej časti</w:t>
      </w:r>
      <w:r w:rsidR="004700A8" w:rsidRPr="00F71DED">
        <w:rPr>
          <w:rFonts w:ascii="Trebuchet MS" w:hAnsi="Trebuchet MS"/>
          <w:lang w:eastAsia="sk-SK"/>
        </w:rPr>
        <w:t xml:space="preserve"> ........................................................................</w:t>
      </w:r>
      <w:r w:rsidRPr="00F71DED">
        <w:rPr>
          <w:rFonts w:ascii="Trebuchet MS" w:hAnsi="Trebuchet MS"/>
          <w:lang w:eastAsia="sk-SK"/>
        </w:rPr>
        <w:t>.</w:t>
      </w:r>
      <w:r w:rsidR="00A946ED" w:rsidRPr="00F71DED">
        <w:rPr>
          <w:rFonts w:ascii="Trebuchet MS" w:hAnsi="Trebuchet MS"/>
          <w:lang w:eastAsia="sk-SK"/>
        </w:rPr>
        <w:t xml:space="preserve">   str. </w:t>
      </w:r>
      <w:r w:rsidR="00F71DED" w:rsidRPr="00F71DED">
        <w:rPr>
          <w:rFonts w:ascii="Trebuchet MS" w:hAnsi="Trebuchet MS"/>
          <w:lang w:eastAsia="sk-SK"/>
        </w:rPr>
        <w:t>33</w:t>
      </w:r>
    </w:p>
    <w:p w14:paraId="47A6A475" w14:textId="77777777" w:rsidR="00E54DC9" w:rsidRPr="00F71DED" w:rsidRDefault="00E54DC9" w:rsidP="00F9080C">
      <w:pPr>
        <w:shd w:val="clear" w:color="auto" w:fill="FFFFFF"/>
        <w:spacing w:after="0" w:line="276" w:lineRule="auto"/>
        <w:ind w:left="-180"/>
        <w:jc w:val="both"/>
        <w:rPr>
          <w:rFonts w:ascii="Trebuchet MS" w:hAnsi="Trebuchet MS"/>
          <w:lang w:eastAsia="sk-SK"/>
        </w:rPr>
      </w:pPr>
    </w:p>
    <w:p w14:paraId="5EFFFB23" w14:textId="77777777" w:rsidR="00E54DC9" w:rsidRPr="00F71DED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sz w:val="21"/>
          <w:szCs w:val="21"/>
          <w:lang w:eastAsia="sk-SK"/>
        </w:rPr>
      </w:pPr>
      <w:bookmarkStart w:id="27" w:name="p_12_5"/>
      <w:bookmarkEnd w:id="27"/>
    </w:p>
    <w:p w14:paraId="1D52575E" w14:textId="77777777" w:rsidR="00F9080C" w:rsidRPr="00F71DED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sz w:val="28"/>
          <w:szCs w:val="28"/>
          <w:u w:val="single"/>
          <w:lang w:eastAsia="sk-SK"/>
        </w:rPr>
      </w:pPr>
    </w:p>
    <w:p w14:paraId="7AEE68F7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273DD84C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0A9FAC29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2A9C5E7D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4BE1A0B9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29DFC5B4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08B064D5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7218FC11" w14:textId="77777777" w:rsidR="00F9080C" w:rsidRDefault="00F9080C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438B1D53" w14:textId="77777777" w:rsidR="00405FA3" w:rsidRDefault="00405FA3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  <w:r w:rsidRPr="0037610D"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  <w:t>grafická  časť</w:t>
      </w:r>
    </w:p>
    <w:p w14:paraId="4AF0CA73" w14:textId="77777777" w:rsidR="00D23210" w:rsidRDefault="00D23210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12937AB1" w14:textId="78A19D52" w:rsidR="00401DC5" w:rsidRDefault="00401DC5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6B1D437B" w14:textId="5CB2A6B7" w:rsidR="00331784" w:rsidRDefault="00331784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4CB29D03" w14:textId="77777777" w:rsidR="00331784" w:rsidRPr="0037610D" w:rsidRDefault="00331784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aps/>
          <w:color w:val="474747"/>
          <w:sz w:val="28"/>
          <w:szCs w:val="28"/>
          <w:u w:val="single"/>
          <w:lang w:eastAsia="sk-SK"/>
        </w:rPr>
      </w:pPr>
    </w:p>
    <w:p w14:paraId="3ED694C5" w14:textId="77777777" w:rsidR="00405FA3" w:rsidRPr="0037610D" w:rsidRDefault="00405FA3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10"/>
          <w:szCs w:val="10"/>
          <w:lang w:eastAsia="sk-SK"/>
        </w:rPr>
      </w:pPr>
    </w:p>
    <w:p w14:paraId="49161372" w14:textId="77777777" w:rsidR="0011655C" w:rsidRPr="00401DC5" w:rsidRDefault="0011655C" w:rsidP="00DF0364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rebuchet MS" w:hAnsi="Trebuchet MS" w:cs="Arial"/>
          <w:sz w:val="21"/>
          <w:szCs w:val="21"/>
        </w:rPr>
      </w:pPr>
      <w:r w:rsidRPr="00401DC5">
        <w:rPr>
          <w:rFonts w:ascii="Trebuchet MS" w:hAnsi="Trebuchet MS" w:cs="Arial"/>
          <w:sz w:val="21"/>
          <w:szCs w:val="21"/>
        </w:rPr>
        <w:t>Výkres širších vzťahov.............................................................</w:t>
      </w:r>
      <w:r w:rsidR="00401DC5">
        <w:rPr>
          <w:rFonts w:ascii="Trebuchet MS" w:hAnsi="Trebuchet MS" w:cs="Arial"/>
          <w:sz w:val="21"/>
          <w:szCs w:val="21"/>
        </w:rPr>
        <w:t>.....</w:t>
      </w:r>
      <w:r w:rsidRPr="00401DC5">
        <w:rPr>
          <w:rFonts w:ascii="Trebuchet MS" w:hAnsi="Trebuchet MS" w:cs="Arial"/>
          <w:sz w:val="21"/>
          <w:szCs w:val="21"/>
        </w:rPr>
        <w:t>...... M 1 : 50 000</w:t>
      </w:r>
    </w:p>
    <w:p w14:paraId="6EF4D9FF" w14:textId="77777777" w:rsidR="0011655C" w:rsidRPr="00401DC5" w:rsidRDefault="0011655C" w:rsidP="0037610D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01DC5">
        <w:rPr>
          <w:rFonts w:ascii="Trebuchet MS" w:hAnsi="Trebuchet MS" w:cs="Arial"/>
          <w:sz w:val="21"/>
          <w:szCs w:val="21"/>
        </w:rPr>
        <w:t xml:space="preserve">   (Výrez z nadradenej dokumentácie – UPN VUC Trenčianskeho kraja)</w:t>
      </w:r>
    </w:p>
    <w:p w14:paraId="425C06D2" w14:textId="77777777" w:rsidR="00401DC5" w:rsidRDefault="00401DC5" w:rsidP="0037610D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14:paraId="5F7E7171" w14:textId="77777777" w:rsidR="00AF2A6F" w:rsidRDefault="00AF2A6F" w:rsidP="00AF2A6F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04757138" w14:textId="5796E14C" w:rsidR="0011655C" w:rsidRPr="00401DC5" w:rsidRDefault="00AF2A6F" w:rsidP="00A44FC3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  <w:r w:rsidRPr="00401DC5">
        <w:rPr>
          <w:rFonts w:ascii="Trebuchet MS" w:hAnsi="Trebuchet MS" w:cs="Arial"/>
          <w:sz w:val="21"/>
          <w:szCs w:val="21"/>
        </w:rPr>
        <w:t>2</w:t>
      </w:r>
      <w:r>
        <w:rPr>
          <w:rFonts w:ascii="Trebuchet MS" w:hAnsi="Trebuchet MS" w:cs="Arial"/>
          <w:sz w:val="21"/>
          <w:szCs w:val="21"/>
        </w:rPr>
        <w:t xml:space="preserve">    </w:t>
      </w:r>
      <w:r w:rsidR="0011655C" w:rsidRPr="00401DC5">
        <w:rPr>
          <w:rFonts w:ascii="Trebuchet MS" w:hAnsi="Trebuchet MS" w:cs="Arial"/>
          <w:sz w:val="21"/>
          <w:szCs w:val="21"/>
        </w:rPr>
        <w:t xml:space="preserve">Komplexný výkres priestorového usporiadania a funkčného využitia územia, </w:t>
      </w:r>
    </w:p>
    <w:p w14:paraId="28851C81" w14:textId="77777777" w:rsidR="00401DC5" w:rsidRPr="00401DC5" w:rsidRDefault="0011655C" w:rsidP="0037610D">
      <w:pPr>
        <w:spacing w:after="0" w:line="240" w:lineRule="auto"/>
        <w:ind w:left="-180"/>
        <w:jc w:val="both"/>
        <w:rPr>
          <w:rFonts w:ascii="Trebuchet MS" w:hAnsi="Trebuchet MS" w:cs="Arial"/>
          <w:sz w:val="21"/>
          <w:szCs w:val="21"/>
        </w:rPr>
      </w:pPr>
      <w:r w:rsidRPr="00401DC5">
        <w:rPr>
          <w:rFonts w:ascii="Trebuchet MS" w:hAnsi="Trebuchet MS" w:cs="Arial"/>
          <w:sz w:val="21"/>
          <w:szCs w:val="21"/>
        </w:rPr>
        <w:t xml:space="preserve">    </w:t>
      </w:r>
      <w:r w:rsidR="00401DC5" w:rsidRPr="00401DC5">
        <w:rPr>
          <w:rFonts w:ascii="Trebuchet MS" w:hAnsi="Trebuchet MS" w:cs="Arial"/>
          <w:sz w:val="21"/>
          <w:szCs w:val="21"/>
        </w:rPr>
        <w:t xml:space="preserve">  </w:t>
      </w:r>
      <w:r w:rsidRPr="00401DC5">
        <w:rPr>
          <w:rFonts w:ascii="Trebuchet MS" w:hAnsi="Trebuchet MS" w:cs="Arial"/>
          <w:sz w:val="21"/>
          <w:szCs w:val="21"/>
        </w:rPr>
        <w:t xml:space="preserve">s vyznačenou  záväznou časťou riešenia a verejnoprospešnými stavbami </w:t>
      </w:r>
    </w:p>
    <w:p w14:paraId="15A34C52" w14:textId="60789EF1" w:rsidR="00006A42" w:rsidRPr="00401DC5" w:rsidRDefault="00401DC5" w:rsidP="0037610D">
      <w:pPr>
        <w:spacing w:after="0" w:line="240" w:lineRule="auto"/>
        <w:ind w:left="-180"/>
        <w:jc w:val="both"/>
        <w:rPr>
          <w:rFonts w:ascii="Trebuchet MS" w:hAnsi="Trebuchet MS" w:cs="Arial"/>
          <w:sz w:val="21"/>
          <w:szCs w:val="21"/>
        </w:rPr>
      </w:pPr>
      <w:r w:rsidRPr="00401DC5">
        <w:rPr>
          <w:rFonts w:ascii="Trebuchet MS" w:hAnsi="Trebuchet MS" w:cs="Arial"/>
          <w:sz w:val="21"/>
          <w:szCs w:val="21"/>
        </w:rPr>
        <w:t xml:space="preserve">  </w:t>
      </w:r>
      <w:r w:rsidR="00006A42" w:rsidRPr="00401DC5">
        <w:rPr>
          <w:rFonts w:ascii="Trebuchet MS" w:hAnsi="Trebuchet MS" w:cs="Arial"/>
          <w:sz w:val="21"/>
          <w:szCs w:val="21"/>
        </w:rPr>
        <w:t xml:space="preserve">    (</w:t>
      </w:r>
      <w:r w:rsidR="00A44FC3">
        <w:rPr>
          <w:rFonts w:ascii="Trebuchet MS" w:hAnsi="Trebuchet MS" w:cs="Arial"/>
          <w:sz w:val="21"/>
          <w:szCs w:val="21"/>
        </w:rPr>
        <w:t>návrh + výk</w:t>
      </w:r>
      <w:r w:rsidRPr="00401DC5">
        <w:rPr>
          <w:rFonts w:ascii="Trebuchet MS" w:hAnsi="Trebuchet MS" w:cs="Arial"/>
          <w:sz w:val="21"/>
          <w:szCs w:val="21"/>
        </w:rPr>
        <w:t xml:space="preserve">res </w:t>
      </w:r>
      <w:r w:rsidR="00AF2A6F">
        <w:rPr>
          <w:rFonts w:ascii="Trebuchet MS" w:hAnsi="Trebuchet MS" w:cs="Arial"/>
          <w:sz w:val="21"/>
          <w:szCs w:val="21"/>
        </w:rPr>
        <w:t xml:space="preserve">č.2 </w:t>
      </w:r>
      <w:r w:rsidRPr="00401DC5">
        <w:rPr>
          <w:rFonts w:ascii="Trebuchet MS" w:hAnsi="Trebuchet MS" w:cs="Arial"/>
          <w:sz w:val="21"/>
          <w:szCs w:val="21"/>
        </w:rPr>
        <w:t xml:space="preserve">UPN-O Nimnica </w:t>
      </w:r>
      <w:r w:rsidR="00A44FC3">
        <w:rPr>
          <w:rFonts w:ascii="Trebuchet MS" w:hAnsi="Trebuchet MS" w:cs="Arial"/>
          <w:sz w:val="21"/>
          <w:szCs w:val="21"/>
        </w:rPr>
        <w:t xml:space="preserve"> - sútlač</w:t>
      </w:r>
      <w:r w:rsidR="00006A42" w:rsidRPr="00401DC5">
        <w:rPr>
          <w:rFonts w:ascii="Trebuchet MS" w:hAnsi="Trebuchet MS" w:cs="Arial"/>
          <w:sz w:val="21"/>
          <w:szCs w:val="21"/>
        </w:rPr>
        <w:t>)</w:t>
      </w:r>
      <w:r w:rsidR="00A44FC3">
        <w:rPr>
          <w:rFonts w:ascii="Trebuchet MS" w:hAnsi="Trebuchet MS" w:cs="Arial"/>
          <w:sz w:val="21"/>
          <w:szCs w:val="21"/>
        </w:rPr>
        <w:t xml:space="preserve">  .............</w:t>
      </w:r>
      <w:r w:rsidRPr="00401DC5">
        <w:rPr>
          <w:rFonts w:ascii="Trebuchet MS" w:hAnsi="Trebuchet MS" w:cs="Arial"/>
          <w:sz w:val="21"/>
          <w:szCs w:val="21"/>
        </w:rPr>
        <w:t>....</w:t>
      </w:r>
      <w:r w:rsidR="00A44FC3">
        <w:rPr>
          <w:rFonts w:ascii="Trebuchet MS" w:hAnsi="Trebuchet MS" w:cs="Arial"/>
          <w:sz w:val="21"/>
          <w:szCs w:val="21"/>
        </w:rPr>
        <w:t>..</w:t>
      </w:r>
      <w:r>
        <w:rPr>
          <w:rFonts w:ascii="Trebuchet MS" w:hAnsi="Trebuchet MS" w:cs="Arial"/>
          <w:sz w:val="21"/>
          <w:szCs w:val="21"/>
        </w:rPr>
        <w:t>..........</w:t>
      </w:r>
      <w:r w:rsidRPr="00401DC5">
        <w:rPr>
          <w:rFonts w:ascii="Trebuchet MS" w:hAnsi="Trebuchet MS" w:cs="Arial"/>
          <w:sz w:val="21"/>
          <w:szCs w:val="21"/>
        </w:rPr>
        <w:t>................M  1 : 5 000</w:t>
      </w:r>
    </w:p>
    <w:p w14:paraId="6ABFC561" w14:textId="77777777" w:rsidR="00A44FC3" w:rsidRDefault="00A44FC3" w:rsidP="00AF2A6F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6ACA8EF8" w14:textId="77777777" w:rsidR="00A44FC3" w:rsidRDefault="00A44FC3" w:rsidP="00AF2A6F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6B9278EF" w14:textId="106B7F6A" w:rsidR="00006A42" w:rsidRPr="00401DC5" w:rsidRDefault="00AF2A6F" w:rsidP="00A44FC3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3    </w:t>
      </w:r>
      <w:r w:rsidR="0011655C" w:rsidRPr="00401DC5">
        <w:rPr>
          <w:rFonts w:ascii="Trebuchet MS" w:hAnsi="Trebuchet MS" w:cs="Arial"/>
          <w:sz w:val="21"/>
          <w:szCs w:val="21"/>
        </w:rPr>
        <w:t>Výkres riešenia verejného dopravného vybavenia</w:t>
      </w:r>
    </w:p>
    <w:p w14:paraId="6D365671" w14:textId="05FBF1D2" w:rsidR="00401DC5" w:rsidRPr="00401DC5" w:rsidRDefault="00401DC5" w:rsidP="00401DC5">
      <w:pPr>
        <w:spacing w:after="0" w:line="240" w:lineRule="auto"/>
        <w:ind w:left="-180"/>
        <w:jc w:val="both"/>
        <w:rPr>
          <w:rFonts w:ascii="Trebuchet MS" w:hAnsi="Trebuchet MS" w:cs="Arial"/>
          <w:sz w:val="21"/>
          <w:szCs w:val="21"/>
        </w:rPr>
      </w:pPr>
      <w:r w:rsidRPr="00401DC5">
        <w:rPr>
          <w:rFonts w:ascii="Trebuchet MS" w:hAnsi="Trebuchet MS" w:cs="Arial"/>
          <w:sz w:val="21"/>
          <w:szCs w:val="21"/>
        </w:rPr>
        <w:t xml:space="preserve">     </w:t>
      </w:r>
      <w:r w:rsidR="00D23210">
        <w:rPr>
          <w:rFonts w:ascii="Trebuchet MS" w:hAnsi="Trebuchet MS" w:cs="Arial"/>
          <w:sz w:val="21"/>
          <w:szCs w:val="21"/>
        </w:rPr>
        <w:t xml:space="preserve"> </w:t>
      </w:r>
      <w:r w:rsidRPr="00401DC5">
        <w:rPr>
          <w:rFonts w:ascii="Trebuchet MS" w:hAnsi="Trebuchet MS" w:cs="Arial"/>
          <w:sz w:val="21"/>
          <w:szCs w:val="21"/>
        </w:rPr>
        <w:t>(</w:t>
      </w:r>
      <w:r w:rsidR="00A44FC3">
        <w:rPr>
          <w:rFonts w:ascii="Trebuchet MS" w:hAnsi="Trebuchet MS" w:cs="Arial"/>
          <w:sz w:val="21"/>
          <w:szCs w:val="21"/>
        </w:rPr>
        <w:t xml:space="preserve">návrh + </w:t>
      </w:r>
      <w:r w:rsidRPr="00401DC5">
        <w:rPr>
          <w:rFonts w:ascii="Trebuchet MS" w:hAnsi="Trebuchet MS" w:cs="Arial"/>
          <w:sz w:val="21"/>
          <w:szCs w:val="21"/>
        </w:rPr>
        <w:t>výkres</w:t>
      </w:r>
      <w:r w:rsidR="00A44FC3">
        <w:rPr>
          <w:rFonts w:ascii="Trebuchet MS" w:hAnsi="Trebuchet MS" w:cs="Arial"/>
          <w:sz w:val="21"/>
          <w:szCs w:val="21"/>
        </w:rPr>
        <w:t xml:space="preserve"> č.3</w:t>
      </w:r>
      <w:r w:rsidRPr="00401DC5">
        <w:rPr>
          <w:rFonts w:ascii="Trebuchet MS" w:hAnsi="Trebuchet MS" w:cs="Arial"/>
          <w:sz w:val="21"/>
          <w:szCs w:val="21"/>
        </w:rPr>
        <w:t xml:space="preserve"> UPN-O Nimnica</w:t>
      </w:r>
      <w:r w:rsidR="00A44FC3">
        <w:rPr>
          <w:rFonts w:ascii="Trebuchet MS" w:hAnsi="Trebuchet MS" w:cs="Arial"/>
          <w:sz w:val="21"/>
          <w:szCs w:val="21"/>
        </w:rPr>
        <w:t xml:space="preserve"> - sútlač</w:t>
      </w:r>
      <w:r w:rsidRPr="00401DC5">
        <w:rPr>
          <w:rFonts w:ascii="Trebuchet MS" w:hAnsi="Trebuchet MS" w:cs="Arial"/>
          <w:sz w:val="21"/>
          <w:szCs w:val="21"/>
        </w:rPr>
        <w:t>)</w:t>
      </w:r>
      <w:r w:rsidR="00A44FC3">
        <w:rPr>
          <w:rFonts w:ascii="Trebuchet MS" w:hAnsi="Trebuchet MS" w:cs="Arial"/>
          <w:sz w:val="21"/>
          <w:szCs w:val="21"/>
        </w:rPr>
        <w:t xml:space="preserve"> </w:t>
      </w:r>
      <w:r w:rsidRPr="00401DC5">
        <w:rPr>
          <w:rFonts w:ascii="Trebuchet MS" w:hAnsi="Trebuchet MS" w:cs="Arial"/>
          <w:sz w:val="21"/>
          <w:szCs w:val="21"/>
        </w:rPr>
        <w:t>..............</w:t>
      </w:r>
      <w:r w:rsidR="00A44FC3">
        <w:rPr>
          <w:rFonts w:ascii="Trebuchet MS" w:hAnsi="Trebuchet MS" w:cs="Arial"/>
          <w:sz w:val="21"/>
          <w:szCs w:val="21"/>
        </w:rPr>
        <w:t>....</w:t>
      </w:r>
      <w:r w:rsidRPr="00401DC5">
        <w:rPr>
          <w:rFonts w:ascii="Trebuchet MS" w:hAnsi="Trebuchet MS" w:cs="Arial"/>
          <w:sz w:val="21"/>
          <w:szCs w:val="21"/>
        </w:rPr>
        <w:t>..........................</w:t>
      </w:r>
      <w:r w:rsidR="00331784">
        <w:rPr>
          <w:rFonts w:ascii="Trebuchet MS" w:hAnsi="Trebuchet MS" w:cs="Arial"/>
          <w:sz w:val="21"/>
          <w:szCs w:val="21"/>
        </w:rPr>
        <w:t xml:space="preserve">  </w:t>
      </w:r>
      <w:r w:rsidRPr="00401DC5">
        <w:rPr>
          <w:rFonts w:ascii="Trebuchet MS" w:hAnsi="Trebuchet MS" w:cs="Arial"/>
          <w:sz w:val="21"/>
          <w:szCs w:val="21"/>
        </w:rPr>
        <w:t>M  1 : 5 000</w:t>
      </w:r>
    </w:p>
    <w:p w14:paraId="1B6B5837" w14:textId="3C662749" w:rsidR="00006A42" w:rsidRDefault="00006A42" w:rsidP="00006A42">
      <w:pPr>
        <w:spacing w:after="0" w:line="240" w:lineRule="auto"/>
        <w:ind w:left="180"/>
        <w:jc w:val="both"/>
        <w:rPr>
          <w:rFonts w:ascii="Trebuchet MS" w:hAnsi="Trebuchet MS" w:cs="Arial"/>
        </w:rPr>
      </w:pPr>
    </w:p>
    <w:p w14:paraId="35FDFA9B" w14:textId="77777777" w:rsidR="00331784" w:rsidRPr="0037610D" w:rsidRDefault="00331784" w:rsidP="00006A42">
      <w:pPr>
        <w:spacing w:after="0" w:line="240" w:lineRule="auto"/>
        <w:ind w:left="180"/>
        <w:jc w:val="both"/>
        <w:rPr>
          <w:rFonts w:ascii="Trebuchet MS" w:hAnsi="Trebuchet MS" w:cs="Arial"/>
        </w:rPr>
      </w:pPr>
    </w:p>
    <w:p w14:paraId="7E806AFF" w14:textId="1397F10A" w:rsidR="0011655C" w:rsidRDefault="00AF2A6F" w:rsidP="00A44FC3">
      <w:pPr>
        <w:spacing w:after="0" w:line="240" w:lineRule="auto"/>
        <w:ind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sz w:val="21"/>
          <w:szCs w:val="21"/>
        </w:rPr>
        <w:t xml:space="preserve">4    </w:t>
      </w:r>
      <w:r w:rsidR="00D23210">
        <w:rPr>
          <w:rFonts w:ascii="Trebuchet MS" w:hAnsi="Trebuchet MS" w:cs="Arial"/>
        </w:rPr>
        <w:t xml:space="preserve"> </w:t>
      </w:r>
      <w:r w:rsidR="0011655C" w:rsidRPr="0037610D">
        <w:rPr>
          <w:rFonts w:ascii="Trebuchet MS" w:hAnsi="Trebuchet MS" w:cs="Arial"/>
        </w:rPr>
        <w:t xml:space="preserve">Výkres riešenia verejného technického vybavenia obce </w:t>
      </w:r>
    </w:p>
    <w:p w14:paraId="1F95C1AF" w14:textId="64CF4ABC" w:rsidR="00401DC5" w:rsidRPr="00401DC5" w:rsidRDefault="00401DC5" w:rsidP="00401DC5">
      <w:pPr>
        <w:spacing w:after="0" w:line="240" w:lineRule="auto"/>
        <w:ind w:left="-180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</w:rPr>
        <w:t xml:space="preserve">  </w:t>
      </w:r>
      <w:r w:rsidRPr="00401DC5">
        <w:rPr>
          <w:rFonts w:ascii="Trebuchet MS" w:hAnsi="Trebuchet MS" w:cs="Arial"/>
          <w:sz w:val="21"/>
          <w:szCs w:val="21"/>
        </w:rPr>
        <w:t xml:space="preserve">     (</w:t>
      </w:r>
      <w:r w:rsidR="00331784">
        <w:rPr>
          <w:rFonts w:ascii="Trebuchet MS" w:hAnsi="Trebuchet MS" w:cs="Arial"/>
          <w:sz w:val="21"/>
          <w:szCs w:val="21"/>
        </w:rPr>
        <w:t>návrh + výkres č.4</w:t>
      </w:r>
      <w:r w:rsidRPr="00401DC5">
        <w:rPr>
          <w:rFonts w:ascii="Trebuchet MS" w:hAnsi="Trebuchet MS" w:cs="Arial"/>
          <w:sz w:val="21"/>
          <w:szCs w:val="21"/>
        </w:rPr>
        <w:t xml:space="preserve"> UPN-O Nimnica</w:t>
      </w:r>
      <w:r w:rsidR="00331784">
        <w:rPr>
          <w:rFonts w:ascii="Trebuchet MS" w:hAnsi="Trebuchet MS" w:cs="Arial"/>
          <w:sz w:val="21"/>
          <w:szCs w:val="21"/>
        </w:rPr>
        <w:t xml:space="preserve"> - sútlač</w:t>
      </w:r>
      <w:r w:rsidRPr="00401DC5">
        <w:rPr>
          <w:rFonts w:ascii="Trebuchet MS" w:hAnsi="Trebuchet MS" w:cs="Arial"/>
          <w:sz w:val="21"/>
          <w:szCs w:val="21"/>
        </w:rPr>
        <w:t>)</w:t>
      </w:r>
      <w:r w:rsidR="00331784">
        <w:rPr>
          <w:rFonts w:ascii="Trebuchet MS" w:hAnsi="Trebuchet MS" w:cs="Arial"/>
          <w:sz w:val="21"/>
          <w:szCs w:val="21"/>
        </w:rPr>
        <w:t xml:space="preserve">  </w:t>
      </w:r>
      <w:r w:rsidRPr="00401DC5">
        <w:rPr>
          <w:rFonts w:ascii="Trebuchet MS" w:hAnsi="Trebuchet MS" w:cs="Arial"/>
          <w:sz w:val="21"/>
          <w:szCs w:val="21"/>
        </w:rPr>
        <w:t>.............</w:t>
      </w:r>
      <w:r>
        <w:rPr>
          <w:rFonts w:ascii="Trebuchet MS" w:hAnsi="Trebuchet MS" w:cs="Arial"/>
          <w:sz w:val="21"/>
          <w:szCs w:val="21"/>
        </w:rPr>
        <w:t>.............</w:t>
      </w:r>
      <w:r w:rsidRPr="00401DC5">
        <w:rPr>
          <w:rFonts w:ascii="Trebuchet MS" w:hAnsi="Trebuchet MS" w:cs="Arial"/>
          <w:sz w:val="21"/>
          <w:szCs w:val="21"/>
        </w:rPr>
        <w:t>................</w:t>
      </w:r>
      <w:r w:rsidR="00331784">
        <w:rPr>
          <w:rFonts w:ascii="Trebuchet MS" w:hAnsi="Trebuchet MS" w:cs="Arial"/>
          <w:sz w:val="21"/>
          <w:szCs w:val="21"/>
        </w:rPr>
        <w:t xml:space="preserve">   </w:t>
      </w:r>
      <w:r w:rsidRPr="00401DC5">
        <w:rPr>
          <w:rFonts w:ascii="Trebuchet MS" w:hAnsi="Trebuchet MS" w:cs="Arial"/>
          <w:sz w:val="21"/>
          <w:szCs w:val="21"/>
        </w:rPr>
        <w:t>M  1 : 5</w:t>
      </w:r>
      <w:r>
        <w:rPr>
          <w:rFonts w:ascii="Trebuchet MS" w:hAnsi="Trebuchet MS" w:cs="Arial"/>
          <w:sz w:val="21"/>
          <w:szCs w:val="21"/>
        </w:rPr>
        <w:t> </w:t>
      </w:r>
      <w:r w:rsidRPr="00401DC5">
        <w:rPr>
          <w:rFonts w:ascii="Trebuchet MS" w:hAnsi="Trebuchet MS" w:cs="Arial"/>
          <w:sz w:val="21"/>
          <w:szCs w:val="21"/>
        </w:rPr>
        <w:t>000</w:t>
      </w:r>
    </w:p>
    <w:p w14:paraId="7CAE0E43" w14:textId="6B83D30A" w:rsidR="00331784" w:rsidRDefault="00331784" w:rsidP="00AF2A6F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3B441275" w14:textId="77777777" w:rsidR="00331784" w:rsidRDefault="00331784" w:rsidP="00AF2A6F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263D2D3A" w14:textId="5AD97501" w:rsidR="0011655C" w:rsidRPr="0037610D" w:rsidRDefault="00AF2A6F" w:rsidP="00331784">
      <w:pPr>
        <w:spacing w:after="0" w:line="240" w:lineRule="auto"/>
        <w:ind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sz w:val="21"/>
          <w:szCs w:val="21"/>
        </w:rPr>
        <w:t xml:space="preserve">5    </w:t>
      </w:r>
      <w:r w:rsidR="0011655C" w:rsidRPr="0037610D">
        <w:rPr>
          <w:rFonts w:ascii="Trebuchet MS" w:hAnsi="Trebuchet MS" w:cs="Arial"/>
        </w:rPr>
        <w:t xml:space="preserve">Výkres budúceho možného použitia poľnohospodárskej pôdy </w:t>
      </w:r>
    </w:p>
    <w:p w14:paraId="13FCDF6B" w14:textId="77777777" w:rsidR="0011655C" w:rsidRDefault="0011655C" w:rsidP="0037610D">
      <w:pPr>
        <w:spacing w:after="0" w:line="240" w:lineRule="auto"/>
        <w:ind w:left="-18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    </w:t>
      </w:r>
      <w:r w:rsidR="00F9080C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 xml:space="preserve"> </w:t>
      </w:r>
      <w:r w:rsidR="00D23210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 xml:space="preserve">a lesnej pôdy na nepoľnohospodárske  účely </w:t>
      </w:r>
    </w:p>
    <w:p w14:paraId="6713BB13" w14:textId="0A0EE631" w:rsidR="00F9080C" w:rsidRPr="00401DC5" w:rsidRDefault="00F9080C" w:rsidP="00F9080C">
      <w:pPr>
        <w:spacing w:after="0" w:line="240" w:lineRule="auto"/>
        <w:ind w:left="-180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</w:rPr>
        <w:t xml:space="preserve"> </w:t>
      </w:r>
      <w:r w:rsidRPr="00401DC5">
        <w:rPr>
          <w:rFonts w:ascii="Trebuchet MS" w:hAnsi="Trebuchet MS" w:cs="Arial"/>
          <w:sz w:val="21"/>
          <w:szCs w:val="21"/>
        </w:rPr>
        <w:t xml:space="preserve">    </w:t>
      </w:r>
      <w:r>
        <w:rPr>
          <w:rFonts w:ascii="Trebuchet MS" w:hAnsi="Trebuchet MS" w:cs="Arial"/>
          <w:sz w:val="21"/>
          <w:szCs w:val="21"/>
        </w:rPr>
        <w:t xml:space="preserve"> </w:t>
      </w:r>
      <w:r w:rsidRPr="00401DC5">
        <w:rPr>
          <w:rFonts w:ascii="Trebuchet MS" w:hAnsi="Trebuchet MS" w:cs="Arial"/>
          <w:sz w:val="21"/>
          <w:szCs w:val="21"/>
        </w:rPr>
        <w:t xml:space="preserve"> (</w:t>
      </w:r>
      <w:r w:rsidR="00331784">
        <w:rPr>
          <w:rFonts w:ascii="Trebuchet MS" w:hAnsi="Trebuchet MS" w:cs="Arial"/>
          <w:sz w:val="21"/>
          <w:szCs w:val="21"/>
        </w:rPr>
        <w:t xml:space="preserve">návrh + </w:t>
      </w:r>
      <w:r w:rsidRPr="00401DC5">
        <w:rPr>
          <w:rFonts w:ascii="Trebuchet MS" w:hAnsi="Trebuchet MS" w:cs="Arial"/>
          <w:sz w:val="21"/>
          <w:szCs w:val="21"/>
        </w:rPr>
        <w:t>vý</w:t>
      </w:r>
      <w:r w:rsidR="00331784">
        <w:rPr>
          <w:rFonts w:ascii="Trebuchet MS" w:hAnsi="Trebuchet MS" w:cs="Arial"/>
          <w:sz w:val="21"/>
          <w:szCs w:val="21"/>
        </w:rPr>
        <w:t>k</w:t>
      </w:r>
      <w:r w:rsidRPr="00401DC5">
        <w:rPr>
          <w:rFonts w:ascii="Trebuchet MS" w:hAnsi="Trebuchet MS" w:cs="Arial"/>
          <w:sz w:val="21"/>
          <w:szCs w:val="21"/>
        </w:rPr>
        <w:t xml:space="preserve">rez </w:t>
      </w:r>
      <w:r w:rsidR="00331784">
        <w:rPr>
          <w:rFonts w:ascii="Trebuchet MS" w:hAnsi="Trebuchet MS" w:cs="Arial"/>
          <w:sz w:val="21"/>
          <w:szCs w:val="21"/>
        </w:rPr>
        <w:t>č.5</w:t>
      </w:r>
      <w:r w:rsidRPr="00401DC5">
        <w:rPr>
          <w:rFonts w:ascii="Trebuchet MS" w:hAnsi="Trebuchet MS" w:cs="Arial"/>
          <w:sz w:val="21"/>
          <w:szCs w:val="21"/>
        </w:rPr>
        <w:t xml:space="preserve"> UPN-O Nimnica </w:t>
      </w:r>
      <w:r w:rsidR="00331784">
        <w:rPr>
          <w:rFonts w:ascii="Trebuchet MS" w:hAnsi="Trebuchet MS" w:cs="Arial"/>
          <w:sz w:val="21"/>
          <w:szCs w:val="21"/>
        </w:rPr>
        <w:t>- sútlač</w:t>
      </w:r>
      <w:r w:rsidRPr="00401DC5">
        <w:rPr>
          <w:rFonts w:ascii="Trebuchet MS" w:hAnsi="Trebuchet MS" w:cs="Arial"/>
          <w:sz w:val="21"/>
          <w:szCs w:val="21"/>
        </w:rPr>
        <w:t>)</w:t>
      </w:r>
      <w:r w:rsidR="00331784">
        <w:rPr>
          <w:rFonts w:ascii="Trebuchet MS" w:hAnsi="Trebuchet MS" w:cs="Arial"/>
          <w:sz w:val="21"/>
          <w:szCs w:val="21"/>
        </w:rPr>
        <w:t xml:space="preserve">  </w:t>
      </w:r>
      <w:r w:rsidRPr="00401DC5">
        <w:rPr>
          <w:rFonts w:ascii="Trebuchet MS" w:hAnsi="Trebuchet MS" w:cs="Arial"/>
          <w:sz w:val="21"/>
          <w:szCs w:val="21"/>
        </w:rPr>
        <w:t>.............</w:t>
      </w:r>
      <w:r>
        <w:rPr>
          <w:rFonts w:ascii="Trebuchet MS" w:hAnsi="Trebuchet MS" w:cs="Arial"/>
          <w:sz w:val="21"/>
          <w:szCs w:val="21"/>
        </w:rPr>
        <w:t>.............</w:t>
      </w:r>
      <w:r w:rsidRPr="00401DC5">
        <w:rPr>
          <w:rFonts w:ascii="Trebuchet MS" w:hAnsi="Trebuchet MS" w:cs="Arial"/>
          <w:sz w:val="21"/>
          <w:szCs w:val="21"/>
        </w:rPr>
        <w:t>................</w:t>
      </w:r>
      <w:r w:rsidR="00331784">
        <w:rPr>
          <w:rFonts w:ascii="Trebuchet MS" w:hAnsi="Trebuchet MS" w:cs="Arial"/>
          <w:sz w:val="21"/>
          <w:szCs w:val="21"/>
        </w:rPr>
        <w:t xml:space="preserve">   </w:t>
      </w:r>
      <w:r w:rsidRPr="00401DC5">
        <w:rPr>
          <w:rFonts w:ascii="Trebuchet MS" w:hAnsi="Trebuchet MS" w:cs="Arial"/>
          <w:sz w:val="21"/>
          <w:szCs w:val="21"/>
        </w:rPr>
        <w:t>M  1 : 5</w:t>
      </w:r>
      <w:r>
        <w:rPr>
          <w:rFonts w:ascii="Trebuchet MS" w:hAnsi="Trebuchet MS" w:cs="Arial"/>
          <w:sz w:val="21"/>
          <w:szCs w:val="21"/>
        </w:rPr>
        <w:t> </w:t>
      </w:r>
      <w:r w:rsidRPr="00401DC5">
        <w:rPr>
          <w:rFonts w:ascii="Trebuchet MS" w:hAnsi="Trebuchet MS" w:cs="Arial"/>
          <w:sz w:val="21"/>
          <w:szCs w:val="21"/>
        </w:rPr>
        <w:t>000</w:t>
      </w:r>
    </w:p>
    <w:p w14:paraId="06F7248F" w14:textId="77777777" w:rsidR="00331784" w:rsidRDefault="00331784" w:rsidP="009C7060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51B7C061" w14:textId="77777777" w:rsidR="00331784" w:rsidRDefault="00331784" w:rsidP="009C7060">
      <w:pPr>
        <w:spacing w:after="0" w:line="240" w:lineRule="auto"/>
        <w:ind w:hanging="142"/>
        <w:jc w:val="both"/>
        <w:rPr>
          <w:rFonts w:ascii="Trebuchet MS" w:hAnsi="Trebuchet MS" w:cs="Arial"/>
          <w:sz w:val="21"/>
          <w:szCs w:val="21"/>
        </w:rPr>
      </w:pPr>
    </w:p>
    <w:p w14:paraId="35DCFEE0" w14:textId="5EAD1C9B" w:rsidR="0011655C" w:rsidRDefault="00AF2A6F" w:rsidP="00331784">
      <w:pPr>
        <w:spacing w:after="0" w:line="240" w:lineRule="auto"/>
        <w:ind w:left="270" w:hanging="41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sz w:val="21"/>
          <w:szCs w:val="21"/>
        </w:rPr>
        <w:t xml:space="preserve">6   </w:t>
      </w:r>
      <w:r w:rsidR="0011655C" w:rsidRPr="0037610D">
        <w:rPr>
          <w:rFonts w:ascii="Trebuchet MS" w:hAnsi="Trebuchet MS" w:cs="Arial"/>
        </w:rPr>
        <w:t xml:space="preserve">Výkres ochrany prírody a tvorby krajiny vrátane prvkov územného systému ekologickej </w:t>
      </w:r>
      <w:r w:rsidR="00331784">
        <w:rPr>
          <w:rFonts w:ascii="Trebuchet MS" w:hAnsi="Trebuchet MS" w:cs="Arial"/>
        </w:rPr>
        <w:t xml:space="preserve">   </w:t>
      </w:r>
      <w:r w:rsidR="0011655C" w:rsidRPr="0037610D">
        <w:rPr>
          <w:rFonts w:ascii="Trebuchet MS" w:hAnsi="Trebuchet MS" w:cs="Arial"/>
        </w:rPr>
        <w:t xml:space="preserve">stability </w:t>
      </w:r>
    </w:p>
    <w:p w14:paraId="7A2AA9DE" w14:textId="76977BBB" w:rsidR="009C7060" w:rsidRDefault="009C7060" w:rsidP="0037610D">
      <w:pPr>
        <w:spacing w:after="0" w:line="240" w:lineRule="auto"/>
        <w:ind w:left="-18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-   platí v pôvodnom znení, nemení sa</w:t>
      </w:r>
      <w:r w:rsidR="00331784">
        <w:rPr>
          <w:rFonts w:ascii="Trebuchet MS" w:hAnsi="Trebuchet MS" w:cs="Arial"/>
        </w:rPr>
        <w:t>, nespracováva sa</w:t>
      </w:r>
    </w:p>
    <w:p w14:paraId="51C3A953" w14:textId="77777777" w:rsidR="00006A42" w:rsidRPr="0037610D" w:rsidRDefault="00006A42" w:rsidP="0037610D">
      <w:pPr>
        <w:spacing w:after="0" w:line="240" w:lineRule="auto"/>
        <w:ind w:left="-180"/>
        <w:jc w:val="both"/>
        <w:rPr>
          <w:rFonts w:ascii="Trebuchet MS" w:hAnsi="Trebuchet MS" w:cs="Arial"/>
        </w:rPr>
      </w:pPr>
    </w:p>
    <w:p w14:paraId="5A43C2C5" w14:textId="77777777" w:rsidR="00D23210" w:rsidRDefault="00D23210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7493F5CD" w14:textId="77777777" w:rsidR="00D23210" w:rsidRDefault="00D23210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6B49AB70" w14:textId="77777777" w:rsidR="00D23210" w:rsidRDefault="00D23210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0442CC2C" w14:textId="77777777" w:rsidR="009C7060" w:rsidRDefault="009C7060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119F576E" w14:textId="7B3E5075" w:rsidR="009C7060" w:rsidRDefault="009C7060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20A18693" w14:textId="6FB488CC" w:rsidR="00331784" w:rsidRDefault="00331784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7BF0DA50" w14:textId="61F437F4" w:rsidR="00331784" w:rsidRDefault="00331784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71138672" w14:textId="77777777" w:rsidR="00331784" w:rsidRDefault="00331784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28E9C737" w14:textId="77777777" w:rsidR="009C7060" w:rsidRDefault="009C7060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2B8C61EC" w14:textId="77777777" w:rsidR="00E54DC9" w:rsidRPr="0037610D" w:rsidRDefault="00E54DC9" w:rsidP="0037610D">
      <w:pPr>
        <w:shd w:val="clear" w:color="auto" w:fill="FFFFFF"/>
        <w:tabs>
          <w:tab w:val="num" w:pos="180"/>
        </w:tabs>
        <w:spacing w:after="0" w:line="240" w:lineRule="auto"/>
        <w:ind w:left="180" w:hanging="36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  <w:r w:rsidRPr="0037610D">
        <w:rPr>
          <w:rFonts w:ascii="Trebuchet MS" w:hAnsi="Trebuchet MS"/>
          <w:color w:val="474747"/>
          <w:sz w:val="40"/>
          <w:szCs w:val="40"/>
          <w:lang w:eastAsia="sk-SK"/>
        </w:rPr>
        <w:t>ZÁKLADNÉ ÚDAJE</w:t>
      </w:r>
    </w:p>
    <w:p w14:paraId="43956583" w14:textId="77777777" w:rsidR="00E54DC9" w:rsidRPr="0037610D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55643711" w14:textId="77777777" w:rsidR="00E54DC9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00A17746" w14:textId="77777777" w:rsidR="00890F97" w:rsidRDefault="00890F97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4D6961B7" w14:textId="77777777" w:rsidR="00D52175" w:rsidRPr="0037610D" w:rsidRDefault="00D52175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5ED6868B" w14:textId="77777777" w:rsidR="00E54DC9" w:rsidRDefault="00E54DC9" w:rsidP="00DF036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HLAVNÉ CIELE RIEŠENIA A PROBLÉMY, KTORÉ ÚZEMNÝ PLÁN RIEŠI</w:t>
      </w:r>
    </w:p>
    <w:p w14:paraId="66F4585D" w14:textId="77777777" w:rsidR="000A3AEE" w:rsidRPr="00F66E76" w:rsidRDefault="00D23210" w:rsidP="000A3AEE">
      <w:pPr>
        <w:jc w:val="both"/>
        <w:rPr>
          <w:rFonts w:ascii="Arial" w:hAnsi="Arial" w:cs="Arial"/>
          <w:b/>
          <w:color w:val="0000CC"/>
        </w:rPr>
      </w:pPr>
      <w:r>
        <w:rPr>
          <w:rFonts w:ascii="Trebuchet MS" w:hAnsi="Trebuchet MS"/>
          <w:color w:val="474747"/>
          <w:sz w:val="24"/>
          <w:szCs w:val="24"/>
          <w:lang w:eastAsia="sk-SK"/>
        </w:rPr>
        <w:t xml:space="preserve">          </w:t>
      </w:r>
      <w:r w:rsidR="000A3AEE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0A3AEE">
        <w:rPr>
          <w:rFonts w:ascii="Arial" w:hAnsi="Arial" w:cs="Arial"/>
          <w:i/>
          <w:color w:val="0000CC"/>
        </w:rPr>
        <w:t xml:space="preserve"> Nimnica a </w:t>
      </w:r>
      <w:r w:rsidR="000A3AEE" w:rsidRPr="00F66E76">
        <w:rPr>
          <w:rFonts w:ascii="Arial" w:hAnsi="Arial" w:cs="Arial"/>
          <w:i/>
          <w:color w:val="0000CC"/>
        </w:rPr>
        <w:t xml:space="preserve"> dopĺňa </w:t>
      </w:r>
      <w:r w:rsidR="000A3AEE">
        <w:rPr>
          <w:rFonts w:ascii="Arial" w:hAnsi="Arial" w:cs="Arial"/>
          <w:i/>
          <w:color w:val="0000CC"/>
        </w:rPr>
        <w:t xml:space="preserve">sa </w:t>
      </w:r>
      <w:r w:rsidR="000A3AEE" w:rsidRPr="00F66E76">
        <w:rPr>
          <w:rFonts w:ascii="Arial" w:hAnsi="Arial" w:cs="Arial"/>
          <w:i/>
          <w:color w:val="0000CC"/>
        </w:rPr>
        <w:t xml:space="preserve"> nasledovne:.</w:t>
      </w:r>
    </w:p>
    <w:p w14:paraId="46EEC7C5" w14:textId="77777777" w:rsidR="00C35C81" w:rsidRDefault="00C35C81" w:rsidP="00C35C81">
      <w:pPr>
        <w:shd w:val="clear" w:color="auto" w:fill="FFFFFF"/>
        <w:spacing w:after="0" w:line="240" w:lineRule="auto"/>
        <w:ind w:left="930"/>
        <w:jc w:val="both"/>
        <w:rPr>
          <w:rFonts w:ascii="Trebuchet MS" w:hAnsi="Trebuchet MS"/>
          <w:color w:val="474747"/>
          <w:sz w:val="24"/>
          <w:szCs w:val="24"/>
          <w:lang w:eastAsia="sk-SK"/>
        </w:rPr>
      </w:pPr>
    </w:p>
    <w:p w14:paraId="51729E31" w14:textId="77777777" w:rsidR="00D52175" w:rsidRPr="00D23210" w:rsidRDefault="00D52175" w:rsidP="00D23210">
      <w:pPr>
        <w:shd w:val="clear" w:color="auto" w:fill="FFFFFF"/>
        <w:spacing w:after="0" w:line="240" w:lineRule="auto"/>
        <w:ind w:left="930" w:hanging="221"/>
        <w:jc w:val="both"/>
        <w:rPr>
          <w:rFonts w:ascii="Trebuchet MS" w:hAnsi="Trebuchet MS"/>
        </w:rPr>
      </w:pPr>
      <w:r w:rsidRPr="00D23210">
        <w:rPr>
          <w:rFonts w:ascii="Trebuchet MS" w:hAnsi="Trebuchet MS"/>
        </w:rPr>
        <w:t>DÔVODY OBSTARANIA ZM</w:t>
      </w:r>
      <w:r w:rsidR="00D23210">
        <w:rPr>
          <w:rFonts w:ascii="Trebuchet MS" w:hAnsi="Trebuchet MS"/>
        </w:rPr>
        <w:t>I</w:t>
      </w:r>
      <w:r w:rsidRPr="00D23210">
        <w:rPr>
          <w:rFonts w:ascii="Trebuchet MS" w:hAnsi="Trebuchet MS"/>
        </w:rPr>
        <w:t>EN A DOPLNK</w:t>
      </w:r>
      <w:r w:rsidR="00D23210">
        <w:rPr>
          <w:rFonts w:ascii="Trebuchet MS" w:hAnsi="Trebuchet MS"/>
        </w:rPr>
        <w:t>OV</w:t>
      </w:r>
      <w:r w:rsidRPr="00D23210">
        <w:rPr>
          <w:rFonts w:ascii="Trebuchet MS" w:hAnsi="Trebuchet MS"/>
        </w:rPr>
        <w:t xml:space="preserve"> č.1</w:t>
      </w:r>
      <w:r w:rsidR="00D23210">
        <w:rPr>
          <w:rFonts w:ascii="Trebuchet MS" w:hAnsi="Trebuchet MS"/>
        </w:rPr>
        <w:t xml:space="preserve"> </w:t>
      </w:r>
      <w:r w:rsidRPr="00D23210">
        <w:rPr>
          <w:rFonts w:ascii="Trebuchet MS" w:hAnsi="Trebuchet MS"/>
        </w:rPr>
        <w:t>ÚPN – O</w:t>
      </w:r>
      <w:r w:rsidR="00D23210">
        <w:rPr>
          <w:rFonts w:ascii="Trebuchet MS" w:hAnsi="Trebuchet MS"/>
        </w:rPr>
        <w:t xml:space="preserve"> NIMNICA</w:t>
      </w:r>
    </w:p>
    <w:p w14:paraId="352B9E89" w14:textId="77777777" w:rsidR="00C35C81" w:rsidRPr="00A30045" w:rsidRDefault="00C35C81" w:rsidP="00D52175">
      <w:pPr>
        <w:shd w:val="clear" w:color="auto" w:fill="FFFFFF"/>
        <w:spacing w:after="0" w:line="240" w:lineRule="auto"/>
        <w:ind w:left="930"/>
        <w:jc w:val="both"/>
        <w:rPr>
          <w:rFonts w:ascii="Trebuchet MS" w:hAnsi="Trebuchet MS"/>
          <w:color w:val="474747"/>
          <w:sz w:val="20"/>
          <w:szCs w:val="20"/>
          <w:lang w:eastAsia="sk-SK"/>
        </w:rPr>
      </w:pPr>
    </w:p>
    <w:p w14:paraId="656DB45A" w14:textId="0A641497" w:rsidR="00273F01" w:rsidRDefault="00D52175" w:rsidP="00273F01">
      <w:pPr>
        <w:tabs>
          <w:tab w:val="num" w:pos="500"/>
        </w:tabs>
        <w:spacing w:after="0" w:line="240" w:lineRule="auto"/>
        <w:jc w:val="both"/>
        <w:rPr>
          <w:rFonts w:ascii="Trebuchet MS" w:hAnsi="Trebuchet MS" w:cs="Arial"/>
        </w:rPr>
      </w:pPr>
      <w:r w:rsidRPr="000A3AEE">
        <w:rPr>
          <w:rFonts w:ascii="Trebuchet MS" w:hAnsi="Trebuchet MS"/>
        </w:rPr>
        <w:t>Vypracovanie návrhu Zm</w:t>
      </w:r>
      <w:r w:rsidR="00D23210">
        <w:rPr>
          <w:rFonts w:ascii="Trebuchet MS" w:hAnsi="Trebuchet MS"/>
        </w:rPr>
        <w:t>i</w:t>
      </w:r>
      <w:r w:rsidRPr="000A3AEE">
        <w:rPr>
          <w:rFonts w:ascii="Trebuchet MS" w:hAnsi="Trebuchet MS"/>
        </w:rPr>
        <w:t>en a doplnk</w:t>
      </w:r>
      <w:r w:rsidR="00D23210">
        <w:rPr>
          <w:rFonts w:ascii="Trebuchet MS" w:hAnsi="Trebuchet MS"/>
        </w:rPr>
        <w:t>ov</w:t>
      </w:r>
      <w:r w:rsidRPr="000A3AEE">
        <w:rPr>
          <w:rFonts w:ascii="Trebuchet MS" w:hAnsi="Trebuchet MS"/>
        </w:rPr>
        <w:t xml:space="preserve"> č. 1 ÚPN–O Nimnica  vyplýva z  podnetov fyzických osôb, občanov</w:t>
      </w:r>
      <w:r w:rsidR="00EF357A" w:rsidRPr="000A3AEE">
        <w:rPr>
          <w:rFonts w:ascii="Trebuchet MS" w:hAnsi="Trebuchet MS"/>
        </w:rPr>
        <w:t xml:space="preserve"> ako aj </w:t>
      </w:r>
      <w:r w:rsidR="00D23210">
        <w:rPr>
          <w:rFonts w:ascii="Trebuchet MS" w:hAnsi="Trebuchet MS"/>
        </w:rPr>
        <w:t>z</w:t>
      </w:r>
      <w:r w:rsidR="00EF357A" w:rsidRPr="000A3AEE">
        <w:rPr>
          <w:rFonts w:ascii="Trebuchet MS" w:hAnsi="Trebuchet MS"/>
        </w:rPr>
        <w:t xml:space="preserve"> požiadaviek  obecného úradu </w:t>
      </w:r>
      <w:r w:rsidRPr="000A3AEE">
        <w:rPr>
          <w:rFonts w:ascii="Trebuchet MS" w:hAnsi="Trebuchet MS"/>
        </w:rPr>
        <w:t xml:space="preserve"> zahrnúť do </w:t>
      </w:r>
      <w:r w:rsidR="00D23210">
        <w:rPr>
          <w:rFonts w:ascii="Trebuchet MS" w:hAnsi="Trebuchet MS"/>
        </w:rPr>
        <w:t xml:space="preserve">územnoplánovacej dokumentácie </w:t>
      </w:r>
      <w:r w:rsidRPr="000A3AEE">
        <w:rPr>
          <w:rFonts w:ascii="Trebuchet MS" w:hAnsi="Trebuchet MS"/>
        </w:rPr>
        <w:t>nové konkrétne zámery na výstavbu rodinných domov,</w:t>
      </w:r>
      <w:r w:rsidR="00973EC9">
        <w:rPr>
          <w:rFonts w:ascii="Trebuchet MS" w:hAnsi="Trebuchet MS"/>
        </w:rPr>
        <w:t xml:space="preserve"> rozvojové plochy pre rekreáciu,</w:t>
      </w:r>
      <w:r w:rsidR="00EF357A" w:rsidRPr="000A3AEE">
        <w:rPr>
          <w:rFonts w:ascii="Trebuchet MS" w:hAnsi="Trebuchet MS"/>
        </w:rPr>
        <w:t xml:space="preserve"> </w:t>
      </w:r>
      <w:r w:rsidR="008F356F">
        <w:rPr>
          <w:rFonts w:ascii="Trebuchet MS" w:hAnsi="Trebuchet MS"/>
        </w:rPr>
        <w:t>zmen</w:t>
      </w:r>
      <w:r w:rsidR="00973EC9">
        <w:rPr>
          <w:rFonts w:ascii="Trebuchet MS" w:hAnsi="Trebuchet MS"/>
        </w:rPr>
        <w:t>u</w:t>
      </w:r>
      <w:r w:rsidR="008F356F">
        <w:rPr>
          <w:rFonts w:ascii="Trebuchet MS" w:hAnsi="Trebuchet MS"/>
        </w:rPr>
        <w:t xml:space="preserve"> funkčného využitia plôch, navrhnúť ploch</w:t>
      </w:r>
      <w:r w:rsidR="00331784">
        <w:rPr>
          <w:rFonts w:ascii="Trebuchet MS" w:hAnsi="Trebuchet MS"/>
        </w:rPr>
        <w:t>u</w:t>
      </w:r>
      <w:r w:rsidR="008F356F">
        <w:rPr>
          <w:rFonts w:ascii="Trebuchet MS" w:hAnsi="Trebuchet MS"/>
        </w:rPr>
        <w:t xml:space="preserve"> pre </w:t>
      </w:r>
      <w:r w:rsidR="00EF357A" w:rsidRPr="000A3AEE">
        <w:rPr>
          <w:rFonts w:ascii="Trebuchet MS" w:hAnsi="Trebuchet MS"/>
        </w:rPr>
        <w:t>výstavbu bytových domov</w:t>
      </w:r>
      <w:r w:rsidR="00331784">
        <w:rPr>
          <w:rFonts w:ascii="Trebuchet MS" w:hAnsi="Trebuchet MS"/>
        </w:rPr>
        <w:t xml:space="preserve"> a špecifikovať verejno-prospešné komunikácie.</w:t>
      </w:r>
      <w:r w:rsidR="00973EC9">
        <w:rPr>
          <w:rFonts w:ascii="Trebuchet MS" w:hAnsi="Trebuchet MS"/>
        </w:rPr>
        <w:t xml:space="preserve"> </w:t>
      </w:r>
      <w:r w:rsidR="008F356F">
        <w:rPr>
          <w:rFonts w:ascii="Trebuchet MS" w:hAnsi="Trebuchet MS"/>
        </w:rPr>
        <w:t>Je</w:t>
      </w:r>
      <w:r w:rsidR="00FC5A71">
        <w:rPr>
          <w:rFonts w:ascii="Trebuchet MS" w:hAnsi="Trebuchet MS"/>
        </w:rPr>
        <w:t xml:space="preserve"> potrebné </w:t>
      </w:r>
      <w:r w:rsidR="008F356F">
        <w:rPr>
          <w:rFonts w:ascii="Trebuchet MS" w:hAnsi="Trebuchet MS"/>
        </w:rPr>
        <w:t xml:space="preserve">aktualizovať </w:t>
      </w:r>
      <w:r w:rsidRPr="000A3AEE">
        <w:rPr>
          <w:rFonts w:ascii="Trebuchet MS" w:hAnsi="Trebuchet MS"/>
        </w:rPr>
        <w:t>časti záväzných regulatívov</w:t>
      </w:r>
      <w:r w:rsidR="008F356F">
        <w:rPr>
          <w:rFonts w:ascii="Trebuchet MS" w:hAnsi="Trebuchet MS"/>
        </w:rPr>
        <w:t xml:space="preserve"> UPN VUC Trenčiansky kraj</w:t>
      </w:r>
      <w:r w:rsidRPr="000A3AEE">
        <w:rPr>
          <w:rFonts w:ascii="Trebuchet MS" w:hAnsi="Trebuchet MS"/>
        </w:rPr>
        <w:t>, resp. zmeniť dielčie riešenia  ÚPN–O tak, aby bol</w:t>
      </w:r>
      <w:r w:rsidR="008F356F">
        <w:rPr>
          <w:rFonts w:ascii="Trebuchet MS" w:hAnsi="Trebuchet MS"/>
        </w:rPr>
        <w:t xml:space="preserve">i v súlade s platnými záväznými dokumentmi SR </w:t>
      </w:r>
      <w:r w:rsidR="00273F01">
        <w:rPr>
          <w:rFonts w:ascii="Trebuchet MS" w:hAnsi="Trebuchet MS"/>
        </w:rPr>
        <w:t xml:space="preserve">ako je </w:t>
      </w:r>
      <w:r w:rsidR="00273F01" w:rsidRPr="004F3730">
        <w:rPr>
          <w:rFonts w:ascii="Trebuchet MS" w:hAnsi="Trebuchet MS" w:cs="Arial"/>
        </w:rPr>
        <w:t>Stratégi</w:t>
      </w:r>
      <w:r w:rsidR="00273F01">
        <w:rPr>
          <w:rFonts w:ascii="Trebuchet MS" w:hAnsi="Trebuchet MS" w:cs="Arial"/>
        </w:rPr>
        <w:t>a</w:t>
      </w:r>
      <w:r w:rsidR="00273F01" w:rsidRPr="004F3730">
        <w:rPr>
          <w:rFonts w:ascii="Trebuchet MS" w:hAnsi="Trebuchet MS" w:cs="Arial"/>
        </w:rPr>
        <w:t xml:space="preserve"> adaptácie SR na nepriaznivé dôsledky zmeny klímy“</w:t>
      </w:r>
      <w:r w:rsidR="00273F01">
        <w:rPr>
          <w:rFonts w:ascii="Trebuchet MS" w:hAnsi="Trebuchet MS" w:cs="Arial"/>
        </w:rPr>
        <w:t xml:space="preserve">, ktorá bola  schválená </w:t>
      </w:r>
      <w:r w:rsidR="00273F01" w:rsidRPr="004F3730">
        <w:rPr>
          <w:rFonts w:ascii="Trebuchet MS" w:hAnsi="Trebuchet MS" w:cs="Arial"/>
        </w:rPr>
        <w:t>uznesen</w:t>
      </w:r>
      <w:r w:rsidR="00273F01">
        <w:rPr>
          <w:rFonts w:ascii="Trebuchet MS" w:hAnsi="Trebuchet MS" w:cs="Arial"/>
        </w:rPr>
        <w:t xml:space="preserve">ím Vlády SR </w:t>
      </w:r>
      <w:r w:rsidR="00273F01" w:rsidRPr="004F3730">
        <w:rPr>
          <w:rFonts w:ascii="Trebuchet MS" w:hAnsi="Trebuchet MS" w:cs="Arial"/>
        </w:rPr>
        <w:t>č.148/2014 z 26.03.2014</w:t>
      </w:r>
      <w:r w:rsidR="00273F01">
        <w:rPr>
          <w:rFonts w:ascii="Trebuchet MS" w:hAnsi="Trebuchet MS" w:cs="Arial"/>
        </w:rPr>
        <w:t xml:space="preserve"> v aktualizovanom znení z roku 201</w:t>
      </w:r>
      <w:r w:rsidR="00DE0362">
        <w:rPr>
          <w:rFonts w:ascii="Trebuchet MS" w:hAnsi="Trebuchet MS" w:cs="Arial"/>
        </w:rPr>
        <w:t>8</w:t>
      </w:r>
      <w:r w:rsidR="00273F01">
        <w:rPr>
          <w:rFonts w:ascii="Trebuchet MS" w:hAnsi="Trebuchet MS" w:cs="Arial"/>
        </w:rPr>
        <w:t>.</w:t>
      </w:r>
    </w:p>
    <w:p w14:paraId="3CACBE95" w14:textId="77777777" w:rsidR="00E54DC9" w:rsidRDefault="00E54DC9" w:rsidP="00276F4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4A182475" w14:textId="77777777" w:rsidR="00973EC9" w:rsidRDefault="00973EC9" w:rsidP="00276F4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1B3B7D8A" w14:textId="77777777" w:rsidR="00E54DC9" w:rsidRPr="0037610D" w:rsidRDefault="00E54DC9" w:rsidP="0037610D">
      <w:p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  <w:color w:val="474747"/>
          <w:lang w:eastAsia="sk-SK"/>
        </w:rPr>
      </w:pPr>
    </w:p>
    <w:p w14:paraId="544BD339" w14:textId="77777777" w:rsidR="00E54DC9" w:rsidRDefault="00E54DC9" w:rsidP="00DF036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VYHODNOTENIE DOTERAJŠIEHO ÚZEMNÉHO PLÁNU OBCE</w:t>
      </w:r>
    </w:p>
    <w:p w14:paraId="7BF32578" w14:textId="77777777" w:rsidR="000A3AEE" w:rsidRPr="00F66E76" w:rsidRDefault="000A3AEE" w:rsidP="008F356F">
      <w:pPr>
        <w:ind w:left="930" w:hanging="221"/>
        <w:jc w:val="both"/>
        <w:rPr>
          <w:rFonts w:ascii="Arial" w:hAnsi="Arial" w:cs="Arial"/>
          <w:b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a </w:t>
      </w:r>
      <w:r w:rsidRPr="00F66E76">
        <w:rPr>
          <w:rFonts w:ascii="Arial" w:hAnsi="Arial" w:cs="Arial"/>
          <w:i/>
          <w:color w:val="0000CC"/>
        </w:rPr>
        <w:t xml:space="preserve"> dopĺňa </w:t>
      </w:r>
      <w:r>
        <w:rPr>
          <w:rFonts w:ascii="Arial" w:hAnsi="Arial" w:cs="Arial"/>
          <w:i/>
          <w:color w:val="0000CC"/>
        </w:rPr>
        <w:t xml:space="preserve">sa </w:t>
      </w:r>
      <w:r w:rsidRPr="00F66E76">
        <w:rPr>
          <w:rFonts w:ascii="Arial" w:hAnsi="Arial" w:cs="Arial"/>
          <w:i/>
          <w:color w:val="0000CC"/>
        </w:rPr>
        <w:t xml:space="preserve"> nasledovne:</w:t>
      </w:r>
    </w:p>
    <w:p w14:paraId="39F15EC9" w14:textId="77777777" w:rsidR="00EF357A" w:rsidRDefault="00483AFC" w:rsidP="008F356F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8F356F">
        <w:rPr>
          <w:rFonts w:ascii="Trebuchet MS" w:hAnsi="Trebuchet MS"/>
        </w:rPr>
        <w:t xml:space="preserve">Územný plán obce </w:t>
      </w:r>
      <w:r w:rsidR="00EF357A" w:rsidRPr="008F356F">
        <w:rPr>
          <w:rFonts w:ascii="Trebuchet MS" w:hAnsi="Trebuchet MS"/>
        </w:rPr>
        <w:t xml:space="preserve"> Nimnica</w:t>
      </w:r>
      <w:r w:rsidRPr="008F356F">
        <w:rPr>
          <w:rFonts w:ascii="Trebuchet MS" w:hAnsi="Trebuchet MS"/>
        </w:rPr>
        <w:t xml:space="preserve">,  bol schválený uznesením Obecného zastupiteľstva obce </w:t>
      </w:r>
      <w:r w:rsidR="00EF357A" w:rsidRPr="008F356F">
        <w:rPr>
          <w:rFonts w:ascii="Trebuchet MS" w:hAnsi="Trebuchet MS"/>
        </w:rPr>
        <w:t xml:space="preserve"> Nimnica </w:t>
      </w:r>
      <w:r w:rsidRPr="008F356F">
        <w:rPr>
          <w:rFonts w:ascii="Trebuchet MS" w:hAnsi="Trebuchet MS"/>
        </w:rPr>
        <w:t xml:space="preserve"> č.</w:t>
      </w:r>
      <w:r w:rsidR="00E07D57" w:rsidRPr="008F356F">
        <w:rPr>
          <w:rFonts w:ascii="Trebuchet MS" w:hAnsi="Trebuchet MS"/>
        </w:rPr>
        <w:t>39</w:t>
      </w:r>
      <w:r w:rsidRPr="008F356F">
        <w:rPr>
          <w:rFonts w:ascii="Trebuchet MS" w:hAnsi="Trebuchet MS"/>
        </w:rPr>
        <w:t>/201</w:t>
      </w:r>
      <w:r w:rsidR="00E07D57" w:rsidRPr="008F356F">
        <w:rPr>
          <w:rFonts w:ascii="Trebuchet MS" w:hAnsi="Trebuchet MS"/>
        </w:rPr>
        <w:t>7</w:t>
      </w:r>
      <w:r w:rsidRPr="008F356F">
        <w:rPr>
          <w:rFonts w:ascii="Trebuchet MS" w:hAnsi="Trebuchet MS"/>
        </w:rPr>
        <w:t xml:space="preserve"> zo dňa 27.1</w:t>
      </w:r>
      <w:r w:rsidR="00E07D57" w:rsidRPr="008F356F">
        <w:rPr>
          <w:rFonts w:ascii="Trebuchet MS" w:hAnsi="Trebuchet MS"/>
        </w:rPr>
        <w:t>0</w:t>
      </w:r>
      <w:r w:rsidRPr="008F356F">
        <w:rPr>
          <w:rFonts w:ascii="Trebuchet MS" w:hAnsi="Trebuchet MS"/>
        </w:rPr>
        <w:t>.201</w:t>
      </w:r>
      <w:r w:rsidR="00E07D57" w:rsidRPr="008F356F">
        <w:rPr>
          <w:rFonts w:ascii="Trebuchet MS" w:hAnsi="Trebuchet MS"/>
        </w:rPr>
        <w:t>7</w:t>
      </w:r>
      <w:r w:rsidR="00FC5A71" w:rsidRPr="008F356F">
        <w:rPr>
          <w:rFonts w:ascii="Trebuchet MS" w:hAnsi="Trebuchet MS"/>
        </w:rPr>
        <w:t>.</w:t>
      </w:r>
      <w:r w:rsidRPr="008F356F">
        <w:rPr>
          <w:rFonts w:ascii="Trebuchet MS" w:hAnsi="Trebuchet MS"/>
        </w:rPr>
        <w:t xml:space="preserve"> </w:t>
      </w:r>
    </w:p>
    <w:p w14:paraId="7BCE17F6" w14:textId="3FBF26B6" w:rsidR="00A30045" w:rsidRDefault="00A30045" w:rsidP="008F356F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Záväzná časť bola vyhlásená všeobecne záväzným nariadením VZN č.1/2017 o záväzných častiach územnoplánovacej dokumentácie UPN-O Nimnica zo dňa 27.10.2017, s účinnosťou od 10. novembra 2017.</w:t>
      </w:r>
    </w:p>
    <w:p w14:paraId="233CF946" w14:textId="70FDF61D" w:rsidR="00D11E97" w:rsidRPr="008F356F" w:rsidRDefault="00D11E97" w:rsidP="008F356F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Prvé prerokovanie návrhu prebehlo v apríli 2020. Na základe pripomienok bol návrh upravený a predkladá sa na druhé prerokovanie.</w:t>
      </w:r>
    </w:p>
    <w:p w14:paraId="2C7A3B7E" w14:textId="77777777" w:rsidR="00EF357A" w:rsidRDefault="00EF357A" w:rsidP="00EF357A">
      <w:pPr>
        <w:shd w:val="clear" w:color="auto" w:fill="FFFFFF"/>
        <w:spacing w:after="0" w:line="240" w:lineRule="auto"/>
        <w:ind w:left="930"/>
        <w:jc w:val="both"/>
      </w:pPr>
    </w:p>
    <w:p w14:paraId="684925D1" w14:textId="77777777" w:rsidR="00EF357A" w:rsidRDefault="00EF357A" w:rsidP="00A30045">
      <w:pPr>
        <w:shd w:val="clear" w:color="auto" w:fill="FFFFFF"/>
        <w:spacing w:after="0" w:line="240" w:lineRule="auto"/>
        <w:ind w:left="930" w:hanging="221"/>
        <w:jc w:val="both"/>
      </w:pPr>
    </w:p>
    <w:p w14:paraId="593CA2FC" w14:textId="77777777" w:rsidR="00973EC9" w:rsidRDefault="00973EC9" w:rsidP="00A30045">
      <w:pPr>
        <w:shd w:val="clear" w:color="auto" w:fill="FFFFFF"/>
        <w:spacing w:after="0" w:line="240" w:lineRule="auto"/>
        <w:ind w:left="930" w:hanging="221"/>
        <w:jc w:val="both"/>
      </w:pPr>
    </w:p>
    <w:p w14:paraId="06457225" w14:textId="77777777" w:rsidR="00E54DC9" w:rsidRDefault="00E54DC9" w:rsidP="00DF036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ÚDAJE O SÚLADE RIEŠENIA ÚZEMIA SO ZADANÍM </w:t>
      </w:r>
    </w:p>
    <w:p w14:paraId="3138ABB1" w14:textId="77777777" w:rsidR="000A3AEE" w:rsidRPr="00F66E76" w:rsidRDefault="00A30045" w:rsidP="00A30045">
      <w:pPr>
        <w:ind w:left="360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0A3AEE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0A3AEE">
        <w:rPr>
          <w:rFonts w:ascii="Arial" w:hAnsi="Arial" w:cs="Arial"/>
          <w:i/>
          <w:color w:val="0000CC"/>
        </w:rPr>
        <w:t xml:space="preserve"> Nimnica a </w:t>
      </w:r>
      <w:r w:rsidR="000A3AEE" w:rsidRPr="00F66E76">
        <w:rPr>
          <w:rFonts w:ascii="Arial" w:hAnsi="Arial" w:cs="Arial"/>
          <w:i/>
          <w:color w:val="0000CC"/>
        </w:rPr>
        <w:t xml:space="preserve"> dopĺňa </w:t>
      </w:r>
      <w:r w:rsidR="000A3AEE">
        <w:rPr>
          <w:rFonts w:ascii="Arial" w:hAnsi="Arial" w:cs="Arial"/>
          <w:i/>
          <w:color w:val="0000CC"/>
        </w:rPr>
        <w:t xml:space="preserve">sa </w:t>
      </w:r>
      <w:r w:rsidR="000A3AEE" w:rsidRPr="00F66E76">
        <w:rPr>
          <w:rFonts w:ascii="Arial" w:hAnsi="Arial" w:cs="Arial"/>
          <w:i/>
          <w:color w:val="0000CC"/>
        </w:rPr>
        <w:t xml:space="preserve"> nasledovne:</w:t>
      </w:r>
    </w:p>
    <w:p w14:paraId="661F6C42" w14:textId="77777777" w:rsidR="00E54DC9" w:rsidRPr="0037610D" w:rsidRDefault="00E54DC9" w:rsidP="00276F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MT"/>
        </w:rPr>
        <w:t xml:space="preserve">Obec Nimnica ako obstarávateľ územného plánu zabezpečuje obstarávanie </w:t>
      </w:r>
      <w:r w:rsidRPr="0037610D">
        <w:rPr>
          <w:rFonts w:ascii="Trebuchet MS" w:hAnsi="Trebuchet MS" w:cs="Arial"/>
        </w:rPr>
        <w:t>územnoplánovacej dokumentácie pre obec Nimnica. Odborne spôsobil</w:t>
      </w:r>
      <w:r w:rsidR="00A30045">
        <w:rPr>
          <w:rFonts w:ascii="Trebuchet MS" w:hAnsi="Trebuchet MS" w:cs="Arial"/>
        </w:rPr>
        <w:t>ou</w:t>
      </w:r>
      <w:r w:rsidRPr="0037610D">
        <w:rPr>
          <w:rFonts w:ascii="Trebuchet MS" w:hAnsi="Trebuchet MS" w:cs="Arial"/>
        </w:rPr>
        <w:t xml:space="preserve"> osob</w:t>
      </w:r>
      <w:r w:rsidR="00A30045">
        <w:rPr>
          <w:rFonts w:ascii="Trebuchet MS" w:hAnsi="Trebuchet MS" w:cs="Arial"/>
        </w:rPr>
        <w:t>ou pre</w:t>
      </w:r>
      <w:r w:rsidRPr="0037610D">
        <w:rPr>
          <w:rFonts w:ascii="Trebuchet MS" w:hAnsi="Trebuchet MS" w:cs="Arial"/>
        </w:rPr>
        <w:t xml:space="preserve"> obstarávanie </w:t>
      </w:r>
      <w:r w:rsidR="00A30045">
        <w:rPr>
          <w:rFonts w:ascii="Trebuchet MS" w:hAnsi="Trebuchet MS" w:cs="Arial"/>
        </w:rPr>
        <w:t xml:space="preserve">Zmien a doplnkov č.1 UPN-O Nimnica </w:t>
      </w:r>
      <w:r w:rsidRPr="0037610D">
        <w:rPr>
          <w:rFonts w:ascii="Trebuchet MS" w:hAnsi="Trebuchet MS" w:cs="Arial"/>
        </w:rPr>
        <w:t xml:space="preserve">(v zmysle §2a stavebného zákona č. 50/1976 Zb. a jeho noviel) je Ing. Marta Slámková, reg.č.288, dátum vydania 23.04.2012, </w:t>
      </w:r>
      <w:r w:rsidRPr="00A30045">
        <w:rPr>
          <w:rFonts w:ascii="Trebuchet MS" w:hAnsi="Trebuchet MS" w:cs="Arial"/>
        </w:rPr>
        <w:t xml:space="preserve">ktorá dňa </w:t>
      </w:r>
      <w:r w:rsidR="00F61B77" w:rsidRPr="00A30045">
        <w:rPr>
          <w:rFonts w:ascii="Trebuchet MS" w:hAnsi="Trebuchet MS" w:cs="Arial"/>
        </w:rPr>
        <w:t xml:space="preserve"> 1</w:t>
      </w:r>
      <w:r w:rsidR="00A30045">
        <w:rPr>
          <w:rFonts w:ascii="Trebuchet MS" w:hAnsi="Trebuchet MS" w:cs="Arial"/>
        </w:rPr>
        <w:t>5</w:t>
      </w:r>
      <w:r w:rsidR="00F61B77" w:rsidRPr="00A30045">
        <w:rPr>
          <w:rFonts w:ascii="Trebuchet MS" w:hAnsi="Trebuchet MS" w:cs="Arial"/>
        </w:rPr>
        <w:t>.4.</w:t>
      </w:r>
      <w:r w:rsidR="00A30045">
        <w:rPr>
          <w:rFonts w:ascii="Trebuchet MS" w:hAnsi="Trebuchet MS" w:cs="Arial"/>
        </w:rPr>
        <w:t xml:space="preserve"> </w:t>
      </w:r>
      <w:r w:rsidR="00F61B77" w:rsidRPr="00A30045">
        <w:rPr>
          <w:rFonts w:ascii="Trebuchet MS" w:hAnsi="Trebuchet MS" w:cs="Arial"/>
        </w:rPr>
        <w:t>2020</w:t>
      </w:r>
      <w:r w:rsidR="00F61B77">
        <w:rPr>
          <w:rFonts w:ascii="Trebuchet MS" w:hAnsi="Trebuchet MS" w:cs="Arial"/>
          <w:color w:val="FF0000"/>
        </w:rPr>
        <w:t xml:space="preserve"> </w:t>
      </w:r>
      <w:r w:rsidRPr="0037610D">
        <w:rPr>
          <w:rFonts w:ascii="Trebuchet MS" w:hAnsi="Trebuchet MS" w:cs="Arial"/>
        </w:rPr>
        <w:t xml:space="preserve"> prevzala odbornú garanciu nad vypracovaním predmetného diela.</w:t>
      </w:r>
    </w:p>
    <w:p w14:paraId="5E88FA57" w14:textId="77777777" w:rsidR="00A30045" w:rsidRDefault="00A30045" w:rsidP="00276F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7F8B7B1" w14:textId="457F78DB" w:rsidR="00483AFC" w:rsidRDefault="00483AFC" w:rsidP="00276F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</w:rPr>
      </w:pPr>
      <w:r w:rsidRPr="00FC5A71">
        <w:rPr>
          <w:rFonts w:ascii="Trebuchet MS" w:hAnsi="Trebuchet MS"/>
        </w:rPr>
        <w:t>Návrh riešenia Zm</w:t>
      </w:r>
      <w:r w:rsidR="00A30045">
        <w:rPr>
          <w:rFonts w:ascii="Trebuchet MS" w:hAnsi="Trebuchet MS"/>
        </w:rPr>
        <w:t>i</w:t>
      </w:r>
      <w:r w:rsidRPr="00FC5A71">
        <w:rPr>
          <w:rFonts w:ascii="Trebuchet MS" w:hAnsi="Trebuchet MS"/>
        </w:rPr>
        <w:t>en a doplnk</w:t>
      </w:r>
      <w:r w:rsidR="00A30045">
        <w:rPr>
          <w:rFonts w:ascii="Trebuchet MS" w:hAnsi="Trebuchet MS"/>
        </w:rPr>
        <w:t>ov</w:t>
      </w:r>
      <w:r w:rsidRPr="00FC5A71">
        <w:rPr>
          <w:rFonts w:ascii="Trebuchet MS" w:hAnsi="Trebuchet MS"/>
        </w:rPr>
        <w:t xml:space="preserve"> č. 1 ÚPN–O  Nimnica je v súlade so </w:t>
      </w:r>
      <w:r w:rsidR="00A30045">
        <w:rPr>
          <w:rFonts w:ascii="Trebuchet MS" w:hAnsi="Trebuchet MS"/>
        </w:rPr>
        <w:t>Z</w:t>
      </w:r>
      <w:r w:rsidRPr="00FC5A71">
        <w:rPr>
          <w:rFonts w:ascii="Trebuchet MS" w:hAnsi="Trebuchet MS"/>
        </w:rPr>
        <w:t>adaním pre vypracovanie územného plánu obce Nimnica</w:t>
      </w:r>
      <w:r w:rsidR="00A30045">
        <w:rPr>
          <w:rFonts w:ascii="Trebuchet MS" w:hAnsi="Trebuchet MS"/>
        </w:rPr>
        <w:t>, ktoré</w:t>
      </w:r>
      <w:r w:rsidR="00EF357A">
        <w:rPr>
          <w:rFonts w:ascii="Trebuchet MS" w:hAnsi="Trebuchet MS" w:cs="ArialMT"/>
        </w:rPr>
        <w:t xml:space="preserve"> bolo </w:t>
      </w:r>
      <w:r w:rsidRPr="00056758">
        <w:rPr>
          <w:rFonts w:ascii="Trebuchet MS" w:hAnsi="Trebuchet MS" w:cs="ArialMT"/>
        </w:rPr>
        <w:t xml:space="preserve"> schválené uznesením OZ obce Nimnica číslo </w:t>
      </w:r>
      <w:r w:rsidR="007A6DB5">
        <w:rPr>
          <w:rFonts w:ascii="Trebuchet MS" w:hAnsi="Trebuchet MS" w:cs="ArialMT"/>
        </w:rPr>
        <w:t>8</w:t>
      </w:r>
      <w:r w:rsidRPr="00056758">
        <w:rPr>
          <w:rFonts w:ascii="Trebuchet MS" w:hAnsi="Trebuchet MS" w:cs="ArialMT"/>
        </w:rPr>
        <w:t>/2017 zo dňa 2</w:t>
      </w:r>
      <w:r w:rsidR="007A6DB5">
        <w:rPr>
          <w:rFonts w:ascii="Trebuchet MS" w:hAnsi="Trebuchet MS" w:cs="ArialMT"/>
        </w:rPr>
        <w:t>4</w:t>
      </w:r>
      <w:r w:rsidRPr="00056758">
        <w:rPr>
          <w:rFonts w:ascii="Trebuchet MS" w:hAnsi="Trebuchet MS" w:cs="ArialMT"/>
        </w:rPr>
        <w:t>. februára 2017.</w:t>
      </w:r>
    </w:p>
    <w:p w14:paraId="464C413A" w14:textId="766F1579" w:rsidR="00D11E97" w:rsidRDefault="00D11E97" w:rsidP="00276F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</w:rPr>
      </w:pPr>
    </w:p>
    <w:p w14:paraId="1E97C722" w14:textId="77777777" w:rsidR="00D11E97" w:rsidRPr="00056758" w:rsidRDefault="00D11E97" w:rsidP="00276F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</w:rPr>
      </w:pPr>
    </w:p>
    <w:p w14:paraId="2BABE435" w14:textId="77777777" w:rsidR="00FC5A71" w:rsidRPr="008A5BE6" w:rsidRDefault="00FC5A71" w:rsidP="00FC5A71">
      <w:pPr>
        <w:jc w:val="both"/>
        <w:rPr>
          <w:rFonts w:ascii="Arial" w:hAnsi="Arial" w:cs="Arial"/>
          <w:sz w:val="14"/>
          <w:szCs w:val="14"/>
        </w:rPr>
      </w:pPr>
      <w:r w:rsidRPr="008A5BE6">
        <w:rPr>
          <w:rFonts w:ascii="Arial" w:hAnsi="Arial" w:cs="Arial"/>
          <w:sz w:val="14"/>
          <w:szCs w:val="14"/>
        </w:rPr>
        <w:t xml:space="preserve">  </w:t>
      </w:r>
    </w:p>
    <w:p w14:paraId="7C5E9619" w14:textId="77777777" w:rsidR="00D65EAC" w:rsidRDefault="00D65EAC" w:rsidP="00FC5A71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53B13CE9" w14:textId="77777777" w:rsidR="00FC5A71" w:rsidRPr="00A30045" w:rsidRDefault="00FC5A71" w:rsidP="00FC5A71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  <w:r w:rsidRPr="00A30045">
        <w:rPr>
          <w:rFonts w:ascii="Trebuchet MS" w:hAnsi="Trebuchet MS" w:cs="Arial"/>
          <w:b/>
        </w:rPr>
        <w:lastRenderedPageBreak/>
        <w:t xml:space="preserve">Rozsah spracovania predkladanej územnoplánovacej dokumentácie </w:t>
      </w:r>
    </w:p>
    <w:p w14:paraId="517A8BFD" w14:textId="77777777" w:rsidR="00890F97" w:rsidRPr="00890F97" w:rsidRDefault="00890F97" w:rsidP="00DF036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544"/>
        <w:jc w:val="both"/>
        <w:rPr>
          <w:rFonts w:ascii="Arial" w:hAnsi="Arial" w:cs="Arial"/>
        </w:rPr>
      </w:pPr>
      <w:r w:rsidRPr="00890F97">
        <w:rPr>
          <w:rFonts w:ascii="Trebuchet MS" w:hAnsi="Trebuchet MS" w:cs="Arial"/>
          <w:bCs/>
        </w:rPr>
        <w:t>TEXTOVÁ ČASŤ</w:t>
      </w:r>
      <w:r w:rsidRPr="00890F97">
        <w:rPr>
          <w:rFonts w:ascii="Trebuchet MS" w:hAnsi="Trebuchet MS" w:cs="Arial"/>
        </w:rPr>
        <w:t xml:space="preserve"> </w:t>
      </w:r>
    </w:p>
    <w:p w14:paraId="65593E7A" w14:textId="409084C1" w:rsidR="00FC5A71" w:rsidRDefault="00FC5A71" w:rsidP="00890F97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FC5A71">
        <w:rPr>
          <w:rFonts w:ascii="Trebuchet MS" w:hAnsi="Trebuchet MS" w:cs="Arial"/>
        </w:rPr>
        <w:t>Obstarávateľ rozhodol o vypracovaní textovej časti, ZaD č.1 ÚPN–O  Nimnica primerane len v tých kapitolách, ktoré sa dotýkajú predmetného riešenia a tiež o zapracovaní záväzných častí vyplývajúcich z ÚPN-VÚC Trenčianskeho kraja</w:t>
      </w:r>
      <w:r w:rsidR="00890F97">
        <w:rPr>
          <w:rFonts w:ascii="Trebuchet MS" w:hAnsi="Trebuchet MS" w:cs="Arial"/>
        </w:rPr>
        <w:t xml:space="preserve"> v znení ZaD č.3</w:t>
      </w:r>
      <w:r w:rsidRPr="00FC5A71">
        <w:rPr>
          <w:rFonts w:ascii="Trebuchet MS" w:hAnsi="Trebuchet MS" w:cs="Arial"/>
        </w:rPr>
        <w:t>, ktoré sa týkajú obce  Nimnica</w:t>
      </w:r>
      <w:r w:rsidR="00890F97">
        <w:rPr>
          <w:rFonts w:ascii="Trebuchet MS" w:hAnsi="Trebuchet MS" w:cs="Arial"/>
        </w:rPr>
        <w:t>.</w:t>
      </w:r>
    </w:p>
    <w:p w14:paraId="0341B2FD" w14:textId="77777777" w:rsidR="00D11E97" w:rsidRPr="00FC5A71" w:rsidRDefault="00D11E97" w:rsidP="00890F97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</w:p>
    <w:p w14:paraId="2BBEB8CC" w14:textId="77777777" w:rsidR="00FC5A71" w:rsidRPr="00890F97" w:rsidRDefault="00890F97" w:rsidP="00DF03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0F97">
        <w:rPr>
          <w:rFonts w:ascii="Arial" w:hAnsi="Arial" w:cs="Arial"/>
        </w:rPr>
        <w:t>GRAFICKÁ ČASŤ</w:t>
      </w:r>
    </w:p>
    <w:p w14:paraId="4EC421DB" w14:textId="791A5EC8" w:rsidR="00FC5A71" w:rsidRDefault="00890F97" w:rsidP="00890F9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Výkres širších vzťahov – predstavuje aktuálny výrez z UPN-VUC Trenčianskeho kraja v aktuálnom znení. Ďalšie v</w:t>
      </w:r>
      <w:r w:rsidR="00FC5A71" w:rsidRPr="00890F97">
        <w:rPr>
          <w:rFonts w:ascii="Trebuchet MS" w:hAnsi="Trebuchet MS" w:cs="Arial"/>
        </w:rPr>
        <w:t xml:space="preserve">ýkresy </w:t>
      </w:r>
      <w:r w:rsidR="00FC5A71" w:rsidRPr="00890F97">
        <w:rPr>
          <w:rFonts w:ascii="Trebuchet MS" w:hAnsi="Trebuchet MS" w:cs="Arial"/>
          <w:bCs/>
        </w:rPr>
        <w:t>grafickej časti</w:t>
      </w:r>
      <w:r w:rsidR="00FC5A71" w:rsidRPr="00890F97">
        <w:rPr>
          <w:rFonts w:ascii="Trebuchet MS" w:hAnsi="Trebuchet MS" w:cs="Arial"/>
          <w:b/>
          <w:bCs/>
        </w:rPr>
        <w:t xml:space="preserve"> </w:t>
      </w:r>
      <w:r w:rsidR="00FC5A71" w:rsidRPr="00890F97">
        <w:rPr>
          <w:rFonts w:ascii="Trebuchet MS" w:hAnsi="Trebuchet MS" w:cs="Arial"/>
        </w:rPr>
        <w:t>ZaD č.</w:t>
      </w:r>
      <w:r w:rsidR="00E03C7A" w:rsidRPr="00890F97">
        <w:rPr>
          <w:rFonts w:ascii="Trebuchet MS" w:hAnsi="Trebuchet MS" w:cs="Arial"/>
        </w:rPr>
        <w:t>1</w:t>
      </w:r>
      <w:r w:rsidR="00FC5A71" w:rsidRPr="00890F97">
        <w:rPr>
          <w:rFonts w:ascii="Trebuchet MS" w:hAnsi="Trebuchet MS" w:cs="Arial"/>
        </w:rPr>
        <w:t xml:space="preserve"> ÚPN-O </w:t>
      </w:r>
      <w:r w:rsidR="00E03C7A" w:rsidRPr="00890F97">
        <w:rPr>
          <w:rFonts w:ascii="Trebuchet MS" w:hAnsi="Trebuchet MS" w:cs="Arial"/>
        </w:rPr>
        <w:t xml:space="preserve"> Nimnica</w:t>
      </w:r>
      <w:r w:rsidR="00FC5A71" w:rsidRPr="00890F97">
        <w:rPr>
          <w:rFonts w:ascii="Trebuchet MS" w:hAnsi="Trebuchet MS" w:cs="Arial"/>
        </w:rPr>
        <w:t xml:space="preserve">  sú spracované formou </w:t>
      </w:r>
      <w:r w:rsidR="00D11E97">
        <w:rPr>
          <w:rFonts w:ascii="Trebuchet MS" w:hAnsi="Trebuchet MS" w:cs="Arial"/>
        </w:rPr>
        <w:t xml:space="preserve">sútlače návrhu ZaD č.1 a platných výkresov </w:t>
      </w:r>
      <w:r w:rsidR="00FC5A71" w:rsidRPr="00890F97">
        <w:rPr>
          <w:rFonts w:ascii="Trebuchet MS" w:hAnsi="Trebuchet MS" w:cs="Arial"/>
        </w:rPr>
        <w:t xml:space="preserve">schválenej územnoplánovacej dokumentácie ÚPN-O </w:t>
      </w:r>
      <w:r w:rsidR="00762F7D" w:rsidRPr="00890F97">
        <w:rPr>
          <w:rFonts w:ascii="Trebuchet MS" w:hAnsi="Trebuchet MS" w:cs="Arial"/>
        </w:rPr>
        <w:t xml:space="preserve"> Nimnica </w:t>
      </w:r>
      <w:r w:rsidR="00FC5A71" w:rsidRPr="00890F97">
        <w:rPr>
          <w:rFonts w:ascii="Trebuchet MS" w:hAnsi="Trebuchet MS"/>
        </w:rPr>
        <w:t xml:space="preserve"> v mierke 1 : </w:t>
      </w:r>
      <w:r w:rsidR="00E03C7A" w:rsidRPr="00890F97">
        <w:rPr>
          <w:rFonts w:ascii="Trebuchet MS" w:hAnsi="Trebuchet MS"/>
        </w:rPr>
        <w:t>5</w:t>
      </w:r>
      <w:r w:rsidR="00FC5A71" w:rsidRPr="00890F97">
        <w:rPr>
          <w:rFonts w:ascii="Trebuchet MS" w:hAnsi="Trebuchet MS"/>
        </w:rPr>
        <w:t xml:space="preserve"> 000</w:t>
      </w:r>
      <w:r w:rsidR="00D11E97">
        <w:rPr>
          <w:rFonts w:ascii="Trebuchet MS" w:hAnsi="Trebuchet MS"/>
        </w:rPr>
        <w:t>.</w:t>
      </w:r>
      <w:r w:rsidR="00FC5A71" w:rsidRPr="00890F97">
        <w:rPr>
          <w:rFonts w:ascii="Trebuchet MS" w:hAnsi="Trebuchet MS"/>
        </w:rPr>
        <w:t xml:space="preserve"> </w:t>
      </w:r>
    </w:p>
    <w:p w14:paraId="5553ADCB" w14:textId="77777777" w:rsidR="009C7060" w:rsidRDefault="009C7060" w:rsidP="00890F9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063F196B" w14:textId="03B30E74" w:rsidR="003674EF" w:rsidRDefault="003674EF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073E2BEB" w14:textId="77279D8D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45D4197E" w14:textId="74E2C692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3AE8BA0A" w14:textId="0D35D3CC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50AFB7E" w14:textId="715F0E6D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6B95CE3" w14:textId="702D62E1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18373997" w14:textId="19A92668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09332160" w14:textId="09941F31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127D60F0" w14:textId="6EFC8B43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9776C65" w14:textId="25863DA1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29F70249" w14:textId="041F7839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4653E40B" w14:textId="1B6062D3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5BBBF08C" w14:textId="54081807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558EB755" w14:textId="5F1C1C35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5472FF69" w14:textId="5ABD3709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27F53095" w14:textId="04559594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2581340" w14:textId="67E758D6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3147FABC" w14:textId="316AD4D7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A740E13" w14:textId="014CE42B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7DDA035C" w14:textId="2FBFD40A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D364D23" w14:textId="573A18D2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AD719B6" w14:textId="59024AC2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47FAE731" w14:textId="7F842028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0AD2AB2D" w14:textId="4EFD8E93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70538434" w14:textId="4F03A0D2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593D81B6" w14:textId="27A612C3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292A8F0B" w14:textId="60BE686B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03B8BF65" w14:textId="61933618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78F1D98" w14:textId="786F391E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5DEF1920" w14:textId="38A3C9C0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7E7F9E84" w14:textId="00F13102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3FF1C15D" w14:textId="3893E9FF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1D84BF72" w14:textId="08B129CC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0F9D1F20" w14:textId="19BFC1F4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C807160" w14:textId="168A5182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5365B5C7" w14:textId="7FFB6D0E" w:rsidR="00D11E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6B93A327" w14:textId="77777777" w:rsidR="00D11E97" w:rsidRPr="00890F97" w:rsidRDefault="00D11E97" w:rsidP="00E81FDA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</w:rPr>
      </w:pPr>
    </w:p>
    <w:p w14:paraId="3DBEDB17" w14:textId="77777777" w:rsidR="00FC5A71" w:rsidRDefault="00FC5A71" w:rsidP="00FC5A71">
      <w:pPr>
        <w:rPr>
          <w:rFonts w:ascii="Arial" w:hAnsi="Arial" w:cs="Arial"/>
        </w:rPr>
      </w:pPr>
    </w:p>
    <w:p w14:paraId="5DE7C431" w14:textId="77777777" w:rsidR="004D508E" w:rsidRDefault="004D508E" w:rsidP="0037610D">
      <w:pPr>
        <w:shd w:val="clear" w:color="auto" w:fill="FFFFFF"/>
        <w:spacing w:after="0" w:line="240" w:lineRule="auto"/>
        <w:ind w:firstLine="60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  <w:r w:rsidRPr="0037610D">
        <w:rPr>
          <w:rFonts w:ascii="Trebuchet MS" w:hAnsi="Trebuchet MS"/>
          <w:color w:val="474747"/>
          <w:sz w:val="40"/>
          <w:szCs w:val="40"/>
          <w:lang w:eastAsia="sk-SK"/>
        </w:rPr>
        <w:t>RIEŠENIE ÚZEMNÉHO PLÁNU OBCE</w:t>
      </w:r>
    </w:p>
    <w:p w14:paraId="1F5E668B" w14:textId="77777777" w:rsidR="00273F01" w:rsidRDefault="00273F01" w:rsidP="0037610D">
      <w:pPr>
        <w:shd w:val="clear" w:color="auto" w:fill="FFFFFF"/>
        <w:spacing w:after="0" w:line="240" w:lineRule="auto"/>
        <w:ind w:firstLine="600"/>
        <w:jc w:val="center"/>
        <w:rPr>
          <w:rFonts w:ascii="Trebuchet MS" w:hAnsi="Trebuchet MS"/>
          <w:color w:val="474747"/>
          <w:sz w:val="40"/>
          <w:szCs w:val="40"/>
          <w:lang w:eastAsia="sk-SK"/>
        </w:rPr>
      </w:pPr>
    </w:p>
    <w:p w14:paraId="039094B4" w14:textId="77777777" w:rsidR="00E54DC9" w:rsidRPr="00BC4440" w:rsidRDefault="00E54DC9" w:rsidP="00BC4440">
      <w:pPr>
        <w:numPr>
          <w:ilvl w:val="0"/>
          <w:numId w:val="24"/>
        </w:numPr>
        <w:pBdr>
          <w:bottom w:val="thinThickSmallGap" w:sz="24" w:space="1" w:color="0033CC"/>
        </w:pBdr>
        <w:spacing w:after="0" w:line="240" w:lineRule="auto"/>
        <w:ind w:hanging="93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BC4440">
        <w:rPr>
          <w:rFonts w:ascii="Trebuchet MS" w:hAnsi="Trebuchet MS"/>
          <w:color w:val="474747"/>
          <w:sz w:val="28"/>
          <w:szCs w:val="28"/>
          <w:lang w:eastAsia="sk-SK"/>
        </w:rPr>
        <w:t>VYMEDZENIE RIEŠENÉHO ÚZEMIA  A JEHO GEOGRAFICKÝ OPIS</w:t>
      </w:r>
    </w:p>
    <w:p w14:paraId="5CA56553" w14:textId="77777777" w:rsidR="009C290B" w:rsidRPr="00F66E76" w:rsidRDefault="00890F97" w:rsidP="00890F97">
      <w:pPr>
        <w:ind w:left="360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9C290B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9C290B">
        <w:rPr>
          <w:rFonts w:ascii="Arial" w:hAnsi="Arial" w:cs="Arial"/>
          <w:i/>
          <w:color w:val="0000CC"/>
        </w:rPr>
        <w:t xml:space="preserve"> Nimnica a </w:t>
      </w:r>
      <w:r w:rsidR="009C290B" w:rsidRPr="00F66E76">
        <w:rPr>
          <w:rFonts w:ascii="Arial" w:hAnsi="Arial" w:cs="Arial"/>
          <w:i/>
          <w:color w:val="0000CC"/>
        </w:rPr>
        <w:t xml:space="preserve"> dopĺňa </w:t>
      </w:r>
      <w:r w:rsidR="009C290B">
        <w:rPr>
          <w:rFonts w:ascii="Arial" w:hAnsi="Arial" w:cs="Arial"/>
          <w:i/>
          <w:color w:val="0000CC"/>
        </w:rPr>
        <w:t xml:space="preserve">sa </w:t>
      </w:r>
      <w:r w:rsidR="009C290B" w:rsidRPr="00F66E76">
        <w:rPr>
          <w:rFonts w:ascii="Arial" w:hAnsi="Arial" w:cs="Arial"/>
          <w:i/>
          <w:color w:val="0000CC"/>
        </w:rPr>
        <w:t xml:space="preserve"> nasledovne:.</w:t>
      </w:r>
    </w:p>
    <w:p w14:paraId="502D1A3C" w14:textId="77777777" w:rsidR="008927C6" w:rsidRPr="00FC5A71" w:rsidRDefault="00CB15D7" w:rsidP="00890F97">
      <w:pPr>
        <w:pStyle w:val="Zkladntext"/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FC5A71">
        <w:rPr>
          <w:rFonts w:ascii="Trebuchet MS" w:hAnsi="Trebuchet MS"/>
          <w:sz w:val="22"/>
          <w:szCs w:val="22"/>
        </w:rPr>
        <w:t>Riešené územie návrhu Zm</w:t>
      </w:r>
      <w:r w:rsidR="00890F97">
        <w:rPr>
          <w:rFonts w:ascii="Trebuchet MS" w:hAnsi="Trebuchet MS"/>
          <w:sz w:val="22"/>
          <w:szCs w:val="22"/>
        </w:rPr>
        <w:t>i</w:t>
      </w:r>
      <w:r w:rsidRPr="00FC5A71">
        <w:rPr>
          <w:rFonts w:ascii="Trebuchet MS" w:hAnsi="Trebuchet MS"/>
          <w:sz w:val="22"/>
          <w:szCs w:val="22"/>
        </w:rPr>
        <w:t>en a doplnk</w:t>
      </w:r>
      <w:r w:rsidR="00890F97">
        <w:rPr>
          <w:rFonts w:ascii="Trebuchet MS" w:hAnsi="Trebuchet MS"/>
          <w:sz w:val="22"/>
          <w:szCs w:val="22"/>
        </w:rPr>
        <w:t>ov</w:t>
      </w:r>
      <w:r w:rsidRPr="00FC5A71">
        <w:rPr>
          <w:rFonts w:ascii="Trebuchet MS" w:hAnsi="Trebuchet MS"/>
          <w:sz w:val="22"/>
          <w:szCs w:val="22"/>
        </w:rPr>
        <w:t xml:space="preserve"> č.</w:t>
      </w:r>
      <w:r w:rsidR="00E07D57" w:rsidRPr="00FC5A71">
        <w:rPr>
          <w:rFonts w:ascii="Trebuchet MS" w:hAnsi="Trebuchet MS"/>
          <w:sz w:val="22"/>
          <w:szCs w:val="22"/>
        </w:rPr>
        <w:t>1</w:t>
      </w:r>
      <w:r w:rsidRPr="00FC5A71">
        <w:rPr>
          <w:rFonts w:ascii="Trebuchet MS" w:hAnsi="Trebuchet MS"/>
          <w:sz w:val="22"/>
          <w:szCs w:val="22"/>
        </w:rPr>
        <w:t xml:space="preserve"> územného plánu obce </w:t>
      </w:r>
      <w:r w:rsidR="00E07D57" w:rsidRPr="00FC5A71">
        <w:rPr>
          <w:rFonts w:ascii="Trebuchet MS" w:hAnsi="Trebuchet MS"/>
          <w:sz w:val="22"/>
          <w:szCs w:val="22"/>
        </w:rPr>
        <w:t xml:space="preserve"> Nimnica  </w:t>
      </w:r>
      <w:r w:rsidRPr="00FC5A71">
        <w:rPr>
          <w:rFonts w:ascii="Trebuchet MS" w:hAnsi="Trebuchet MS"/>
          <w:sz w:val="22"/>
          <w:szCs w:val="22"/>
        </w:rPr>
        <w:t xml:space="preserve">pozostáva z území </w:t>
      </w:r>
      <w:r w:rsidR="00E07D57" w:rsidRPr="00FC5A71">
        <w:rPr>
          <w:rFonts w:ascii="Trebuchet MS" w:hAnsi="Trebuchet MS"/>
          <w:sz w:val="22"/>
          <w:szCs w:val="22"/>
        </w:rPr>
        <w:t xml:space="preserve"> </w:t>
      </w:r>
      <w:r w:rsidR="00273F01">
        <w:rPr>
          <w:rFonts w:ascii="Trebuchet MS" w:hAnsi="Trebuchet MS"/>
          <w:sz w:val="22"/>
          <w:szCs w:val="22"/>
        </w:rPr>
        <w:t>siedmych rozvojových území (D1-D7) a jednej zmeny (Z1) funkčného využitia</w:t>
      </w:r>
      <w:r w:rsidR="00E07D57" w:rsidRPr="00FC5A71">
        <w:rPr>
          <w:rFonts w:ascii="Trebuchet MS" w:hAnsi="Trebuchet MS"/>
          <w:sz w:val="22"/>
          <w:szCs w:val="22"/>
        </w:rPr>
        <w:t xml:space="preserve"> :</w:t>
      </w:r>
      <w:r w:rsidR="008927C6" w:rsidRPr="00FC5A71">
        <w:rPr>
          <w:rFonts w:ascii="Trebuchet MS" w:hAnsi="Trebuchet MS"/>
          <w:sz w:val="22"/>
          <w:szCs w:val="22"/>
        </w:rPr>
        <w:t xml:space="preserve"> </w:t>
      </w:r>
    </w:p>
    <w:p w14:paraId="6D545E04" w14:textId="77777777" w:rsidR="00D1242B" w:rsidRDefault="008927C6" w:rsidP="00DF0364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D1242B">
        <w:rPr>
          <w:rFonts w:ascii="Trebuchet MS" w:hAnsi="Trebuchet MS"/>
          <w:b/>
          <w:sz w:val="22"/>
          <w:szCs w:val="22"/>
        </w:rPr>
        <w:t>D1</w:t>
      </w:r>
      <w:r w:rsidR="006666E3" w:rsidRPr="00D1242B">
        <w:rPr>
          <w:rFonts w:ascii="Trebuchet MS" w:hAnsi="Trebuchet MS"/>
          <w:b/>
          <w:sz w:val="22"/>
          <w:szCs w:val="22"/>
        </w:rPr>
        <w:t xml:space="preserve"> </w:t>
      </w:r>
      <w:r w:rsidRPr="00D1242B">
        <w:rPr>
          <w:rFonts w:ascii="Trebuchet MS" w:hAnsi="Trebuchet MS"/>
          <w:b/>
          <w:sz w:val="22"/>
          <w:szCs w:val="22"/>
        </w:rPr>
        <w:t xml:space="preserve"> </w:t>
      </w:r>
      <w:r w:rsidR="00C553D6" w:rsidRPr="00D1242B">
        <w:rPr>
          <w:rFonts w:ascii="Trebuchet MS" w:hAnsi="Trebuchet MS"/>
          <w:b/>
          <w:sz w:val="22"/>
          <w:szCs w:val="22"/>
        </w:rPr>
        <w:t xml:space="preserve"> Horný Salaš</w:t>
      </w:r>
      <w:r w:rsidR="00D1242B" w:rsidRPr="00D1242B">
        <w:rPr>
          <w:rFonts w:ascii="Trebuchet MS" w:hAnsi="Trebuchet MS"/>
          <w:sz w:val="22"/>
          <w:szCs w:val="22"/>
        </w:rPr>
        <w:t xml:space="preserve">  - </w:t>
      </w:r>
      <w:r w:rsidR="00D1242B">
        <w:rPr>
          <w:rFonts w:ascii="Trebuchet MS" w:hAnsi="Trebuchet MS"/>
          <w:sz w:val="22"/>
          <w:szCs w:val="22"/>
        </w:rPr>
        <w:t>rozvoj bývania v rodinných domoch, sklon terénu 3°- 7°</w:t>
      </w:r>
    </w:p>
    <w:p w14:paraId="58A7A0B5" w14:textId="77777777" w:rsidR="00D1242B" w:rsidRDefault="00D1242B" w:rsidP="00D1242B">
      <w:pPr>
        <w:pStyle w:val="Zkladntext"/>
        <w:tabs>
          <w:tab w:val="left" w:pos="709"/>
        </w:tabs>
        <w:spacing w:after="0" w:line="276" w:lineRule="auto"/>
        <w:ind w:left="34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</w:t>
      </w:r>
      <w:r w:rsidRPr="00D1242B">
        <w:rPr>
          <w:rFonts w:ascii="Trebuchet MS" w:hAnsi="Trebuchet MS"/>
          <w:sz w:val="22"/>
          <w:szCs w:val="22"/>
        </w:rPr>
        <w:t xml:space="preserve">mimo zastavaného územia, v severozápadnej časti </w:t>
      </w:r>
      <w:r w:rsidR="00E932C6">
        <w:rPr>
          <w:rFonts w:ascii="Trebuchet MS" w:hAnsi="Trebuchet MS"/>
          <w:sz w:val="22"/>
          <w:szCs w:val="22"/>
        </w:rPr>
        <w:t>územia</w:t>
      </w:r>
      <w:r w:rsidRPr="00D1242B">
        <w:rPr>
          <w:rFonts w:ascii="Trebuchet MS" w:hAnsi="Trebuchet MS"/>
          <w:sz w:val="22"/>
          <w:szCs w:val="22"/>
        </w:rPr>
        <w:t xml:space="preserve">, </w:t>
      </w:r>
    </w:p>
    <w:p w14:paraId="31CD3744" w14:textId="77777777" w:rsidR="00D1242B" w:rsidRDefault="008927C6" w:rsidP="00DF0364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D1242B">
        <w:rPr>
          <w:rFonts w:ascii="Trebuchet MS" w:hAnsi="Trebuchet MS"/>
          <w:b/>
          <w:sz w:val="22"/>
          <w:szCs w:val="22"/>
        </w:rPr>
        <w:t xml:space="preserve">D2  </w:t>
      </w:r>
      <w:r w:rsidR="006666E3" w:rsidRPr="00D1242B">
        <w:rPr>
          <w:rFonts w:ascii="Trebuchet MS" w:hAnsi="Trebuchet MS"/>
          <w:b/>
          <w:sz w:val="22"/>
          <w:szCs w:val="22"/>
        </w:rPr>
        <w:t xml:space="preserve"> </w:t>
      </w:r>
      <w:r w:rsidRPr="00D1242B">
        <w:rPr>
          <w:rFonts w:ascii="Trebuchet MS" w:hAnsi="Trebuchet MS"/>
          <w:b/>
          <w:sz w:val="22"/>
          <w:szCs w:val="22"/>
        </w:rPr>
        <w:t>Cingové</w:t>
      </w:r>
      <w:r w:rsidR="00D1242B">
        <w:rPr>
          <w:rFonts w:ascii="Trebuchet MS" w:hAnsi="Trebuchet MS"/>
          <w:sz w:val="22"/>
          <w:szCs w:val="22"/>
        </w:rPr>
        <w:t xml:space="preserve">        </w:t>
      </w:r>
      <w:r w:rsidR="00D1242B" w:rsidRPr="00D1242B">
        <w:rPr>
          <w:rFonts w:ascii="Trebuchet MS" w:hAnsi="Trebuchet MS"/>
          <w:sz w:val="22"/>
          <w:szCs w:val="22"/>
        </w:rPr>
        <w:t xml:space="preserve">- </w:t>
      </w:r>
      <w:r w:rsidR="00D1242B">
        <w:rPr>
          <w:rFonts w:ascii="Trebuchet MS" w:hAnsi="Trebuchet MS"/>
          <w:sz w:val="22"/>
          <w:szCs w:val="22"/>
        </w:rPr>
        <w:t>rozvoj individuálnej chatovej rekreácie,</w:t>
      </w:r>
    </w:p>
    <w:p w14:paraId="28CDFAAE" w14:textId="77777777" w:rsidR="008927C6" w:rsidRPr="00D1242B" w:rsidRDefault="00D1242B" w:rsidP="00D1242B">
      <w:pPr>
        <w:pStyle w:val="Zkladntext"/>
        <w:tabs>
          <w:tab w:val="left" w:pos="709"/>
        </w:tabs>
        <w:spacing w:after="0" w:line="276" w:lineRule="auto"/>
        <w:ind w:left="34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</w:t>
      </w:r>
      <w:r w:rsidRPr="00D1242B">
        <w:rPr>
          <w:rFonts w:ascii="Trebuchet MS" w:hAnsi="Trebuchet MS"/>
          <w:sz w:val="22"/>
          <w:szCs w:val="22"/>
        </w:rPr>
        <w:t>mimo zastavaného územia, v severo</w:t>
      </w:r>
      <w:r w:rsidR="00E932C6">
        <w:rPr>
          <w:rFonts w:ascii="Trebuchet MS" w:hAnsi="Trebuchet MS"/>
          <w:sz w:val="22"/>
          <w:szCs w:val="22"/>
        </w:rPr>
        <w:t>východnej</w:t>
      </w:r>
      <w:r w:rsidRPr="00D1242B">
        <w:rPr>
          <w:rFonts w:ascii="Trebuchet MS" w:hAnsi="Trebuchet MS"/>
          <w:sz w:val="22"/>
          <w:szCs w:val="22"/>
        </w:rPr>
        <w:t xml:space="preserve"> časti obce</w:t>
      </w:r>
    </w:p>
    <w:p w14:paraId="0116A9ED" w14:textId="77777777" w:rsidR="00D1242B" w:rsidRDefault="008927C6" w:rsidP="00DF0364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D1242B">
        <w:rPr>
          <w:rFonts w:ascii="Trebuchet MS" w:hAnsi="Trebuchet MS"/>
          <w:b/>
          <w:sz w:val="22"/>
          <w:szCs w:val="22"/>
        </w:rPr>
        <w:t>D3   Dolný Salaš</w:t>
      </w:r>
      <w:r w:rsidRPr="00890F97">
        <w:rPr>
          <w:rFonts w:ascii="Trebuchet MS" w:hAnsi="Trebuchet MS"/>
          <w:sz w:val="22"/>
          <w:szCs w:val="22"/>
        </w:rPr>
        <w:t xml:space="preserve"> </w:t>
      </w:r>
      <w:r w:rsidR="009C290B" w:rsidRPr="00890F97">
        <w:rPr>
          <w:rFonts w:ascii="Trebuchet MS" w:hAnsi="Trebuchet MS"/>
          <w:sz w:val="22"/>
          <w:szCs w:val="22"/>
        </w:rPr>
        <w:t xml:space="preserve"> </w:t>
      </w:r>
      <w:r w:rsidRPr="00890F97">
        <w:rPr>
          <w:rFonts w:ascii="Trebuchet MS" w:hAnsi="Trebuchet MS"/>
          <w:sz w:val="22"/>
          <w:szCs w:val="22"/>
        </w:rPr>
        <w:t xml:space="preserve"> </w:t>
      </w:r>
      <w:r w:rsidR="00D1242B" w:rsidRPr="00D1242B">
        <w:rPr>
          <w:rFonts w:ascii="Trebuchet MS" w:hAnsi="Trebuchet MS"/>
          <w:sz w:val="22"/>
          <w:szCs w:val="22"/>
        </w:rPr>
        <w:t xml:space="preserve">- </w:t>
      </w:r>
      <w:r w:rsidR="00D1242B">
        <w:rPr>
          <w:rFonts w:ascii="Trebuchet MS" w:hAnsi="Trebuchet MS"/>
          <w:sz w:val="22"/>
          <w:szCs w:val="22"/>
        </w:rPr>
        <w:t>rozvoj bývania v rodinných domoch, sklon terénu 12°</w:t>
      </w:r>
      <w:r w:rsidR="00E932C6">
        <w:rPr>
          <w:rFonts w:ascii="Trebuchet MS" w:hAnsi="Trebuchet MS"/>
          <w:sz w:val="22"/>
          <w:szCs w:val="22"/>
        </w:rPr>
        <w:t>- 17°</w:t>
      </w:r>
    </w:p>
    <w:p w14:paraId="5D818BDD" w14:textId="77777777" w:rsidR="00FA7FE2" w:rsidRPr="00890F97" w:rsidRDefault="00D1242B" w:rsidP="00D1242B">
      <w:pPr>
        <w:pStyle w:val="Zkladntext"/>
        <w:tabs>
          <w:tab w:val="left" w:pos="709"/>
        </w:tabs>
        <w:spacing w:after="0" w:line="276" w:lineRule="auto"/>
        <w:ind w:left="349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</w:t>
      </w:r>
      <w:r w:rsidRPr="00D1242B">
        <w:rPr>
          <w:rFonts w:ascii="Trebuchet MS" w:hAnsi="Trebuchet MS"/>
          <w:sz w:val="22"/>
          <w:szCs w:val="22"/>
        </w:rPr>
        <w:t xml:space="preserve">mimo zastavaného územia, v západnej časti </w:t>
      </w:r>
      <w:r w:rsidR="00A7203C">
        <w:rPr>
          <w:rFonts w:ascii="Trebuchet MS" w:hAnsi="Trebuchet MS"/>
          <w:sz w:val="22"/>
          <w:szCs w:val="22"/>
        </w:rPr>
        <w:t>katastra</w:t>
      </w:r>
    </w:p>
    <w:p w14:paraId="4DDF81EA" w14:textId="77777777" w:rsidR="00D1242B" w:rsidRPr="00A7203C" w:rsidRDefault="008927C6" w:rsidP="00DF0364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color w:val="FF0000"/>
          <w:sz w:val="22"/>
          <w:szCs w:val="22"/>
        </w:rPr>
      </w:pPr>
      <w:r w:rsidRPr="00D1242B">
        <w:rPr>
          <w:rFonts w:ascii="Trebuchet MS" w:hAnsi="Trebuchet MS"/>
          <w:b/>
          <w:sz w:val="22"/>
          <w:szCs w:val="22"/>
        </w:rPr>
        <w:t xml:space="preserve">D4 </w:t>
      </w:r>
      <w:r w:rsidR="00273F01" w:rsidRPr="00D1242B">
        <w:rPr>
          <w:rFonts w:ascii="Trebuchet MS" w:hAnsi="Trebuchet MS"/>
          <w:b/>
          <w:sz w:val="22"/>
          <w:szCs w:val="22"/>
        </w:rPr>
        <w:t xml:space="preserve"> </w:t>
      </w:r>
      <w:r w:rsidR="006666E3" w:rsidRPr="00D1242B">
        <w:rPr>
          <w:rFonts w:ascii="Trebuchet MS" w:hAnsi="Trebuchet MS"/>
          <w:b/>
          <w:sz w:val="22"/>
          <w:szCs w:val="22"/>
        </w:rPr>
        <w:t xml:space="preserve"> </w:t>
      </w:r>
      <w:r w:rsidRPr="00D1242B">
        <w:rPr>
          <w:rFonts w:ascii="Trebuchet MS" w:hAnsi="Trebuchet MS"/>
          <w:b/>
          <w:sz w:val="22"/>
          <w:szCs w:val="22"/>
        </w:rPr>
        <w:t xml:space="preserve">Pod Hôrkou </w:t>
      </w:r>
      <w:r w:rsidR="00D1242B">
        <w:rPr>
          <w:rFonts w:ascii="Trebuchet MS" w:hAnsi="Trebuchet MS"/>
          <w:b/>
          <w:sz w:val="22"/>
          <w:szCs w:val="22"/>
        </w:rPr>
        <w:t xml:space="preserve"> </w:t>
      </w:r>
      <w:r w:rsidR="00D1242B" w:rsidRPr="00D1242B">
        <w:rPr>
          <w:rFonts w:ascii="Trebuchet MS" w:hAnsi="Trebuchet MS"/>
          <w:sz w:val="22"/>
          <w:szCs w:val="22"/>
        </w:rPr>
        <w:t xml:space="preserve">- </w:t>
      </w:r>
      <w:r w:rsidR="00D1242B">
        <w:rPr>
          <w:rFonts w:ascii="Trebuchet MS" w:hAnsi="Trebuchet MS"/>
          <w:sz w:val="22"/>
          <w:szCs w:val="22"/>
        </w:rPr>
        <w:t xml:space="preserve">rozvoj bývania v rodinných domoch, </w:t>
      </w:r>
    </w:p>
    <w:p w14:paraId="1287D124" w14:textId="77777777" w:rsidR="008927C6" w:rsidRPr="00890F97" w:rsidRDefault="00D1242B" w:rsidP="00D1242B">
      <w:pPr>
        <w:pStyle w:val="Zkladntex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34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</w:t>
      </w:r>
      <w:r w:rsidRPr="00D1242B">
        <w:rPr>
          <w:rFonts w:ascii="Trebuchet MS" w:hAnsi="Trebuchet MS"/>
          <w:sz w:val="22"/>
          <w:szCs w:val="22"/>
        </w:rPr>
        <w:t>mimo zastavaného územia, v</w:t>
      </w:r>
      <w:r w:rsidR="00E932C6">
        <w:rPr>
          <w:rFonts w:ascii="Trebuchet MS" w:hAnsi="Trebuchet MS"/>
          <w:sz w:val="22"/>
          <w:szCs w:val="22"/>
        </w:rPr>
        <w:t xml:space="preserve"> juhovýchodnej </w:t>
      </w:r>
      <w:r w:rsidRPr="00D1242B">
        <w:rPr>
          <w:rFonts w:ascii="Trebuchet MS" w:hAnsi="Trebuchet MS"/>
          <w:sz w:val="22"/>
          <w:szCs w:val="22"/>
        </w:rPr>
        <w:t xml:space="preserve">časti </w:t>
      </w:r>
      <w:r w:rsidR="00E932C6">
        <w:rPr>
          <w:rFonts w:ascii="Trebuchet MS" w:hAnsi="Trebuchet MS"/>
          <w:sz w:val="22"/>
          <w:szCs w:val="22"/>
        </w:rPr>
        <w:t>územia</w:t>
      </w:r>
    </w:p>
    <w:p w14:paraId="7F6F1177" w14:textId="77777777" w:rsidR="00D1242B" w:rsidRDefault="008927C6" w:rsidP="00DF0364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E932C6">
        <w:rPr>
          <w:rFonts w:ascii="Trebuchet MS" w:hAnsi="Trebuchet MS"/>
          <w:b/>
          <w:sz w:val="22"/>
          <w:szCs w:val="22"/>
        </w:rPr>
        <w:t>Z1</w:t>
      </w:r>
      <w:r w:rsidR="006666E3" w:rsidRPr="00E932C6">
        <w:rPr>
          <w:rFonts w:ascii="Trebuchet MS" w:hAnsi="Trebuchet MS"/>
          <w:b/>
          <w:sz w:val="22"/>
          <w:szCs w:val="22"/>
        </w:rPr>
        <w:t xml:space="preserve">  </w:t>
      </w:r>
      <w:r w:rsidR="00273F01" w:rsidRPr="00E932C6">
        <w:rPr>
          <w:rFonts w:ascii="Trebuchet MS" w:hAnsi="Trebuchet MS"/>
          <w:b/>
          <w:sz w:val="22"/>
          <w:szCs w:val="22"/>
        </w:rPr>
        <w:t xml:space="preserve"> </w:t>
      </w:r>
      <w:r w:rsidRPr="00E932C6">
        <w:rPr>
          <w:rFonts w:ascii="Trebuchet MS" w:hAnsi="Trebuchet MS"/>
          <w:b/>
          <w:sz w:val="22"/>
          <w:szCs w:val="22"/>
        </w:rPr>
        <w:t>Pri družstve</w:t>
      </w:r>
      <w:r w:rsidRPr="00890F97">
        <w:rPr>
          <w:rFonts w:ascii="Trebuchet MS" w:hAnsi="Trebuchet MS"/>
          <w:sz w:val="22"/>
          <w:szCs w:val="22"/>
        </w:rPr>
        <w:t xml:space="preserve"> </w:t>
      </w:r>
      <w:r w:rsidR="00E932C6">
        <w:rPr>
          <w:rFonts w:ascii="Trebuchet MS" w:hAnsi="Trebuchet MS"/>
          <w:sz w:val="22"/>
          <w:szCs w:val="22"/>
        </w:rPr>
        <w:t>–</w:t>
      </w:r>
      <w:r w:rsidR="00D1242B" w:rsidRPr="00D1242B">
        <w:rPr>
          <w:rFonts w:ascii="Trebuchet MS" w:hAnsi="Trebuchet MS"/>
          <w:sz w:val="22"/>
          <w:szCs w:val="22"/>
        </w:rPr>
        <w:t xml:space="preserve"> </w:t>
      </w:r>
      <w:r w:rsidR="00E932C6">
        <w:rPr>
          <w:rFonts w:ascii="Trebuchet MS" w:hAnsi="Trebuchet MS"/>
          <w:sz w:val="22"/>
          <w:szCs w:val="22"/>
        </w:rPr>
        <w:t>zmena funkčného využitia z IBV na priemysel,</w:t>
      </w:r>
    </w:p>
    <w:p w14:paraId="62FDF5B1" w14:textId="77777777" w:rsidR="00FA7FE2" w:rsidRPr="00890F97" w:rsidRDefault="00D1242B" w:rsidP="00DF0364">
      <w:pPr>
        <w:pStyle w:val="Zkladntext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</w:t>
      </w:r>
      <w:r w:rsidRPr="00D1242B">
        <w:rPr>
          <w:rFonts w:ascii="Trebuchet MS" w:hAnsi="Trebuchet MS"/>
          <w:sz w:val="22"/>
          <w:szCs w:val="22"/>
        </w:rPr>
        <w:t>mimo zastavaného územia, v</w:t>
      </w:r>
      <w:r w:rsidR="00E932C6">
        <w:rPr>
          <w:rFonts w:ascii="Trebuchet MS" w:hAnsi="Trebuchet MS"/>
          <w:sz w:val="22"/>
          <w:szCs w:val="22"/>
        </w:rPr>
        <w:t> priemyselnom areáli</w:t>
      </w:r>
    </w:p>
    <w:p w14:paraId="43C7840E" w14:textId="77777777" w:rsidR="008927C6" w:rsidRPr="00E932C6" w:rsidRDefault="008927C6" w:rsidP="00DF0364">
      <w:pPr>
        <w:pStyle w:val="Zkladntext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E932C6">
        <w:rPr>
          <w:rFonts w:ascii="Trebuchet MS" w:hAnsi="Trebuchet MS"/>
          <w:b/>
          <w:sz w:val="22"/>
          <w:szCs w:val="22"/>
        </w:rPr>
        <w:t>D5</w:t>
      </w:r>
      <w:r w:rsidR="006666E3" w:rsidRPr="00E932C6">
        <w:rPr>
          <w:rFonts w:ascii="Trebuchet MS" w:hAnsi="Trebuchet MS"/>
          <w:b/>
          <w:sz w:val="22"/>
          <w:szCs w:val="22"/>
        </w:rPr>
        <w:t xml:space="preserve"> P</w:t>
      </w:r>
      <w:r w:rsidR="00FA7FE2" w:rsidRPr="00E932C6">
        <w:rPr>
          <w:rFonts w:ascii="Trebuchet MS" w:hAnsi="Trebuchet MS"/>
          <w:b/>
          <w:sz w:val="22"/>
          <w:szCs w:val="22"/>
        </w:rPr>
        <w:t xml:space="preserve">ri </w:t>
      </w:r>
      <w:r w:rsidR="00996B57" w:rsidRPr="00E932C6">
        <w:rPr>
          <w:rFonts w:ascii="Trebuchet MS" w:hAnsi="Trebuchet MS"/>
          <w:b/>
          <w:sz w:val="22"/>
          <w:szCs w:val="22"/>
        </w:rPr>
        <w:t xml:space="preserve"> autobusovej zástavke</w:t>
      </w:r>
      <w:r w:rsidR="00D1242B" w:rsidRPr="00E932C6">
        <w:rPr>
          <w:rFonts w:ascii="Trebuchet MS" w:hAnsi="Trebuchet MS"/>
          <w:sz w:val="22"/>
          <w:szCs w:val="22"/>
        </w:rPr>
        <w:t>- bývan</w:t>
      </w:r>
      <w:r w:rsidR="00E932C6" w:rsidRPr="00E932C6">
        <w:rPr>
          <w:rFonts w:ascii="Trebuchet MS" w:hAnsi="Trebuchet MS"/>
          <w:sz w:val="22"/>
          <w:szCs w:val="22"/>
        </w:rPr>
        <w:t>ie</w:t>
      </w:r>
      <w:r w:rsidR="00D1242B" w:rsidRPr="00E932C6">
        <w:rPr>
          <w:rFonts w:ascii="Trebuchet MS" w:hAnsi="Trebuchet MS"/>
          <w:sz w:val="22"/>
          <w:szCs w:val="22"/>
        </w:rPr>
        <w:t xml:space="preserve"> v </w:t>
      </w:r>
      <w:r w:rsidR="00E932C6" w:rsidRPr="00E932C6">
        <w:rPr>
          <w:rFonts w:ascii="Trebuchet MS" w:hAnsi="Trebuchet MS"/>
          <w:sz w:val="22"/>
          <w:szCs w:val="22"/>
        </w:rPr>
        <w:t>bytových</w:t>
      </w:r>
      <w:r w:rsidR="00D1242B" w:rsidRPr="00E932C6">
        <w:rPr>
          <w:rFonts w:ascii="Trebuchet MS" w:hAnsi="Trebuchet MS"/>
          <w:sz w:val="22"/>
          <w:szCs w:val="22"/>
        </w:rPr>
        <w:t xml:space="preserve"> domoch,</w:t>
      </w:r>
      <w:r w:rsidR="00E932C6" w:rsidRPr="00E932C6">
        <w:rPr>
          <w:rFonts w:ascii="Trebuchet MS" w:hAnsi="Trebuchet MS"/>
          <w:sz w:val="22"/>
          <w:szCs w:val="22"/>
        </w:rPr>
        <w:t xml:space="preserve"> </w:t>
      </w:r>
      <w:r w:rsidR="00D1242B" w:rsidRPr="00E932C6">
        <w:rPr>
          <w:rFonts w:ascii="Trebuchet MS" w:hAnsi="Trebuchet MS"/>
          <w:sz w:val="22"/>
          <w:szCs w:val="22"/>
        </w:rPr>
        <w:t>zastavan</w:t>
      </w:r>
      <w:r w:rsidR="00E932C6">
        <w:rPr>
          <w:rFonts w:ascii="Trebuchet MS" w:hAnsi="Trebuchet MS"/>
          <w:sz w:val="22"/>
          <w:szCs w:val="22"/>
        </w:rPr>
        <w:t>é</w:t>
      </w:r>
      <w:r w:rsidR="00D1242B" w:rsidRPr="00E932C6">
        <w:rPr>
          <w:rFonts w:ascii="Trebuchet MS" w:hAnsi="Trebuchet MS"/>
          <w:sz w:val="22"/>
          <w:szCs w:val="22"/>
        </w:rPr>
        <w:t xml:space="preserve"> územ</w:t>
      </w:r>
      <w:r w:rsidR="00E932C6">
        <w:rPr>
          <w:rFonts w:ascii="Trebuchet MS" w:hAnsi="Trebuchet MS"/>
          <w:sz w:val="22"/>
          <w:szCs w:val="22"/>
        </w:rPr>
        <w:t>ie</w:t>
      </w:r>
      <w:r w:rsidR="00D1242B" w:rsidRPr="00E932C6">
        <w:rPr>
          <w:rFonts w:ascii="Trebuchet MS" w:hAnsi="Trebuchet MS"/>
          <w:sz w:val="22"/>
          <w:szCs w:val="22"/>
        </w:rPr>
        <w:t xml:space="preserve">, </w:t>
      </w:r>
    </w:p>
    <w:p w14:paraId="5821F77C" w14:textId="2C3C1675" w:rsidR="008927C6" w:rsidRPr="00A7203C" w:rsidRDefault="00460834" w:rsidP="00DF0364">
      <w:pPr>
        <w:pStyle w:val="Zkladntext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2E7170">
        <w:rPr>
          <w:rFonts w:ascii="Trebuchet MS" w:hAnsi="Trebuchet MS"/>
          <w:b/>
          <w:sz w:val="22"/>
          <w:szCs w:val="22"/>
        </w:rPr>
        <w:t>D</w:t>
      </w:r>
      <w:r w:rsidR="008927C6" w:rsidRPr="002E7170">
        <w:rPr>
          <w:rFonts w:ascii="Trebuchet MS" w:hAnsi="Trebuchet MS"/>
          <w:b/>
          <w:sz w:val="22"/>
          <w:szCs w:val="22"/>
        </w:rPr>
        <w:t xml:space="preserve">6 </w:t>
      </w:r>
      <w:r w:rsidR="00FA7FE2" w:rsidRPr="002E7170">
        <w:rPr>
          <w:rFonts w:ascii="Trebuchet MS" w:hAnsi="Trebuchet MS"/>
          <w:b/>
          <w:sz w:val="22"/>
          <w:szCs w:val="22"/>
        </w:rPr>
        <w:t xml:space="preserve"> </w:t>
      </w:r>
      <w:r w:rsidR="00273F01" w:rsidRPr="002E7170">
        <w:rPr>
          <w:rFonts w:ascii="Trebuchet MS" w:hAnsi="Trebuchet MS"/>
          <w:b/>
          <w:sz w:val="22"/>
          <w:szCs w:val="22"/>
        </w:rPr>
        <w:t xml:space="preserve">  </w:t>
      </w:r>
      <w:r w:rsidR="00FA7FE2" w:rsidRPr="002E7170">
        <w:rPr>
          <w:rFonts w:ascii="Trebuchet MS" w:hAnsi="Trebuchet MS"/>
          <w:b/>
          <w:sz w:val="22"/>
          <w:szCs w:val="22"/>
        </w:rPr>
        <w:t>Kopanica</w:t>
      </w:r>
      <w:r w:rsidR="00D1242B" w:rsidRPr="00A7203C">
        <w:rPr>
          <w:rFonts w:ascii="Trebuchet MS" w:hAnsi="Trebuchet MS"/>
          <w:sz w:val="22"/>
          <w:szCs w:val="22"/>
        </w:rPr>
        <w:t xml:space="preserve"> </w:t>
      </w:r>
      <w:r w:rsidR="00E932C6" w:rsidRPr="00A7203C">
        <w:rPr>
          <w:rFonts w:ascii="Trebuchet MS" w:hAnsi="Trebuchet MS"/>
          <w:sz w:val="22"/>
          <w:szCs w:val="22"/>
        </w:rPr>
        <w:t xml:space="preserve">   </w:t>
      </w:r>
      <w:r w:rsidR="00D1242B" w:rsidRPr="00A7203C">
        <w:rPr>
          <w:rFonts w:ascii="Trebuchet MS" w:hAnsi="Trebuchet MS"/>
          <w:sz w:val="22"/>
          <w:szCs w:val="22"/>
        </w:rPr>
        <w:t xml:space="preserve">- rozvoj </w:t>
      </w:r>
      <w:r w:rsidR="00A7203C" w:rsidRPr="00A7203C">
        <w:rPr>
          <w:rFonts w:ascii="Trebuchet MS" w:hAnsi="Trebuchet MS"/>
          <w:sz w:val="22"/>
          <w:szCs w:val="22"/>
        </w:rPr>
        <w:t>kúpeľnej funkcie</w:t>
      </w:r>
      <w:r w:rsidR="002C24FA">
        <w:rPr>
          <w:rFonts w:ascii="Trebuchet MS" w:hAnsi="Trebuchet MS"/>
          <w:sz w:val="22"/>
          <w:szCs w:val="22"/>
        </w:rPr>
        <w:t xml:space="preserve"> –ubytovanie klientov</w:t>
      </w:r>
      <w:r w:rsidR="00D1242B" w:rsidRPr="00A7203C">
        <w:rPr>
          <w:rFonts w:ascii="Trebuchet MS" w:hAnsi="Trebuchet MS"/>
          <w:sz w:val="22"/>
          <w:szCs w:val="22"/>
        </w:rPr>
        <w:t>,</w:t>
      </w:r>
      <w:r w:rsidR="00E932C6" w:rsidRPr="00A7203C">
        <w:rPr>
          <w:rFonts w:ascii="Trebuchet MS" w:hAnsi="Trebuchet MS"/>
          <w:sz w:val="22"/>
          <w:szCs w:val="22"/>
        </w:rPr>
        <w:t xml:space="preserve"> </w:t>
      </w:r>
      <w:r w:rsidR="00D1242B" w:rsidRPr="00A7203C">
        <w:rPr>
          <w:rFonts w:ascii="Trebuchet MS" w:hAnsi="Trebuchet MS"/>
          <w:sz w:val="22"/>
          <w:szCs w:val="22"/>
        </w:rPr>
        <w:t xml:space="preserve">mimo </w:t>
      </w:r>
      <w:r w:rsidR="00E932C6" w:rsidRPr="00A7203C">
        <w:rPr>
          <w:rFonts w:ascii="Trebuchet MS" w:hAnsi="Trebuchet MS"/>
          <w:sz w:val="22"/>
          <w:szCs w:val="22"/>
        </w:rPr>
        <w:t xml:space="preserve">hraníc </w:t>
      </w:r>
      <w:r w:rsidR="002C24FA">
        <w:rPr>
          <w:rFonts w:ascii="Trebuchet MS" w:hAnsi="Trebuchet MS"/>
          <w:sz w:val="22"/>
          <w:szCs w:val="22"/>
        </w:rPr>
        <w:t xml:space="preserve">  </w:t>
      </w:r>
      <w:r w:rsidR="002C24FA" w:rsidRPr="002C24FA">
        <w:rPr>
          <w:rFonts w:ascii="Trebuchet MS" w:hAnsi="Trebuchet MS"/>
          <w:color w:val="FFFFFF"/>
          <w:sz w:val="22"/>
          <w:szCs w:val="22"/>
        </w:rPr>
        <w:t>.</w:t>
      </w:r>
      <w:r w:rsidR="002C24FA">
        <w:rPr>
          <w:rFonts w:ascii="Trebuchet MS" w:hAnsi="Trebuchet MS"/>
          <w:sz w:val="22"/>
          <w:szCs w:val="22"/>
        </w:rPr>
        <w:t xml:space="preserve">                   </w:t>
      </w:r>
      <w:r w:rsidR="0050512B">
        <w:rPr>
          <w:rFonts w:ascii="Trebuchet MS" w:hAnsi="Trebuchet MS"/>
          <w:sz w:val="22"/>
          <w:szCs w:val="22"/>
        </w:rPr>
        <w:t xml:space="preserve">  </w:t>
      </w:r>
      <w:r w:rsidR="00D1242B" w:rsidRPr="00A7203C">
        <w:rPr>
          <w:rFonts w:ascii="Trebuchet MS" w:hAnsi="Trebuchet MS"/>
          <w:sz w:val="22"/>
          <w:szCs w:val="22"/>
        </w:rPr>
        <w:t>zastavaného územia</w:t>
      </w:r>
      <w:r w:rsidR="002C24FA">
        <w:rPr>
          <w:rFonts w:ascii="Trebuchet MS" w:hAnsi="Trebuchet MS"/>
          <w:sz w:val="22"/>
          <w:szCs w:val="22"/>
        </w:rPr>
        <w:t xml:space="preserve">, </w:t>
      </w:r>
      <w:r w:rsidR="00A7203C">
        <w:rPr>
          <w:rFonts w:ascii="Trebuchet MS" w:hAnsi="Trebuchet MS"/>
          <w:sz w:val="22"/>
          <w:szCs w:val="22"/>
        </w:rPr>
        <w:t xml:space="preserve">vnútorné kúpeľné územie kúpeľného </w:t>
      </w:r>
      <w:r w:rsidR="002C24FA">
        <w:rPr>
          <w:rFonts w:ascii="Trebuchet MS" w:hAnsi="Trebuchet MS"/>
          <w:sz w:val="22"/>
          <w:szCs w:val="22"/>
        </w:rPr>
        <w:t xml:space="preserve">          </w:t>
      </w:r>
      <w:r w:rsidR="002C24FA" w:rsidRPr="002C24FA">
        <w:rPr>
          <w:rFonts w:ascii="Trebuchet MS" w:hAnsi="Trebuchet MS"/>
          <w:color w:val="FFFFFF"/>
          <w:sz w:val="22"/>
          <w:szCs w:val="22"/>
        </w:rPr>
        <w:t>.</w:t>
      </w:r>
      <w:r w:rsidR="002C24FA">
        <w:rPr>
          <w:rFonts w:ascii="Trebuchet MS" w:hAnsi="Trebuchet MS"/>
          <w:sz w:val="22"/>
          <w:szCs w:val="22"/>
        </w:rPr>
        <w:t xml:space="preserve">                             </w:t>
      </w:r>
      <w:r w:rsidR="00A7203C">
        <w:rPr>
          <w:rFonts w:ascii="Trebuchet MS" w:hAnsi="Trebuchet MS"/>
          <w:sz w:val="22"/>
          <w:szCs w:val="22"/>
        </w:rPr>
        <w:t>miesta  Nimnica,</w:t>
      </w:r>
      <w:r w:rsidR="002E7170">
        <w:rPr>
          <w:rFonts w:ascii="Trebuchet MS" w:hAnsi="Trebuchet MS"/>
          <w:sz w:val="22"/>
          <w:szCs w:val="22"/>
        </w:rPr>
        <w:t xml:space="preserve"> </w:t>
      </w:r>
      <w:r w:rsidR="00D1242B" w:rsidRPr="00A7203C">
        <w:rPr>
          <w:rFonts w:ascii="Trebuchet MS" w:hAnsi="Trebuchet MS"/>
          <w:sz w:val="22"/>
          <w:szCs w:val="22"/>
        </w:rPr>
        <w:t>v </w:t>
      </w:r>
      <w:r w:rsidR="00E932C6" w:rsidRPr="00A7203C">
        <w:rPr>
          <w:rFonts w:ascii="Trebuchet MS" w:hAnsi="Trebuchet MS"/>
          <w:sz w:val="22"/>
          <w:szCs w:val="22"/>
        </w:rPr>
        <w:t>juhovýchodnej</w:t>
      </w:r>
      <w:r w:rsidR="00D1242B" w:rsidRPr="00A7203C">
        <w:rPr>
          <w:rFonts w:ascii="Trebuchet MS" w:hAnsi="Trebuchet MS"/>
          <w:sz w:val="22"/>
          <w:szCs w:val="22"/>
        </w:rPr>
        <w:t xml:space="preserve"> časti obce</w:t>
      </w:r>
    </w:p>
    <w:p w14:paraId="2A202731" w14:textId="77777777" w:rsidR="00D1242B" w:rsidRDefault="00460834" w:rsidP="00DF0364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2E7170">
        <w:rPr>
          <w:rFonts w:ascii="Trebuchet MS" w:hAnsi="Trebuchet MS"/>
          <w:b/>
          <w:sz w:val="22"/>
          <w:szCs w:val="22"/>
        </w:rPr>
        <w:t>D</w:t>
      </w:r>
      <w:r w:rsidR="008927C6" w:rsidRPr="002E7170">
        <w:rPr>
          <w:rFonts w:ascii="Trebuchet MS" w:hAnsi="Trebuchet MS"/>
          <w:b/>
          <w:sz w:val="22"/>
          <w:szCs w:val="22"/>
        </w:rPr>
        <w:t xml:space="preserve">7 </w:t>
      </w:r>
      <w:r w:rsidR="00996B57" w:rsidRPr="002E7170">
        <w:rPr>
          <w:rFonts w:ascii="Trebuchet MS" w:hAnsi="Trebuchet MS"/>
          <w:b/>
          <w:sz w:val="22"/>
          <w:szCs w:val="22"/>
        </w:rPr>
        <w:t xml:space="preserve"> </w:t>
      </w:r>
      <w:r w:rsidR="00273F01" w:rsidRPr="002E7170">
        <w:rPr>
          <w:rFonts w:ascii="Trebuchet MS" w:hAnsi="Trebuchet MS"/>
          <w:b/>
          <w:sz w:val="22"/>
          <w:szCs w:val="22"/>
        </w:rPr>
        <w:t xml:space="preserve">  </w:t>
      </w:r>
      <w:r w:rsidR="00996B57" w:rsidRPr="002E7170">
        <w:rPr>
          <w:rFonts w:ascii="Trebuchet MS" w:hAnsi="Trebuchet MS"/>
          <w:b/>
          <w:sz w:val="22"/>
          <w:szCs w:val="22"/>
        </w:rPr>
        <w:t>Badovec</w:t>
      </w:r>
      <w:r w:rsidR="00D1242B">
        <w:rPr>
          <w:rFonts w:ascii="Trebuchet MS" w:hAnsi="Trebuchet MS"/>
          <w:sz w:val="22"/>
          <w:szCs w:val="22"/>
        </w:rPr>
        <w:t xml:space="preserve"> </w:t>
      </w:r>
      <w:r w:rsidR="002E7170">
        <w:rPr>
          <w:rFonts w:ascii="Trebuchet MS" w:hAnsi="Trebuchet MS"/>
          <w:sz w:val="22"/>
          <w:szCs w:val="22"/>
        </w:rPr>
        <w:t xml:space="preserve">     </w:t>
      </w:r>
      <w:r w:rsidR="00D1242B" w:rsidRPr="00D1242B">
        <w:rPr>
          <w:rFonts w:ascii="Trebuchet MS" w:hAnsi="Trebuchet MS"/>
          <w:sz w:val="22"/>
          <w:szCs w:val="22"/>
        </w:rPr>
        <w:t xml:space="preserve">- </w:t>
      </w:r>
      <w:r w:rsidR="00D1242B">
        <w:rPr>
          <w:rFonts w:ascii="Trebuchet MS" w:hAnsi="Trebuchet MS"/>
          <w:sz w:val="22"/>
          <w:szCs w:val="22"/>
        </w:rPr>
        <w:t>rozvoj bývania v rodinných domoch,</w:t>
      </w:r>
      <w:r w:rsidR="002E7170">
        <w:rPr>
          <w:rFonts w:ascii="Trebuchet MS" w:hAnsi="Trebuchet MS"/>
          <w:sz w:val="22"/>
          <w:szCs w:val="22"/>
        </w:rPr>
        <w:t xml:space="preserve"> </w:t>
      </w:r>
      <w:r w:rsidR="00BD3E9C">
        <w:rPr>
          <w:rFonts w:ascii="Trebuchet MS" w:hAnsi="Trebuchet MS"/>
          <w:sz w:val="22"/>
          <w:szCs w:val="22"/>
        </w:rPr>
        <w:t xml:space="preserve">maxim. </w:t>
      </w:r>
      <w:r w:rsidR="002E7170" w:rsidRPr="00BD3E9C">
        <w:rPr>
          <w:rFonts w:ascii="Trebuchet MS" w:hAnsi="Trebuchet MS"/>
          <w:sz w:val="22"/>
          <w:szCs w:val="22"/>
        </w:rPr>
        <w:t>terén</w:t>
      </w:r>
      <w:r w:rsidR="00BD3E9C">
        <w:rPr>
          <w:rFonts w:ascii="Trebuchet MS" w:hAnsi="Trebuchet MS"/>
          <w:color w:val="FF0000"/>
          <w:sz w:val="22"/>
          <w:szCs w:val="22"/>
        </w:rPr>
        <w:t xml:space="preserve"> </w:t>
      </w:r>
      <w:r w:rsidR="00BD3E9C">
        <w:rPr>
          <w:rFonts w:ascii="Trebuchet MS" w:hAnsi="Trebuchet MS"/>
          <w:sz w:val="22"/>
          <w:szCs w:val="22"/>
        </w:rPr>
        <w:t>12°- 17°</w:t>
      </w:r>
    </w:p>
    <w:p w14:paraId="2E8C3FCB" w14:textId="2186B862" w:rsidR="00FA7FE2" w:rsidRDefault="002E7170" w:rsidP="002E7170">
      <w:pPr>
        <w:pStyle w:val="Zkladntex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34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  <w:r w:rsidR="00D1242B">
        <w:rPr>
          <w:rFonts w:ascii="Trebuchet MS" w:hAnsi="Trebuchet MS"/>
          <w:sz w:val="22"/>
          <w:szCs w:val="22"/>
        </w:rPr>
        <w:t xml:space="preserve">                          </w:t>
      </w:r>
      <w:r w:rsidR="0050512B">
        <w:rPr>
          <w:rFonts w:ascii="Trebuchet MS" w:hAnsi="Trebuchet MS"/>
          <w:sz w:val="22"/>
          <w:szCs w:val="22"/>
        </w:rPr>
        <w:t xml:space="preserve"> </w:t>
      </w:r>
      <w:r w:rsidR="00D1242B">
        <w:rPr>
          <w:rFonts w:ascii="Trebuchet MS" w:hAnsi="Trebuchet MS"/>
          <w:sz w:val="22"/>
          <w:szCs w:val="22"/>
        </w:rPr>
        <w:t xml:space="preserve">   </w:t>
      </w:r>
      <w:r w:rsidR="00D1242B" w:rsidRPr="00D1242B">
        <w:rPr>
          <w:rFonts w:ascii="Trebuchet MS" w:hAnsi="Trebuchet MS"/>
          <w:sz w:val="22"/>
          <w:szCs w:val="22"/>
        </w:rPr>
        <w:t>mimo zastavaného územia, v severozápadnej časti obce</w:t>
      </w:r>
    </w:p>
    <w:p w14:paraId="71FEB15F" w14:textId="335C7E31" w:rsidR="0050512B" w:rsidRDefault="0050512B" w:rsidP="0050512B">
      <w:pPr>
        <w:pStyle w:val="Zkladntext"/>
        <w:numPr>
          <w:ilvl w:val="0"/>
          <w:numId w:val="28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2E7170">
        <w:rPr>
          <w:rFonts w:ascii="Trebuchet MS" w:hAnsi="Trebuchet MS"/>
          <w:b/>
          <w:sz w:val="22"/>
          <w:szCs w:val="22"/>
        </w:rPr>
        <w:t>D</w:t>
      </w:r>
      <w:r>
        <w:rPr>
          <w:rFonts w:ascii="Trebuchet MS" w:hAnsi="Trebuchet MS"/>
          <w:b/>
          <w:sz w:val="22"/>
          <w:szCs w:val="22"/>
        </w:rPr>
        <w:t>8</w:t>
      </w:r>
      <w:r w:rsidRPr="002E7170">
        <w:rPr>
          <w:rFonts w:ascii="Trebuchet MS" w:hAnsi="Trebuchet MS"/>
          <w:b/>
          <w:sz w:val="22"/>
          <w:szCs w:val="22"/>
        </w:rPr>
        <w:t xml:space="preserve">    </w:t>
      </w:r>
      <w:r w:rsidRPr="00D1242B">
        <w:rPr>
          <w:rFonts w:ascii="Trebuchet MS" w:hAnsi="Trebuchet MS"/>
          <w:b/>
          <w:sz w:val="22"/>
          <w:szCs w:val="22"/>
        </w:rPr>
        <w:t>Horný Salaš</w:t>
      </w:r>
      <w:r w:rsidRPr="00D1242B">
        <w:rPr>
          <w:rFonts w:ascii="Trebuchet MS" w:hAnsi="Trebuchet MS"/>
          <w:sz w:val="22"/>
          <w:szCs w:val="22"/>
        </w:rPr>
        <w:t xml:space="preserve">  - </w:t>
      </w:r>
      <w:r>
        <w:rPr>
          <w:rFonts w:ascii="Trebuchet MS" w:hAnsi="Trebuchet MS"/>
          <w:sz w:val="22"/>
          <w:szCs w:val="22"/>
        </w:rPr>
        <w:t>rozvoj individuálnej chatovej rekreácie,</w:t>
      </w:r>
    </w:p>
    <w:p w14:paraId="7E61F0AB" w14:textId="659F0B70" w:rsidR="0050512B" w:rsidRDefault="0050512B" w:rsidP="0050512B">
      <w:pPr>
        <w:pStyle w:val="Zkladntext"/>
        <w:tabs>
          <w:tab w:val="left" w:pos="709"/>
        </w:tabs>
        <w:spacing w:after="0" w:line="276" w:lineRule="auto"/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</w:t>
      </w:r>
      <w:r w:rsidRPr="00D1242B">
        <w:rPr>
          <w:rFonts w:ascii="Trebuchet MS" w:hAnsi="Trebuchet MS"/>
          <w:sz w:val="22"/>
          <w:szCs w:val="22"/>
        </w:rPr>
        <w:t>mimo zastavaného územia</w:t>
      </w:r>
    </w:p>
    <w:p w14:paraId="17A19F2C" w14:textId="5039D6CB" w:rsidR="0050512B" w:rsidRDefault="0050512B" w:rsidP="0050512B">
      <w:pPr>
        <w:pStyle w:val="Zkladntext"/>
        <w:numPr>
          <w:ilvl w:val="0"/>
          <w:numId w:val="28"/>
        </w:numPr>
        <w:tabs>
          <w:tab w:val="left" w:pos="709"/>
          <w:tab w:val="left" w:pos="1080"/>
        </w:tabs>
        <w:spacing w:after="0" w:line="276" w:lineRule="auto"/>
        <w:ind w:left="3240" w:hanging="2495"/>
        <w:rPr>
          <w:rFonts w:ascii="Trebuchet MS" w:hAnsi="Trebuchet MS"/>
          <w:sz w:val="22"/>
          <w:szCs w:val="22"/>
        </w:rPr>
      </w:pPr>
      <w:r w:rsidRPr="0050512B">
        <w:rPr>
          <w:rFonts w:ascii="Trebuchet MS" w:hAnsi="Trebuchet MS"/>
          <w:b/>
          <w:sz w:val="22"/>
          <w:szCs w:val="22"/>
        </w:rPr>
        <w:t xml:space="preserve">D9    Pod húštikom </w:t>
      </w:r>
      <w:r w:rsidRPr="0050512B">
        <w:rPr>
          <w:rFonts w:ascii="Trebuchet MS" w:hAnsi="Trebuchet MS"/>
          <w:sz w:val="22"/>
          <w:szCs w:val="22"/>
        </w:rPr>
        <w:t xml:space="preserve">- rozvoj bývania v rodinných domoch, </w:t>
      </w:r>
      <w:r>
        <w:rPr>
          <w:rFonts w:ascii="Trebuchet MS" w:hAnsi="Trebuchet MS"/>
          <w:sz w:val="22"/>
          <w:szCs w:val="22"/>
        </w:rPr>
        <w:t xml:space="preserve">  </w:t>
      </w:r>
      <w:r w:rsidRPr="00D1242B">
        <w:rPr>
          <w:rFonts w:ascii="Trebuchet MS" w:hAnsi="Trebuchet MS"/>
          <w:sz w:val="22"/>
          <w:szCs w:val="22"/>
        </w:rPr>
        <w:t>mimo zastavaného územia</w:t>
      </w:r>
      <w:r>
        <w:rPr>
          <w:rFonts w:ascii="Trebuchet MS" w:hAnsi="Trebuchet MS"/>
          <w:sz w:val="22"/>
          <w:szCs w:val="22"/>
        </w:rPr>
        <w:t xml:space="preserve"> v tesnej nadväznosti na zastavané územie </w:t>
      </w:r>
    </w:p>
    <w:p w14:paraId="55F20DED" w14:textId="3CC204E0" w:rsidR="0050512B" w:rsidRPr="0050512B" w:rsidRDefault="0050512B" w:rsidP="0050512B">
      <w:pPr>
        <w:pStyle w:val="Zkladntext"/>
        <w:numPr>
          <w:ilvl w:val="0"/>
          <w:numId w:val="28"/>
        </w:numPr>
        <w:tabs>
          <w:tab w:val="left" w:pos="709"/>
          <w:tab w:val="left" w:pos="1080"/>
        </w:tabs>
        <w:spacing w:after="0" w:line="276" w:lineRule="auto"/>
        <w:ind w:left="3240" w:hanging="249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VPS verejnoprospešné stavby </w:t>
      </w:r>
      <w:r>
        <w:rPr>
          <w:rFonts w:ascii="Trebuchet MS" w:hAnsi="Trebuchet MS"/>
          <w:sz w:val="22"/>
          <w:szCs w:val="22"/>
        </w:rPr>
        <w:t>– miestne komunikácie</w:t>
      </w:r>
    </w:p>
    <w:p w14:paraId="15451E21" w14:textId="77777777" w:rsidR="0050512B" w:rsidRDefault="0050512B" w:rsidP="0050512B">
      <w:pPr>
        <w:pStyle w:val="Zkladntext"/>
        <w:tabs>
          <w:tab w:val="left" w:pos="709"/>
        </w:tabs>
        <w:spacing w:after="0" w:line="276" w:lineRule="auto"/>
        <w:ind w:left="709"/>
        <w:jc w:val="both"/>
        <w:rPr>
          <w:rFonts w:ascii="Trebuchet MS" w:hAnsi="Trebuchet MS"/>
          <w:sz w:val="22"/>
          <w:szCs w:val="22"/>
        </w:rPr>
      </w:pPr>
    </w:p>
    <w:p w14:paraId="77617CD3" w14:textId="77777777" w:rsidR="0050512B" w:rsidRDefault="0050512B" w:rsidP="002E7170">
      <w:pPr>
        <w:pStyle w:val="Zkladntex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349"/>
        <w:jc w:val="both"/>
        <w:rPr>
          <w:rFonts w:ascii="Trebuchet MS" w:hAnsi="Trebuchet MS"/>
          <w:sz w:val="22"/>
          <w:szCs w:val="22"/>
        </w:rPr>
      </w:pPr>
    </w:p>
    <w:p w14:paraId="5578230A" w14:textId="77777777" w:rsidR="00507EF7" w:rsidRPr="002C24FA" w:rsidRDefault="00507EF7" w:rsidP="00273F01">
      <w:pPr>
        <w:pStyle w:val="Zkladntex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2"/>
          <w:szCs w:val="22"/>
        </w:rPr>
      </w:pPr>
      <w:r w:rsidRPr="00273F01">
        <w:rPr>
          <w:rFonts w:ascii="Trebuchet MS" w:hAnsi="Trebuchet MS"/>
          <w:sz w:val="22"/>
          <w:szCs w:val="22"/>
        </w:rPr>
        <w:t xml:space="preserve">Riešené územie </w:t>
      </w:r>
      <w:r w:rsidR="002E7170">
        <w:rPr>
          <w:rFonts w:ascii="Trebuchet MS" w:hAnsi="Trebuchet MS"/>
          <w:sz w:val="22"/>
          <w:szCs w:val="22"/>
        </w:rPr>
        <w:t xml:space="preserve">je </w:t>
      </w:r>
      <w:r w:rsidRPr="00273F01">
        <w:rPr>
          <w:rFonts w:ascii="Trebuchet MS" w:hAnsi="Trebuchet MS"/>
          <w:sz w:val="22"/>
          <w:szCs w:val="22"/>
        </w:rPr>
        <w:t>vymedzené samostatnými hranicami riešen</w:t>
      </w:r>
      <w:r w:rsidR="002E7170">
        <w:rPr>
          <w:rFonts w:ascii="Trebuchet MS" w:hAnsi="Trebuchet MS"/>
          <w:sz w:val="22"/>
          <w:szCs w:val="22"/>
        </w:rPr>
        <w:t>ého</w:t>
      </w:r>
      <w:r w:rsidRPr="00273F01">
        <w:rPr>
          <w:rFonts w:ascii="Trebuchet MS" w:hAnsi="Trebuchet MS"/>
          <w:sz w:val="22"/>
          <w:szCs w:val="22"/>
        </w:rPr>
        <w:t xml:space="preserve"> územ</w:t>
      </w:r>
      <w:r w:rsidR="002E7170">
        <w:rPr>
          <w:rFonts w:ascii="Trebuchet MS" w:hAnsi="Trebuchet MS"/>
          <w:sz w:val="22"/>
          <w:szCs w:val="22"/>
        </w:rPr>
        <w:t>ia pri jednotlivých lokalitách.</w:t>
      </w:r>
    </w:p>
    <w:p w14:paraId="7CE51DBB" w14:textId="0F432B13" w:rsidR="007F6119" w:rsidRDefault="007F6119" w:rsidP="003E249A">
      <w:pPr>
        <w:shd w:val="clear" w:color="auto" w:fill="FFFFFF"/>
        <w:spacing w:after="0" w:line="240" w:lineRule="auto"/>
        <w:ind w:left="142" w:hanging="442"/>
        <w:jc w:val="center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7CB28CBC" w14:textId="77777777" w:rsidR="00E54DC9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709" w:hanging="425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B) </w:t>
      </w:r>
      <w:r w:rsidR="007F6119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VÄZBY VYPLÝVAJÚCE Z RIEŠENIA A ZO ZÁVÄZNÝCH ČASTÍ </w:t>
      </w:r>
      <w:r w:rsidR="00981FB2">
        <w:rPr>
          <w:rFonts w:ascii="Trebuchet MS" w:hAnsi="Trebuchet MS"/>
          <w:color w:val="474747"/>
          <w:sz w:val="28"/>
          <w:szCs w:val="28"/>
          <w:lang w:eastAsia="sk-SK"/>
        </w:rPr>
        <w:t xml:space="preserve">   </w:t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ÚZEMNÉHO    PLÁNU REGIÓNU</w:t>
      </w:r>
    </w:p>
    <w:p w14:paraId="68CE0799" w14:textId="18ED6B11" w:rsidR="009C290B" w:rsidRDefault="00981FB2" w:rsidP="00981FB2">
      <w:pPr>
        <w:ind w:left="709" w:hanging="709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      </w:t>
      </w:r>
      <w:r w:rsidR="009C290B" w:rsidRPr="00F66E76">
        <w:rPr>
          <w:rFonts w:ascii="Arial" w:hAnsi="Arial" w:cs="Arial"/>
          <w:i/>
          <w:color w:val="0000CC"/>
        </w:rPr>
        <w:t xml:space="preserve">Text  </w:t>
      </w:r>
      <w:r>
        <w:rPr>
          <w:rFonts w:ascii="Arial" w:hAnsi="Arial" w:cs="Arial"/>
          <w:i/>
          <w:color w:val="0000CC"/>
        </w:rPr>
        <w:t xml:space="preserve">je aktualizovaný v zmysle platnej nadradenej dokumentácie UPN-VUC Trenčianskeho kraja v znení ZaD č.3 z roku 2018 </w:t>
      </w:r>
      <w:r w:rsidR="00BC4440">
        <w:rPr>
          <w:rFonts w:ascii="Arial" w:hAnsi="Arial" w:cs="Arial"/>
          <w:i/>
          <w:color w:val="0000CC"/>
        </w:rPr>
        <w:t>a nahrádza text uvedený v schválenom UPN-O Nimnica.</w:t>
      </w:r>
    </w:p>
    <w:p w14:paraId="430669CC" w14:textId="77777777" w:rsidR="00BE63B9" w:rsidRPr="00BE63B9" w:rsidRDefault="00BE63B9" w:rsidP="00BE63B9">
      <w:pPr>
        <w:spacing w:after="0" w:line="276" w:lineRule="auto"/>
        <w:ind w:firstLine="284"/>
        <w:jc w:val="both"/>
        <w:rPr>
          <w:rFonts w:ascii="Trebuchet MS" w:hAnsi="Trebuchet MS" w:cs="Arial"/>
        </w:rPr>
      </w:pPr>
      <w:r w:rsidRPr="00BE63B9">
        <w:rPr>
          <w:rFonts w:ascii="Trebuchet MS" w:hAnsi="Trebuchet MS" w:cs="Arial"/>
          <w:b/>
          <w:i/>
        </w:rPr>
        <w:t xml:space="preserve">  </w:t>
      </w:r>
      <w:r w:rsidRPr="00BE63B9">
        <w:rPr>
          <w:rFonts w:ascii="Trebuchet MS" w:hAnsi="Trebuchet MS" w:cs="Arial"/>
        </w:rPr>
        <w:t>Záväznou Územnoplánovacou dokumentáciou vyššieho stupňa je :</w:t>
      </w:r>
    </w:p>
    <w:p w14:paraId="6815A28E" w14:textId="77777777" w:rsidR="00BE63B9" w:rsidRPr="00BE63B9" w:rsidRDefault="00BE63B9" w:rsidP="00DF0364">
      <w:pPr>
        <w:numPr>
          <w:ilvl w:val="0"/>
          <w:numId w:val="29"/>
        </w:numPr>
        <w:tabs>
          <w:tab w:val="clear" w:pos="3576"/>
        </w:tabs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BE63B9">
        <w:rPr>
          <w:rFonts w:ascii="Trebuchet MS" w:hAnsi="Trebuchet MS" w:cs="Arial"/>
        </w:rPr>
        <w:t>Územný plán regiónu Trenčianskeho kraja (ÚPN VÚC Trenčiansky kraj), schválený vládou dňa 14.4. 1998 uznesením č.284/1998, ktorého záväzná časť bola vyhlásená Nariadením vlády SR  č. 149/1998 Z. z. zo 14.04.1998,</w:t>
      </w:r>
    </w:p>
    <w:p w14:paraId="210A0D8F" w14:textId="77777777" w:rsidR="00BE63B9" w:rsidRPr="00BE63B9" w:rsidRDefault="00BE63B9" w:rsidP="00DF0364">
      <w:pPr>
        <w:numPr>
          <w:ilvl w:val="0"/>
          <w:numId w:val="29"/>
        </w:numPr>
        <w:tabs>
          <w:tab w:val="clear" w:pos="3576"/>
        </w:tabs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BE63B9">
        <w:rPr>
          <w:rFonts w:ascii="Trebuchet MS" w:hAnsi="Trebuchet MS" w:cs="Arial"/>
        </w:rPr>
        <w:t xml:space="preserve">Zmeny a doplnky č.1 ÚPN VÚC Trenčianskeho kraja, schválené Zastupiteľstvom Trenčianskeho samosprávneho  kraja dňa 23.6. 2004 uznesením č. 259/2004, záväzná </w:t>
      </w:r>
      <w:r w:rsidRPr="00BE63B9">
        <w:rPr>
          <w:rFonts w:ascii="Trebuchet MS" w:hAnsi="Trebuchet MS" w:cs="Arial"/>
        </w:rPr>
        <w:lastRenderedPageBreak/>
        <w:t xml:space="preserve">časť bola vyhlásená Všeobecne záväzným nariadením Trenčianskeho samosprávneho kraja č.7/2004 zo 23.06.2004, </w:t>
      </w:r>
    </w:p>
    <w:p w14:paraId="19B6F6FA" w14:textId="77777777" w:rsidR="00BE63B9" w:rsidRPr="00BE63B9" w:rsidRDefault="00BE63B9" w:rsidP="00DF0364">
      <w:pPr>
        <w:numPr>
          <w:ilvl w:val="0"/>
          <w:numId w:val="29"/>
        </w:numPr>
        <w:tabs>
          <w:tab w:val="clear" w:pos="3576"/>
          <w:tab w:val="num" w:pos="426"/>
        </w:tabs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BE63B9">
        <w:rPr>
          <w:rFonts w:ascii="Trebuchet MS" w:hAnsi="Trebuchet MS" w:cs="Arial"/>
        </w:rPr>
        <w:t xml:space="preserve">Zmeny a doplnky č.2 ÚPN VÚC Trenčianskeho kraja, schválené Zastupiteľstvom Trenčianskeho samosprávneho  kraja dňa 26.10. 2011 uznesením č. 297/2011, záväzná časť bola vyhlásená Všeobecne záväzným nariadením Trenčianskeho samosprávneho kraja č.8/2011 zo 25.11.2011. </w:t>
      </w:r>
    </w:p>
    <w:p w14:paraId="1B2D8800" w14:textId="77777777" w:rsidR="00BE63B9" w:rsidRPr="00BE63B9" w:rsidRDefault="00BE63B9" w:rsidP="00DF0364">
      <w:pPr>
        <w:numPr>
          <w:ilvl w:val="0"/>
          <w:numId w:val="29"/>
        </w:numPr>
        <w:tabs>
          <w:tab w:val="clear" w:pos="3576"/>
          <w:tab w:val="num" w:pos="284"/>
        </w:tabs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BE63B9">
        <w:rPr>
          <w:rFonts w:ascii="Trebuchet MS" w:hAnsi="Trebuchet MS" w:cs="Arial"/>
        </w:rPr>
        <w:t xml:space="preserve">  Zmeny a doplnky č.3 ÚPN VÚC Trenčianskeho kraja, schválené Zastupiteľstvom Trenčianskeho samosprávneho  kraja dňa 25. 5. 2018 uznesením č. 98/2018, záväzná časť bola vyhlásená Všeobecne záväzným nariadením Trenčianskeho samosprávneho kraja č. 7/2018 zo 25.5.2018. </w:t>
      </w:r>
    </w:p>
    <w:p w14:paraId="3CC71DCD" w14:textId="77777777" w:rsidR="00E54DC9" w:rsidRPr="0037610D" w:rsidRDefault="00E54DC9" w:rsidP="007F6119">
      <w:pPr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Na riešenie územnoplánovacej dokumentácie „ ÚPN–O Nimnica“ sa bezprostredne vzťahujú záväzné regulatívy funkčného a priestorového usporiadania, vyplývajúce z nadradenej územnoplánovacej dokumentácie :</w:t>
      </w:r>
    </w:p>
    <w:p w14:paraId="3DCF04FC" w14:textId="77777777" w:rsidR="00E54DC9" w:rsidRPr="0037610D" w:rsidRDefault="00E54DC9" w:rsidP="0037610D">
      <w:pPr>
        <w:spacing w:after="0" w:line="240" w:lineRule="auto"/>
        <w:jc w:val="both"/>
        <w:rPr>
          <w:rFonts w:ascii="Trebuchet MS" w:hAnsi="Trebuchet MS" w:cs="Arial"/>
        </w:rPr>
      </w:pPr>
    </w:p>
    <w:p w14:paraId="49FF0446" w14:textId="77777777" w:rsidR="002C1EC3" w:rsidRPr="002C1EC3" w:rsidRDefault="00E54DC9" w:rsidP="002C1EC3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Arial"/>
          <w:b/>
          <w:bCs/>
          <w:sz w:val="28"/>
          <w:szCs w:val="28"/>
        </w:rPr>
      </w:pPr>
      <w:r w:rsidRPr="002C1EC3">
        <w:rPr>
          <w:rFonts w:ascii="Trebuchet MS" w:hAnsi="Trebuchet MS" w:cs="Arial"/>
          <w:b/>
          <w:bCs/>
          <w:sz w:val="28"/>
          <w:szCs w:val="28"/>
        </w:rPr>
        <w:t>ZÁVÄZN</w:t>
      </w:r>
      <w:r w:rsidR="002C1EC3" w:rsidRPr="002C1EC3">
        <w:rPr>
          <w:rFonts w:ascii="Trebuchet MS" w:hAnsi="Trebuchet MS" w:cs="Arial"/>
          <w:b/>
          <w:bCs/>
          <w:sz w:val="28"/>
          <w:szCs w:val="28"/>
        </w:rPr>
        <w:t xml:space="preserve">É </w:t>
      </w:r>
      <w:r w:rsidRPr="002C1EC3">
        <w:rPr>
          <w:rFonts w:ascii="Trebuchet MS" w:hAnsi="Trebuchet MS" w:cs="Arial"/>
          <w:b/>
          <w:bCs/>
          <w:sz w:val="28"/>
          <w:szCs w:val="28"/>
        </w:rPr>
        <w:t xml:space="preserve"> REGULATÍVY</w:t>
      </w:r>
      <w:r w:rsidR="002C1EC3" w:rsidRPr="002C1EC3">
        <w:rPr>
          <w:rFonts w:ascii="Trebuchet MS" w:hAnsi="Trebuchet MS" w:cs="Arial"/>
          <w:b/>
          <w:bCs/>
          <w:sz w:val="28"/>
          <w:szCs w:val="28"/>
        </w:rPr>
        <w:t xml:space="preserve"> ÚZEMNÉHO ROZVOJA</w:t>
      </w:r>
    </w:p>
    <w:p w14:paraId="5753CB45" w14:textId="77777777" w:rsidR="009C290B" w:rsidRPr="002C1EC3" w:rsidRDefault="00E54DC9" w:rsidP="002C1EC3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Arial"/>
          <w:bCs/>
          <w:sz w:val="28"/>
          <w:szCs w:val="28"/>
        </w:rPr>
      </w:pPr>
      <w:r w:rsidRPr="002C1EC3">
        <w:rPr>
          <w:rFonts w:ascii="Trebuchet MS" w:hAnsi="Trebuchet MS" w:cs="Arial"/>
          <w:bCs/>
          <w:sz w:val="28"/>
          <w:szCs w:val="28"/>
        </w:rPr>
        <w:t xml:space="preserve"> </w:t>
      </w:r>
    </w:p>
    <w:p w14:paraId="44A9E7BD" w14:textId="77777777" w:rsidR="00E54DC9" w:rsidRPr="002C1EC3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2C1EC3">
        <w:rPr>
          <w:rFonts w:ascii="Trebuchet MS" w:hAnsi="Trebuchet MS" w:cs="Arial"/>
          <w:b/>
          <w:sz w:val="24"/>
          <w:szCs w:val="24"/>
        </w:rPr>
        <w:t xml:space="preserve">1. V oblasti usporiadania územia, osídlenia a rozvoja sídelnej štruktúry </w:t>
      </w:r>
    </w:p>
    <w:p w14:paraId="452C170D" w14:textId="77777777" w:rsidR="00E54DC9" w:rsidRPr="0037610D" w:rsidRDefault="00E54DC9" w:rsidP="002C1EC3">
      <w:pPr>
        <w:spacing w:after="0" w:line="240" w:lineRule="auto"/>
        <w:ind w:left="426" w:hanging="426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1.1</w:t>
      </w:r>
      <w:r w:rsidR="002C1EC3">
        <w:rPr>
          <w:rFonts w:ascii="Trebuchet MS" w:hAnsi="Trebuchet MS" w:cs="Arial"/>
        </w:rPr>
        <w:t>5</w:t>
      </w:r>
      <w:r w:rsidRPr="0037610D">
        <w:rPr>
          <w:rFonts w:ascii="Trebuchet MS" w:hAnsi="Trebuchet MS" w:cs="Arial"/>
        </w:rPr>
        <w:t xml:space="preserve"> podporovať rozvoj vidieckeho osídlenia aj mimo priestorov ťažísk osídlenia s cieľom  vytvoriť rovnocenné životné podmienky pre všetkých obyvateľov so zachovaním  špecifických druhov osídlenia</w:t>
      </w:r>
    </w:p>
    <w:p w14:paraId="477D1BF3" w14:textId="77777777" w:rsidR="00E54DC9" w:rsidRPr="0037610D" w:rsidRDefault="00E54DC9" w:rsidP="002C1EC3">
      <w:pPr>
        <w:spacing w:after="0" w:line="240" w:lineRule="auto"/>
        <w:ind w:left="1276" w:hanging="85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1.1</w:t>
      </w:r>
      <w:r w:rsidR="002C1EC3">
        <w:rPr>
          <w:rFonts w:ascii="Trebuchet MS" w:hAnsi="Trebuchet MS" w:cs="Arial"/>
        </w:rPr>
        <w:t>5</w:t>
      </w:r>
      <w:r w:rsidRPr="0037610D">
        <w:rPr>
          <w:rFonts w:ascii="Trebuchet MS" w:hAnsi="Trebuchet MS" w:cs="Arial"/>
        </w:rPr>
        <w:t>.1</w:t>
      </w:r>
      <w:r w:rsidR="002C1EC3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 xml:space="preserve">podporovať vzťah urbánnych a rurálnych území v novom partnerstve </w:t>
      </w:r>
      <w:r w:rsidR="002C1EC3">
        <w:rPr>
          <w:rFonts w:ascii="Trebuchet MS" w:hAnsi="Trebuchet MS" w:cs="Arial"/>
        </w:rPr>
        <w:t xml:space="preserve">    </w:t>
      </w:r>
      <w:r w:rsidRPr="0037610D">
        <w:rPr>
          <w:rFonts w:ascii="Trebuchet MS" w:hAnsi="Trebuchet MS" w:cs="Arial"/>
        </w:rPr>
        <w:t>založenom na integrácii funkčných vzťahov mesta a vidieka a kultúrno-historických a urbanisticko-architektonických daností</w:t>
      </w:r>
    </w:p>
    <w:p w14:paraId="25A60508" w14:textId="77777777" w:rsidR="00E54DC9" w:rsidRPr="0037610D" w:rsidRDefault="00E54DC9" w:rsidP="002C1EC3">
      <w:pPr>
        <w:spacing w:after="0" w:line="240" w:lineRule="auto"/>
        <w:ind w:left="1276" w:hanging="85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1.1</w:t>
      </w:r>
      <w:r w:rsidR="002C1EC3">
        <w:rPr>
          <w:rFonts w:ascii="Trebuchet MS" w:hAnsi="Trebuchet MS" w:cs="Arial"/>
        </w:rPr>
        <w:t>5</w:t>
      </w:r>
      <w:r w:rsidRPr="0037610D">
        <w:rPr>
          <w:rFonts w:ascii="Trebuchet MS" w:hAnsi="Trebuchet MS" w:cs="Arial"/>
        </w:rPr>
        <w:t>.3 pri rozvoji vidieckych oblastí zohľadňovať ich špecifické prírodné a krajinné prostredie a pri rozvoji jednotlivých činností dbať na zamedzenie, resp. obmedzenie možných negatívnych dôsledkov týchto činností na krajinné a životné prostredie vidieckeho priestoru</w:t>
      </w:r>
    </w:p>
    <w:p w14:paraId="6D1BCFE2" w14:textId="77777777" w:rsidR="00E54DC9" w:rsidRDefault="00E54DC9" w:rsidP="002C1EC3">
      <w:pPr>
        <w:spacing w:after="0" w:line="240" w:lineRule="auto"/>
        <w:ind w:left="1276" w:hanging="85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1.1</w:t>
      </w:r>
      <w:r w:rsidR="002C1EC3">
        <w:rPr>
          <w:rFonts w:ascii="Trebuchet MS" w:hAnsi="Trebuchet MS" w:cs="Arial"/>
        </w:rPr>
        <w:t>5</w:t>
      </w:r>
      <w:r w:rsidRPr="0037610D">
        <w:rPr>
          <w:rFonts w:ascii="Trebuchet MS" w:hAnsi="Trebuchet MS" w:cs="Arial"/>
        </w:rPr>
        <w:t>.4  vytvárať  podmienky dobrej  dostupnosti  vidieckych priestorov  k  sídelným centrám, podporovať výstavbu verejného dopravného a technického vybavenia obcí, moderných informačných technológií tak, aby vidiecke priestory vytvárali kultúrne a pracoviskovo rovnocenné prostredie voči urbánnym priestorom a dosiahnuť tak skĺbenie tradičného vidieckeho prostredia s požiadavkami na moderný spôsob života</w:t>
      </w:r>
    </w:p>
    <w:p w14:paraId="5F02F1FB" w14:textId="77777777" w:rsidR="002C1EC3" w:rsidRPr="002C1EC3" w:rsidRDefault="002C1EC3" w:rsidP="002C1EC3">
      <w:pPr>
        <w:spacing w:after="0" w:line="276" w:lineRule="auto"/>
        <w:ind w:left="567" w:hanging="567"/>
        <w:jc w:val="both"/>
        <w:rPr>
          <w:rFonts w:ascii="Trebuchet MS" w:hAnsi="Trebuchet MS" w:cs="Arial"/>
          <w:lang w:eastAsia="sk-SK"/>
        </w:rPr>
      </w:pPr>
      <w:r w:rsidRPr="002C1EC3">
        <w:rPr>
          <w:rFonts w:ascii="Trebuchet MS" w:hAnsi="Trebuchet MS" w:cs="Arial"/>
          <w:lang w:eastAsia="sk-SK"/>
        </w:rPr>
        <w:t>1.18 podporovať sídelný rozvoj vychádzajúci z princípov trvalo udržateľného rozvoja, zabezpečujúceho využitie územia aj pre nasledujúce generácie</w:t>
      </w:r>
    </w:p>
    <w:p w14:paraId="0F0A2525" w14:textId="77777777" w:rsidR="002C1EC3" w:rsidRPr="00822881" w:rsidRDefault="002C1EC3" w:rsidP="002C1EC3">
      <w:pPr>
        <w:spacing w:after="0" w:line="240" w:lineRule="auto"/>
        <w:ind w:left="1276" w:hanging="1276"/>
        <w:jc w:val="both"/>
        <w:rPr>
          <w:rFonts w:ascii="Trebuchet MS" w:hAnsi="Trebuchet MS" w:cs="Arial"/>
          <w:sz w:val="16"/>
          <w:szCs w:val="16"/>
        </w:rPr>
      </w:pPr>
    </w:p>
    <w:p w14:paraId="133FB2B1" w14:textId="77777777" w:rsidR="00E54DC9" w:rsidRPr="002C1EC3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2C1EC3">
        <w:rPr>
          <w:rFonts w:ascii="Trebuchet MS" w:hAnsi="Trebuchet MS" w:cs="Arial"/>
          <w:b/>
          <w:sz w:val="24"/>
          <w:szCs w:val="24"/>
        </w:rPr>
        <w:t>2. V oblasti rekreácie a cestovného ruchu</w:t>
      </w:r>
    </w:p>
    <w:p w14:paraId="0DB6F743" w14:textId="77777777" w:rsidR="00E54DC9" w:rsidRPr="0037610D" w:rsidRDefault="00E54DC9" w:rsidP="002C1EC3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2.1  </w:t>
      </w:r>
      <w:r w:rsidR="002C1EC3">
        <w:rPr>
          <w:rFonts w:ascii="Trebuchet MS" w:hAnsi="Trebuchet MS" w:cs="Arial"/>
        </w:rPr>
        <w:t>P</w:t>
      </w:r>
      <w:r w:rsidRPr="0037610D">
        <w:rPr>
          <w:rFonts w:ascii="Trebuchet MS" w:hAnsi="Trebuchet MS" w:cs="Arial"/>
        </w:rPr>
        <w:t>odporovať  predovšetkým rozvoj tých foriem rekreácie a cestového ruchu, ktoré majú medzinárodný význam. Sú to : kúpeľníctvo, rekreácia pre pobyt pri vodných plochách, vodná turistika (na Váhu), cykloturistika, poľovníctvo, poznávací kultúrny turizmus ( návšteva pamätihodností, podujatí), kongresový cestovný ruch a výstavníctvo, tranzitný cestovný ruch. Podporovať nenáročné formy cestovného ruchu ( agroturistika, vidiecky turizmus) hlavne v kopaničiarskych oblastiach s malým dopadom na životné prostredie</w:t>
      </w:r>
    </w:p>
    <w:p w14:paraId="3F387957" w14:textId="77777777" w:rsidR="00E54DC9" w:rsidRPr="0037610D" w:rsidRDefault="00E54DC9" w:rsidP="00822881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2.2 podporovať najvýznamnejšie ťažiskové územia rekreácie, cestovného ruchu a    kúpeľníctva:</w:t>
      </w:r>
    </w:p>
    <w:p w14:paraId="7493DAB1" w14:textId="77777777" w:rsidR="00E54DC9" w:rsidRPr="0037610D" w:rsidRDefault="00822881" w:rsidP="0037610D">
      <w:pPr>
        <w:spacing w:after="0" w:line="240" w:lineRule="auto"/>
        <w:ind w:left="851" w:hanging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</w:t>
      </w:r>
      <w:r w:rsidR="00E54DC9" w:rsidRPr="0037610D">
        <w:rPr>
          <w:rFonts w:ascii="Trebuchet MS" w:hAnsi="Trebuchet MS" w:cs="Arial"/>
        </w:rPr>
        <w:t xml:space="preserve">2.2.3.   kúpeľné miesto Nimnica;   </w:t>
      </w:r>
    </w:p>
    <w:p w14:paraId="67399B34" w14:textId="77777777" w:rsidR="00E54DC9" w:rsidRPr="0037610D" w:rsidRDefault="00E54DC9" w:rsidP="00822881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2.4   skvalitňovať   a   vytvárať  podmienky   pre   rozvoj   vidieckeho   cestovného   ruchu a agroturistiky predovšetkým v sídlach s perspektívou rozvoja týchto progresívnych aktivít podporovať združenia a zoskupenia obcí s takýmto zameraním na území kraja</w:t>
      </w:r>
    </w:p>
    <w:p w14:paraId="2804111A" w14:textId="77777777" w:rsidR="00E54DC9" w:rsidRPr="0037610D" w:rsidRDefault="00E54DC9" w:rsidP="00822881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lastRenderedPageBreak/>
        <w:t>2.6</w:t>
      </w:r>
      <w:r w:rsidRPr="0037610D">
        <w:rPr>
          <w:rFonts w:ascii="Trebuchet MS" w:hAnsi="Trebuchet MS" w:cs="Arial"/>
        </w:rPr>
        <w:tab/>
        <w:t>zabezpečiť podmienky na krátkodobú rekreáciu obyvateľov okresných a väčších miest v ich záujmovom území, hlavne v priestoroch s funkciou prímestských rekreačných zón;</w:t>
      </w:r>
    </w:p>
    <w:p w14:paraId="3F10EBE9" w14:textId="77777777" w:rsidR="00E54DC9" w:rsidRPr="0037610D" w:rsidRDefault="00E54DC9" w:rsidP="00822881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2.8</w:t>
      </w:r>
      <w:r w:rsidRPr="0037610D">
        <w:rPr>
          <w:rFonts w:ascii="Trebuchet MS" w:hAnsi="Trebuchet MS" w:cs="Arial"/>
        </w:rPr>
        <w:tab/>
        <w:t>pri realizácii všetkých rozvojových zámerov rekreácie a cestovného ruchu na území    kraja :</w:t>
      </w:r>
    </w:p>
    <w:p w14:paraId="07371ED7" w14:textId="77777777" w:rsidR="00E54DC9" w:rsidRPr="0037610D" w:rsidRDefault="00E54DC9" w:rsidP="00822881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2.8.1 </w:t>
      </w:r>
      <w:r w:rsidRPr="0037610D">
        <w:rPr>
          <w:rFonts w:ascii="Trebuchet MS" w:hAnsi="Trebuchet MS" w:cs="Arial"/>
        </w:rPr>
        <w:tab/>
        <w:t>sústavne zvyšovať kvalitatívny štandard nových, alebo rekonštruovaných              objektov a služieb cestovného ruchu,</w:t>
      </w:r>
    </w:p>
    <w:p w14:paraId="68A6E5BC" w14:textId="77777777" w:rsidR="00E54DC9" w:rsidRPr="0037610D" w:rsidRDefault="00E54DC9" w:rsidP="00822881">
      <w:pPr>
        <w:pStyle w:val="Default"/>
        <w:ind w:left="1276" w:hanging="709"/>
        <w:jc w:val="both"/>
        <w:rPr>
          <w:rFonts w:ascii="Trebuchet MS" w:hAnsi="Trebuchet MS" w:cs="Arial"/>
          <w:sz w:val="22"/>
          <w:szCs w:val="22"/>
        </w:rPr>
      </w:pPr>
      <w:r w:rsidRPr="0037610D">
        <w:rPr>
          <w:rFonts w:ascii="Trebuchet MS" w:hAnsi="Trebuchet MS" w:cs="Arial"/>
          <w:sz w:val="22"/>
          <w:szCs w:val="22"/>
        </w:rPr>
        <w:t>2.8.4</w:t>
      </w:r>
      <w:r w:rsidRPr="0037610D">
        <w:rPr>
          <w:rFonts w:ascii="Trebuchet MS" w:hAnsi="Trebuchet MS" w:cs="Arial"/>
          <w:sz w:val="22"/>
          <w:szCs w:val="22"/>
        </w:rPr>
        <w:tab/>
        <w:t xml:space="preserve">všetky významné centrá rekreácie a turizmu postupne vybaviť komplexným  vzájomne prepojeným informačno-rezervačným systémom pre turistov s možnosťou jeho zapojenia do medzinárodných informačných systémov, </w:t>
      </w:r>
    </w:p>
    <w:p w14:paraId="65C85003" w14:textId="77777777" w:rsidR="00E54DC9" w:rsidRPr="0037610D" w:rsidRDefault="00E54DC9" w:rsidP="00822881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2.9</w:t>
      </w:r>
      <w:r w:rsidRPr="0037610D">
        <w:rPr>
          <w:rFonts w:ascii="Trebuchet MS" w:hAnsi="Trebuchet MS" w:cs="Arial"/>
        </w:rPr>
        <w:tab/>
        <w:t>podporovať rozvoj využívania minerálnych a termálnych vôd v cestovnom ruchu a v kúpeľníctve</w:t>
      </w:r>
    </w:p>
    <w:p w14:paraId="50B26073" w14:textId="77777777" w:rsidR="00E54DC9" w:rsidRPr="0037610D" w:rsidRDefault="00E54DC9" w:rsidP="00822881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2.10</w:t>
      </w:r>
      <w:r w:rsidRPr="0037610D">
        <w:rPr>
          <w:rFonts w:ascii="Trebuchet MS" w:hAnsi="Trebuchet MS" w:cs="Arial"/>
        </w:rPr>
        <w:tab/>
        <w:t>zachovať pri novej výstavbe a ďalšom rozvoji územia jestvujúce ochranné pásma prírodných liečivých a prírodných minerálnych stolových vôd</w:t>
      </w:r>
    </w:p>
    <w:p w14:paraId="662B020D" w14:textId="77777777" w:rsidR="00E54DC9" w:rsidRDefault="00E54DC9" w:rsidP="00DF0364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na celom území Trenčianskeho kraja podporovať a usmerňovať využitie územia pre rozvoj rekreácie a cestovného ruchu v súlade s rešpektovaním prírodných hodnôt územia</w:t>
      </w:r>
    </w:p>
    <w:p w14:paraId="1AFAAA9B" w14:textId="77777777" w:rsidR="00822881" w:rsidRPr="00822881" w:rsidRDefault="00822881" w:rsidP="00822881">
      <w:pPr>
        <w:spacing w:after="0" w:line="276" w:lineRule="auto"/>
        <w:ind w:left="567" w:hanging="567"/>
        <w:jc w:val="both"/>
        <w:rPr>
          <w:rFonts w:ascii="Trebuchet MS" w:hAnsi="Trebuchet MS" w:cs="Arial"/>
          <w:lang w:eastAsia="sk-SK"/>
        </w:rPr>
      </w:pPr>
      <w:r w:rsidRPr="00822881">
        <w:rPr>
          <w:rFonts w:ascii="Trebuchet MS" w:hAnsi="Trebuchet MS" w:cs="Arial"/>
          <w:lang w:eastAsia="sk-SK"/>
        </w:rPr>
        <w:t>2.13 Podporovať rozvoj spojitého, hierarchicky usporiadaného bezpečného, šetrného systému cyklistických ciest slúžiaceho pre rozvoj cykloturistiky ale aj pre rozvoj urbanizačných väzieb medzi obcami/mestami, rekreačnými lokalitami, významnými územiami s prírodným alebo kultúrno-historickým potenciálom (rozvoj prímestskej rekreácie, dochádzanie za zamestnaním, vybavenosťou, vzdelaním, kultúrou, športom,...):</w:t>
      </w:r>
    </w:p>
    <w:p w14:paraId="1D6FB5C8" w14:textId="77777777" w:rsidR="00822881" w:rsidRDefault="00822881" w:rsidP="00822881">
      <w:pPr>
        <w:spacing w:after="0" w:line="276" w:lineRule="auto"/>
        <w:ind w:left="1276" w:hanging="1276"/>
        <w:jc w:val="both"/>
        <w:rPr>
          <w:rFonts w:ascii="Trebuchet MS" w:hAnsi="Trebuchet MS" w:cs="Arial"/>
          <w:lang w:eastAsia="sk-SK"/>
        </w:rPr>
      </w:pPr>
      <w:r w:rsidRPr="00822881">
        <w:rPr>
          <w:rFonts w:ascii="Trebuchet MS" w:hAnsi="Trebuchet MS" w:cs="Arial"/>
          <w:lang w:eastAsia="sk-SK"/>
        </w:rPr>
        <w:t xml:space="preserve">        2.13.1 rozvojom cyklistických ciest mimo (najmä frekventovaných) ciest, rozvoj bezpečných križovaní cyklistických ciest s ostatnými dopravnými koridormi, budovanie ľahkých mostných konštrukcií ponad vodné toky v miestach križovania cyklistických ciest a vodnými tokmi</w:t>
      </w:r>
    </w:p>
    <w:p w14:paraId="619D7958" w14:textId="77777777" w:rsidR="00822881" w:rsidRPr="00822881" w:rsidRDefault="00822881" w:rsidP="00822881">
      <w:pPr>
        <w:spacing w:after="0"/>
        <w:ind w:left="1276" w:hanging="127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</w:t>
      </w:r>
      <w:r w:rsidRPr="00822881">
        <w:rPr>
          <w:rFonts w:ascii="Trebuchet MS" w:hAnsi="Trebuchet MS" w:cs="Arial"/>
        </w:rPr>
        <w:t xml:space="preserve">2.13.2 previazaním línií cyklistických ciest podľa priestorových možností s líniami </w:t>
      </w:r>
      <w:r>
        <w:rPr>
          <w:rFonts w:ascii="Trebuchet MS" w:hAnsi="Trebuchet MS" w:cs="Arial"/>
        </w:rPr>
        <w:t xml:space="preserve">        </w:t>
      </w:r>
      <w:r w:rsidRPr="00822881">
        <w:rPr>
          <w:rFonts w:ascii="Trebuchet MS" w:hAnsi="Trebuchet MS" w:cs="Arial"/>
        </w:rPr>
        <w:t xml:space="preserve">korčuliarskych trás, jazdeckých trás, peších trás a tiež s líniami sprievodnej </w:t>
      </w:r>
      <w:r>
        <w:rPr>
          <w:rFonts w:ascii="Trebuchet MS" w:hAnsi="Trebuchet MS" w:cs="Arial"/>
        </w:rPr>
        <w:t xml:space="preserve">    </w:t>
      </w:r>
      <w:r w:rsidRPr="00822881">
        <w:rPr>
          <w:rFonts w:ascii="Trebuchet MS" w:hAnsi="Trebuchet MS" w:cs="Arial"/>
        </w:rPr>
        <w:t xml:space="preserve">zelene, </w:t>
      </w:r>
    </w:p>
    <w:p w14:paraId="71450DF1" w14:textId="77777777" w:rsidR="00822881" w:rsidRPr="00822881" w:rsidRDefault="00822881" w:rsidP="00822881">
      <w:pPr>
        <w:spacing w:after="0" w:line="276" w:lineRule="auto"/>
        <w:ind w:left="1276" w:hanging="1276"/>
        <w:jc w:val="both"/>
        <w:rPr>
          <w:rFonts w:ascii="Trebuchet MS" w:hAnsi="Trebuchet MS" w:cs="Arial"/>
          <w:lang w:eastAsia="sk-SK"/>
        </w:rPr>
      </w:pPr>
      <w:r w:rsidRPr="00822881">
        <w:rPr>
          <w:rFonts w:ascii="Trebuchet MS" w:hAnsi="Trebuchet MS" w:cs="Arial"/>
          <w:lang w:eastAsia="sk-SK"/>
        </w:rPr>
        <w:t xml:space="preserve">       </w:t>
      </w:r>
      <w:r w:rsidR="00966A7D">
        <w:rPr>
          <w:rFonts w:ascii="Trebuchet MS" w:hAnsi="Trebuchet MS" w:cs="Arial"/>
          <w:lang w:eastAsia="sk-SK"/>
        </w:rPr>
        <w:t xml:space="preserve"> </w:t>
      </w:r>
      <w:r w:rsidRPr="00822881">
        <w:rPr>
          <w:rFonts w:ascii="Trebuchet MS" w:hAnsi="Trebuchet MS" w:cs="Arial"/>
          <w:lang w:eastAsia="sk-SK"/>
        </w:rPr>
        <w:t>2.13.3  rozvojom rekreačnej vybavenosti pozdĺž cyklistických ciest, osobitnú     pozornosť venovať vybavenosti v priesečníkoch viacerých cyklistických ciest</w:t>
      </w:r>
    </w:p>
    <w:p w14:paraId="0134C2C0" w14:textId="77777777" w:rsidR="00822881" w:rsidRPr="00822881" w:rsidRDefault="00822881" w:rsidP="00822881">
      <w:pPr>
        <w:spacing w:after="0" w:line="276" w:lineRule="auto"/>
        <w:ind w:left="567" w:hanging="567"/>
        <w:jc w:val="both"/>
        <w:rPr>
          <w:rFonts w:ascii="Trebuchet MS" w:hAnsi="Trebuchet MS" w:cs="Arial"/>
          <w:lang w:eastAsia="sk-SK"/>
        </w:rPr>
      </w:pPr>
      <w:r w:rsidRPr="00822881">
        <w:rPr>
          <w:rFonts w:ascii="Trebuchet MS" w:hAnsi="Trebuchet MS" w:cs="Arial"/>
          <w:lang w:eastAsia="sk-SK"/>
        </w:rPr>
        <w:t>2.16  Cyklistické cesty na lesných pozemkoch a na pozemkoch v ochrannom pásme lesa zriaďovať ako doplnkovú funkciu týchto pozemkov, aby boli prioritne zabezpečené hlavné funkcie lesov a hospodárenie v nich.</w:t>
      </w:r>
    </w:p>
    <w:p w14:paraId="601FFE50" w14:textId="77777777" w:rsidR="00E275FE" w:rsidRDefault="00E275FE" w:rsidP="00822881">
      <w:pPr>
        <w:spacing w:after="0"/>
        <w:ind w:left="567" w:hanging="567"/>
        <w:jc w:val="both"/>
        <w:rPr>
          <w:rFonts w:ascii="Trebuchet MS" w:hAnsi="Trebuchet MS" w:cs="Arial"/>
        </w:rPr>
      </w:pPr>
      <w:r w:rsidRPr="00822881">
        <w:rPr>
          <w:rFonts w:ascii="Trebuchet MS" w:hAnsi="Trebuchet MS" w:cs="Arial"/>
        </w:rPr>
        <w:t xml:space="preserve">2.15 </w:t>
      </w:r>
      <w:r w:rsidR="00DF616C" w:rsidRPr="00822881">
        <w:rPr>
          <w:rFonts w:ascii="Trebuchet MS" w:hAnsi="Trebuchet MS" w:cs="Arial"/>
        </w:rPr>
        <w:tab/>
      </w:r>
      <w:r w:rsidRPr="00822881">
        <w:rPr>
          <w:rFonts w:ascii="Trebuchet MS" w:hAnsi="Trebuchet MS" w:cs="Arial"/>
        </w:rPr>
        <w:t xml:space="preserve">Dodržiavať na území chránených krajinných oblastí a v územiach európskeho významu únosný pomer funkcie ochrany prírody s funkciami spojenými s rekreáciou </w:t>
      </w:r>
      <w:r w:rsidR="00822881">
        <w:rPr>
          <w:rFonts w:ascii="Trebuchet MS" w:hAnsi="Trebuchet MS" w:cs="Arial"/>
        </w:rPr>
        <w:t xml:space="preserve">   </w:t>
      </w:r>
      <w:r w:rsidRPr="00822881">
        <w:rPr>
          <w:rFonts w:ascii="Trebuchet MS" w:hAnsi="Trebuchet MS" w:cs="Arial"/>
        </w:rPr>
        <w:t xml:space="preserve">a turizmom. </w:t>
      </w:r>
    </w:p>
    <w:p w14:paraId="466C369A" w14:textId="77777777" w:rsidR="00822881" w:rsidRPr="00822881" w:rsidRDefault="00822881" w:rsidP="00822881">
      <w:pPr>
        <w:spacing w:after="0" w:line="276" w:lineRule="auto"/>
        <w:ind w:left="567" w:hanging="567"/>
        <w:jc w:val="both"/>
        <w:rPr>
          <w:rFonts w:ascii="Trebuchet MS" w:hAnsi="Trebuchet MS" w:cs="Arial"/>
          <w:lang w:eastAsia="sk-SK"/>
        </w:rPr>
      </w:pPr>
      <w:r w:rsidRPr="00822881">
        <w:rPr>
          <w:rFonts w:ascii="Trebuchet MS" w:hAnsi="Trebuchet MS" w:cs="Arial"/>
          <w:lang w:eastAsia="sk-SK"/>
        </w:rPr>
        <w:t>2.16  Cyklistické cesty na lesných pozemkoch a na pozemkoch v ochrannom pásme lesa zriaďovať ako doplnkovú funkciu týchto pozemkov, aby boli prioritne zabezpečené hlavné funkcie lesov a hospodárenie v nich.</w:t>
      </w:r>
    </w:p>
    <w:p w14:paraId="40779AB2" w14:textId="77777777" w:rsidR="00E54DC9" w:rsidRPr="00966A7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37610D">
        <w:rPr>
          <w:rFonts w:ascii="Trebuchet MS" w:hAnsi="Trebuchet MS" w:cs="Arial"/>
          <w:b/>
        </w:rPr>
        <w:t>3</w:t>
      </w:r>
      <w:r w:rsidRPr="00966A7D">
        <w:rPr>
          <w:rFonts w:ascii="Trebuchet MS" w:hAnsi="Trebuchet MS" w:cs="Arial"/>
          <w:b/>
          <w:sz w:val="24"/>
          <w:szCs w:val="24"/>
        </w:rPr>
        <w:t>. V oblasti s</w:t>
      </w:r>
      <w:r w:rsidRPr="00966A7D">
        <w:rPr>
          <w:rFonts w:ascii="Trebuchet MS" w:hAnsi="Trebuchet MS" w:cs="Arial"/>
          <w:b/>
          <w:bCs/>
          <w:sz w:val="24"/>
          <w:szCs w:val="24"/>
        </w:rPr>
        <w:t xml:space="preserve">ociálnej infraštruktúry </w:t>
      </w:r>
    </w:p>
    <w:p w14:paraId="477675F5" w14:textId="77777777" w:rsidR="00E54DC9" w:rsidRPr="0037610D" w:rsidRDefault="00E54DC9" w:rsidP="003761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37610D">
        <w:rPr>
          <w:rFonts w:ascii="Trebuchet MS" w:hAnsi="Trebuchet MS" w:cs="Arial"/>
          <w:b/>
          <w:bCs/>
        </w:rPr>
        <w:t xml:space="preserve">3.1   Školstvo </w:t>
      </w:r>
    </w:p>
    <w:p w14:paraId="269802EF" w14:textId="77777777" w:rsidR="00E54DC9" w:rsidRPr="0037610D" w:rsidRDefault="00E54DC9" w:rsidP="00966A7D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3.1.1 rozvíjať školstvo na všetkých stupňoch a zabezpečiť územnotechnické</w:t>
      </w:r>
      <w:r w:rsidR="00F61B77">
        <w:rPr>
          <w:rFonts w:ascii="Trebuchet MS" w:hAnsi="Trebuchet MS" w:cs="Arial"/>
        </w:rPr>
        <w:t xml:space="preserve"> </w:t>
      </w:r>
      <w:r w:rsidR="00966A7D">
        <w:rPr>
          <w:rFonts w:ascii="Trebuchet MS" w:hAnsi="Trebuchet MS" w:cs="Arial"/>
        </w:rPr>
        <w:t xml:space="preserve"> </w:t>
      </w:r>
      <w:r w:rsidR="00F61B77">
        <w:rPr>
          <w:rFonts w:ascii="Trebuchet MS" w:hAnsi="Trebuchet MS" w:cs="Arial"/>
        </w:rPr>
        <w:t>p</w:t>
      </w:r>
      <w:r w:rsidRPr="0037610D">
        <w:rPr>
          <w:rFonts w:ascii="Trebuchet MS" w:hAnsi="Trebuchet MS" w:cs="Arial"/>
        </w:rPr>
        <w:t>odmienky</w:t>
      </w:r>
      <w:r w:rsidR="00966A7D">
        <w:rPr>
          <w:rFonts w:ascii="Trebuchet MS" w:hAnsi="Trebuchet MS" w:cs="Arial"/>
        </w:rPr>
        <w:t>,</w:t>
      </w:r>
    </w:p>
    <w:p w14:paraId="30B556E1" w14:textId="77777777" w:rsidR="00E54DC9" w:rsidRDefault="00E54DC9" w:rsidP="003761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37610D">
        <w:rPr>
          <w:rFonts w:ascii="Trebuchet MS" w:hAnsi="Trebuchet MS" w:cs="Arial"/>
          <w:b/>
          <w:bCs/>
        </w:rPr>
        <w:t xml:space="preserve">3.3  Sociálna starostlivosť </w:t>
      </w:r>
    </w:p>
    <w:p w14:paraId="37D2B73A" w14:textId="77777777" w:rsidR="00966A7D" w:rsidRPr="00966A7D" w:rsidRDefault="00966A7D" w:rsidP="00966A7D">
      <w:pPr>
        <w:spacing w:after="0" w:line="276" w:lineRule="auto"/>
        <w:ind w:left="1276" w:hanging="709"/>
        <w:jc w:val="both"/>
        <w:rPr>
          <w:rFonts w:ascii="Trebuchet MS" w:hAnsi="Trebuchet MS" w:cs="Arial"/>
          <w:bCs/>
          <w:lang w:eastAsia="sk-SK"/>
        </w:rPr>
      </w:pPr>
      <w:r w:rsidRPr="00966A7D">
        <w:rPr>
          <w:rFonts w:ascii="Trebuchet MS" w:hAnsi="Trebuchet MS" w:cs="Arial"/>
          <w:bCs/>
          <w:lang w:eastAsia="sk-SK"/>
        </w:rPr>
        <w:t>3.3.2 podporovať a aktívne rozvíjať sieť sociálnych služieb v súlade s prechodom inštitucionálnej starostlivosti na komunitný spôsob poskytovania sociálnych služieb (deinštu</w:t>
      </w:r>
      <w:r w:rsidR="00292330">
        <w:rPr>
          <w:rFonts w:ascii="Trebuchet MS" w:hAnsi="Trebuchet MS" w:cs="Arial"/>
          <w:bCs/>
          <w:lang w:eastAsia="sk-SK"/>
        </w:rPr>
        <w:t>ci</w:t>
      </w:r>
      <w:r w:rsidRPr="00966A7D">
        <w:rPr>
          <w:rFonts w:ascii="Trebuchet MS" w:hAnsi="Trebuchet MS" w:cs="Arial"/>
          <w:bCs/>
          <w:lang w:eastAsia="sk-SK"/>
        </w:rPr>
        <w:t>onalizácia, transformácia)</w:t>
      </w:r>
    </w:p>
    <w:p w14:paraId="29CBFC78" w14:textId="77777777" w:rsidR="00966A7D" w:rsidRPr="00966A7D" w:rsidRDefault="00966A7D" w:rsidP="00966A7D">
      <w:pPr>
        <w:spacing w:after="0" w:line="276" w:lineRule="auto"/>
        <w:ind w:left="1276" w:hanging="709"/>
        <w:jc w:val="both"/>
        <w:rPr>
          <w:rFonts w:ascii="Trebuchet MS" w:hAnsi="Trebuchet MS" w:cs="Arial"/>
          <w:bCs/>
          <w:lang w:eastAsia="sk-SK"/>
        </w:rPr>
      </w:pPr>
      <w:r>
        <w:rPr>
          <w:rFonts w:ascii="Trebuchet MS" w:hAnsi="Trebuchet MS" w:cs="Arial"/>
          <w:bCs/>
          <w:lang w:eastAsia="sk-SK"/>
        </w:rPr>
        <w:lastRenderedPageBreak/>
        <w:t xml:space="preserve">          </w:t>
      </w:r>
      <w:r w:rsidRPr="00966A7D">
        <w:rPr>
          <w:rFonts w:ascii="Trebuchet MS" w:hAnsi="Trebuchet MS" w:cs="Arial"/>
          <w:bCs/>
          <w:lang w:eastAsia="sk-SK"/>
        </w:rPr>
        <w:t>Podporovať napĺňanie myšlienky univerzálneho navrhovania v poskytovaní  sociálnych služieb</w:t>
      </w:r>
    </w:p>
    <w:p w14:paraId="11A15D9D" w14:textId="77777777" w:rsidR="00966A7D" w:rsidRPr="00966A7D" w:rsidRDefault="00966A7D" w:rsidP="00966A7D">
      <w:pPr>
        <w:spacing w:after="0" w:line="276" w:lineRule="auto"/>
        <w:ind w:left="1276" w:hanging="709"/>
        <w:jc w:val="both"/>
        <w:rPr>
          <w:rFonts w:ascii="Trebuchet MS" w:hAnsi="Trebuchet MS" w:cs="Arial"/>
          <w:bCs/>
          <w:lang w:eastAsia="sk-SK"/>
        </w:rPr>
      </w:pPr>
      <w:r>
        <w:rPr>
          <w:rFonts w:ascii="Trebuchet MS" w:hAnsi="Trebuchet MS" w:cs="Arial"/>
          <w:bCs/>
          <w:lang w:eastAsia="sk-SK"/>
        </w:rPr>
        <w:t xml:space="preserve">          </w:t>
      </w:r>
      <w:r w:rsidRPr="00966A7D">
        <w:rPr>
          <w:rFonts w:ascii="Trebuchet MS" w:hAnsi="Trebuchet MS" w:cs="Arial"/>
          <w:bCs/>
          <w:lang w:eastAsia="sk-SK"/>
        </w:rPr>
        <w:t>Podporovať transformáciu zariadení sociálnych služieb z veľkokapacitných na malokapacitné zariadenia sociálnych služieb – komunitné zariadenia sociálnych služieb</w:t>
      </w:r>
    </w:p>
    <w:p w14:paraId="76911797" w14:textId="77777777" w:rsidR="00966A7D" w:rsidRPr="00966A7D" w:rsidRDefault="00966A7D" w:rsidP="00966A7D">
      <w:pPr>
        <w:spacing w:after="0" w:line="276" w:lineRule="auto"/>
        <w:ind w:left="1276" w:hanging="709"/>
        <w:jc w:val="both"/>
        <w:rPr>
          <w:rFonts w:ascii="Trebuchet MS" w:hAnsi="Trebuchet MS" w:cs="Arial"/>
          <w:bCs/>
          <w:lang w:eastAsia="sk-SK"/>
        </w:rPr>
      </w:pPr>
      <w:r w:rsidRPr="00966A7D">
        <w:rPr>
          <w:rFonts w:ascii="Trebuchet MS" w:hAnsi="Trebuchet MS" w:cs="Arial"/>
          <w:bCs/>
          <w:lang w:eastAsia="sk-SK"/>
        </w:rPr>
        <w:t>3.3.3  podporovať vytváranie a vytvárať ambulantné formy sociálnych služieb</w:t>
      </w:r>
    </w:p>
    <w:p w14:paraId="3742E79A" w14:textId="77777777" w:rsidR="00966A7D" w:rsidRPr="00966A7D" w:rsidRDefault="00966A7D" w:rsidP="00966A7D">
      <w:pPr>
        <w:spacing w:after="0" w:line="276" w:lineRule="auto"/>
        <w:ind w:left="1276" w:hanging="709"/>
        <w:jc w:val="both"/>
        <w:rPr>
          <w:rFonts w:ascii="Trebuchet MS" w:hAnsi="Trebuchet MS" w:cs="Arial"/>
          <w:bCs/>
          <w:lang w:eastAsia="sk-SK"/>
        </w:rPr>
      </w:pPr>
      <w:r w:rsidRPr="00966A7D">
        <w:rPr>
          <w:rFonts w:ascii="Trebuchet MS" w:hAnsi="Trebuchet MS" w:cs="Arial"/>
          <w:bCs/>
          <w:lang w:eastAsia="sk-SK"/>
        </w:rPr>
        <w:t xml:space="preserve">         Vytvárať dostupnú a prepojenú sieť sociálnych služieb v súlade s napĺňaním potrieb prijímateľov sociálnej služby – občanov</w:t>
      </w:r>
    </w:p>
    <w:p w14:paraId="1CBBE094" w14:textId="77777777" w:rsidR="00966A7D" w:rsidRPr="00966A7D" w:rsidRDefault="00966A7D" w:rsidP="00966A7D">
      <w:pPr>
        <w:spacing w:after="0" w:line="276" w:lineRule="auto"/>
        <w:ind w:left="1276" w:hanging="709"/>
        <w:jc w:val="both"/>
        <w:rPr>
          <w:rFonts w:ascii="Trebuchet MS" w:hAnsi="Trebuchet MS" w:cs="Arial"/>
          <w:bCs/>
          <w:lang w:eastAsia="sk-SK"/>
        </w:rPr>
      </w:pPr>
      <w:r w:rsidRPr="00966A7D">
        <w:rPr>
          <w:rFonts w:ascii="Trebuchet MS" w:hAnsi="Trebuchet MS" w:cs="Arial"/>
          <w:bCs/>
          <w:lang w:eastAsia="sk-SK"/>
        </w:rPr>
        <w:t xml:space="preserve">3.3.4  usmerňovať a podporovať obce a mestá v zriaďovaní druhov sociálnych služieb ako zariadenie pre seniorov, zariadenie opatrovateľskej služby, denný stacionár a pod., pre osoby v poproduktívnom veku vzhľadom k demografickému vývoju v územnom obvode Trenčianskeho samosprávneho kraja    </w:t>
      </w:r>
    </w:p>
    <w:p w14:paraId="6EA35B3D" w14:textId="77777777" w:rsidR="00966A7D" w:rsidRPr="00966A7D" w:rsidRDefault="00966A7D" w:rsidP="003761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"/>
          <w:b/>
          <w:bCs/>
          <w:sz w:val="16"/>
          <w:szCs w:val="16"/>
        </w:rPr>
      </w:pPr>
    </w:p>
    <w:p w14:paraId="0BF02C53" w14:textId="77777777" w:rsidR="00E54DC9" w:rsidRPr="00966A7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966A7D">
        <w:rPr>
          <w:rFonts w:ascii="Trebuchet MS" w:hAnsi="Trebuchet MS" w:cs="Arial"/>
          <w:b/>
          <w:sz w:val="24"/>
          <w:szCs w:val="24"/>
        </w:rPr>
        <w:t>4. V oblasti usporiadania územia z hľadiska kultúrno-historického dedičstva</w:t>
      </w:r>
    </w:p>
    <w:p w14:paraId="17E114B1" w14:textId="77777777" w:rsidR="00E54DC9" w:rsidRPr="0037610D" w:rsidRDefault="00E54DC9" w:rsidP="00966A7D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4.3 uplatňovať a rešpektovať typovú a funkčnú profiláciu jednotlivýc</w:t>
      </w:r>
      <w:r w:rsidR="007F6119">
        <w:rPr>
          <w:rFonts w:ascii="Trebuchet MS" w:hAnsi="Trebuchet MS" w:cs="Arial"/>
        </w:rPr>
        <w:t>h mestských a vidieckych sídiel</w:t>
      </w:r>
    </w:p>
    <w:p w14:paraId="30E3880B" w14:textId="77777777" w:rsidR="00E54DC9" w:rsidRPr="0037610D" w:rsidRDefault="00E54DC9" w:rsidP="00966A7D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4.4   rešpektovať dominantné znaky typu krajinného prostredia</w:t>
      </w:r>
    </w:p>
    <w:p w14:paraId="23E6DB40" w14:textId="77777777" w:rsidR="00E54DC9" w:rsidRPr="0037610D" w:rsidRDefault="00E54DC9" w:rsidP="00966A7D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4.6</w:t>
      </w:r>
      <w:r w:rsidRPr="0037610D">
        <w:rPr>
          <w:rFonts w:ascii="Trebuchet MS" w:hAnsi="Trebuchet MS" w:cs="Arial"/>
        </w:rPr>
        <w:tab/>
        <w:t>Zohľadňovať a revitalizovať v územnom rozvoji kraja:</w:t>
      </w:r>
    </w:p>
    <w:p w14:paraId="6A75E423" w14:textId="77777777" w:rsidR="00E54DC9" w:rsidRPr="00966A7D" w:rsidRDefault="00E54DC9" w:rsidP="00966A7D">
      <w:pPr>
        <w:pStyle w:val="Default"/>
        <w:ind w:firstLine="567"/>
        <w:rPr>
          <w:rFonts w:ascii="Trebuchet MS" w:hAnsi="Trebuchet MS" w:cs="Arial"/>
          <w:color w:val="auto"/>
          <w:sz w:val="22"/>
          <w:szCs w:val="22"/>
        </w:rPr>
      </w:pPr>
      <w:r w:rsidRPr="00966A7D">
        <w:rPr>
          <w:rFonts w:ascii="Trebuchet MS" w:hAnsi="Trebuchet MS" w:cs="Arial"/>
          <w:color w:val="auto"/>
          <w:sz w:val="22"/>
          <w:szCs w:val="22"/>
        </w:rPr>
        <w:t>4.6.3    známe a predpokladané lokality archeologických nálezísk</w:t>
      </w:r>
    </w:p>
    <w:p w14:paraId="47BE1444" w14:textId="77777777" w:rsidR="00E275FE" w:rsidRPr="00966A7D" w:rsidRDefault="00E275FE" w:rsidP="00966A7D">
      <w:pPr>
        <w:spacing w:after="0"/>
        <w:ind w:left="1276" w:hanging="709"/>
        <w:jc w:val="both"/>
        <w:rPr>
          <w:rFonts w:ascii="Trebuchet MS" w:hAnsi="Trebuchet MS" w:cs="Arial"/>
        </w:rPr>
      </w:pPr>
      <w:r w:rsidRPr="00966A7D">
        <w:rPr>
          <w:rFonts w:ascii="Trebuchet MS" w:hAnsi="Trebuchet MS" w:cs="Arial"/>
        </w:rPr>
        <w:t>4.6.5  územia miest a obcí, kde je zachytený historický stavebný fond, ako aj časti rozptýleného osídlenia,</w:t>
      </w:r>
    </w:p>
    <w:p w14:paraId="621C50B7" w14:textId="77777777" w:rsidR="00E275FE" w:rsidRPr="00966A7D" w:rsidRDefault="00E275FE" w:rsidP="00966A7D">
      <w:pPr>
        <w:tabs>
          <w:tab w:val="num" w:pos="1260"/>
        </w:tabs>
        <w:spacing w:after="0"/>
        <w:ind w:left="1260" w:hanging="693"/>
        <w:jc w:val="both"/>
        <w:rPr>
          <w:rFonts w:ascii="Trebuchet MS" w:hAnsi="Trebuchet MS" w:cs="Arial"/>
          <w:color w:val="0070C0"/>
        </w:rPr>
      </w:pPr>
      <w:r w:rsidRPr="00966A7D">
        <w:rPr>
          <w:rFonts w:ascii="Trebuchet MS" w:hAnsi="Trebuchet MS" w:cs="Arial"/>
        </w:rPr>
        <w:t>4.6.8   pamätihodnosti, ktorých zoznam vedú jednotlivé obce</w:t>
      </w:r>
      <w:r w:rsidRPr="00966A7D">
        <w:rPr>
          <w:rFonts w:ascii="Trebuchet MS" w:hAnsi="Trebuchet MS" w:cs="Arial"/>
          <w:color w:val="0070C0"/>
        </w:rPr>
        <w:t>.</w:t>
      </w:r>
    </w:p>
    <w:p w14:paraId="7351586A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i/>
          <w:color w:val="FF0000"/>
        </w:rPr>
      </w:pPr>
    </w:p>
    <w:p w14:paraId="12B9D5D8" w14:textId="77777777" w:rsidR="00E54DC9" w:rsidRPr="00966A7D" w:rsidRDefault="007F611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966A7D">
        <w:rPr>
          <w:rFonts w:ascii="Trebuchet MS" w:hAnsi="Trebuchet MS" w:cs="Arial"/>
          <w:b/>
          <w:sz w:val="24"/>
          <w:szCs w:val="24"/>
        </w:rPr>
        <w:t xml:space="preserve">5. </w:t>
      </w:r>
      <w:r w:rsidR="00E54DC9" w:rsidRPr="00966A7D">
        <w:rPr>
          <w:rFonts w:ascii="Trebuchet MS" w:hAnsi="Trebuchet MS" w:cs="Arial"/>
          <w:b/>
          <w:sz w:val="24"/>
          <w:szCs w:val="24"/>
        </w:rPr>
        <w:t>V oblasti usporiadania územia z hľadiska ekológie, ochrany prírody a krajiny, ochrany poľnohospodárskeho a lesného pôdneho fondu</w:t>
      </w:r>
    </w:p>
    <w:p w14:paraId="7E4D7257" w14:textId="77777777" w:rsidR="0042230A" w:rsidRPr="0042230A" w:rsidRDefault="0042230A" w:rsidP="00DF0364">
      <w:pPr>
        <w:numPr>
          <w:ilvl w:val="1"/>
          <w:numId w:val="31"/>
        </w:numPr>
        <w:suppressAutoHyphens/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rešpektovať poľnohospodársku pôdu a lesné hospodárstvo ako faktor limitujúci urbanistický rozvoj kraja, definovaný v záväznej časti územného plánu,</w:t>
      </w:r>
    </w:p>
    <w:p w14:paraId="7C28809E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5.2  realizovať    systémy    správneho    využívania     poľnohospodárskych   pôd   a  ich    ochranu  pred eróziou, zaburinením, nadmernou urbanizáciou, necitlivým riešením dopravnej siete a pred všetkými druhmi odpadov,</w:t>
      </w:r>
    </w:p>
    <w:p w14:paraId="38DB27E8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5.3    obhospodarovať lesné pozemky v súlade s platnými programami starostlivosti o lesy</w:t>
      </w:r>
    </w:p>
    <w:p w14:paraId="4A96C885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5.4</w:t>
      </w:r>
      <w:r w:rsidRPr="0042230A">
        <w:rPr>
          <w:rFonts w:ascii="Trebuchet MS" w:hAnsi="Trebuchet MS" w:cs="Arial"/>
        </w:rPr>
        <w:tab/>
        <w:t xml:space="preserve">v jednotlivých okresoch kraja spravovať neproduktívne a nevyužiteľné pozemky podľa stanovištne vhodných manažmentových opatrení pre obnovu prirodzených biotopov </w:t>
      </w:r>
    </w:p>
    <w:p w14:paraId="15977CF9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5.5   </w:t>
      </w:r>
      <w:r w:rsidRPr="0042230A">
        <w:rPr>
          <w:rFonts w:ascii="Trebuchet MS" w:hAnsi="Trebuchet MS" w:cs="Arial"/>
        </w:rPr>
        <w:tab/>
        <w:t>podporovať riešenie eróznych problémov, ktoré je navrhované v rámci pozemkových úprav a projektov miestneho územného systému ekologickej stability, prostredníctvom remízok, protieróznych pásov a vetrolamov, v oblastiach pohoria Javorníky,</w:t>
      </w:r>
    </w:p>
    <w:p w14:paraId="6FA20A16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5.7</w:t>
      </w:r>
      <w:r w:rsidRPr="0042230A">
        <w:rPr>
          <w:rFonts w:ascii="Trebuchet MS" w:hAnsi="Trebuchet MS" w:cs="Arial"/>
        </w:rPr>
        <w:tab/>
        <w:t>obmedzovať  reguláciu, zmenu vodného režimu a melioráciu pozemkov v kontakte s chránenými územiami  a mokraďami,</w:t>
      </w:r>
    </w:p>
    <w:p w14:paraId="3669DF96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5.8   </w:t>
      </w:r>
      <w:r w:rsidRPr="0042230A">
        <w:rPr>
          <w:rFonts w:ascii="Trebuchet MS" w:hAnsi="Trebuchet MS" w:cs="Arial"/>
        </w:rPr>
        <w:tab/>
        <w:t>vytvárať podmienky pre zastavenie procesu znižovania biodiverzity v celom území kraja,</w:t>
      </w:r>
    </w:p>
    <w:p w14:paraId="16B33F0F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5.9</w:t>
      </w:r>
      <w:r w:rsidRPr="0042230A">
        <w:rPr>
          <w:rFonts w:ascii="Trebuchet MS" w:hAnsi="Trebuchet MS" w:cs="Arial"/>
        </w:rPr>
        <w:tab/>
        <w:t xml:space="preserve">podporovať opatrenia na sanáciu a rekultiváciu zosuvných a opustených ťažobných, poddolovaných území a začleniť ich do funkcie krajiny vV oblasti flyšových hornatín a vrchovín ponechať zosuvné mokrade v prirodzenom režime, </w:t>
      </w:r>
    </w:p>
    <w:p w14:paraId="7586D373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5.11</w:t>
      </w:r>
      <w:r w:rsidRPr="0042230A">
        <w:rPr>
          <w:rFonts w:ascii="Trebuchet MS" w:hAnsi="Trebuchet MS" w:cs="Arial"/>
        </w:rPr>
        <w:tab/>
        <w:t>postupne riešiť problematiku budovania spevnených a nespevnených lesných ciest tak, aby nedochádzalo k erózii pôd na svahoch,</w:t>
      </w:r>
    </w:p>
    <w:p w14:paraId="506ADB09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5.12</w:t>
      </w:r>
      <w:r w:rsidRPr="0042230A">
        <w:rPr>
          <w:rFonts w:ascii="Trebuchet MS" w:hAnsi="Trebuchet MS" w:cs="Arial"/>
        </w:rPr>
        <w:tab/>
        <w:t>realizovať priestory so zmenenou krajinnou štruktúrou podľa osobitných revitalizačných programov,</w:t>
      </w:r>
    </w:p>
    <w:p w14:paraId="2E61D6A4" w14:textId="77777777" w:rsidR="0042230A" w:rsidRPr="0042230A" w:rsidRDefault="0042230A" w:rsidP="0042230A">
      <w:pPr>
        <w:suppressAutoHyphens/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lastRenderedPageBreak/>
        <w:t>5.16 rešpektovať pri organizácii, využívaní a rozvoji územia význam a hodnoty jeho prírodných daností a najmä v osobitne chránených častiach prírody a krajiny (v zmysle územnej ochrany, sústavy NATURA 2000 a pod.), “biotopov európskeho a národného významu,“ prvkoch územného systému ekologickej stability, NECONET, zvlášť biotopoch osobitne chránených a ohrozených druhov bioty, mokradí a voľne žijúcich živočíchov. Využívanie územia zosúladiť s funkciou ochrany prírody a krajiny,</w:t>
      </w:r>
    </w:p>
    <w:p w14:paraId="7A741A68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5.17 podporovať   alternatívne   poľnohospodárstvo   v   chránených   územiach   podľa      zákona o ochrane prírody a krajiny, v ochranných pásmach vodárenských zdrojov,</w:t>
      </w:r>
    </w:p>
    <w:p w14:paraId="5325F6E6" w14:textId="77777777" w:rsidR="0042230A" w:rsidRPr="0042230A" w:rsidRDefault="0042230A" w:rsidP="0042230A">
      <w:pPr>
        <w:spacing w:after="0" w:line="276" w:lineRule="auto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5.18</w:t>
      </w:r>
      <w:r w:rsidRPr="0042230A">
        <w:rPr>
          <w:rFonts w:ascii="Trebuchet MS" w:hAnsi="Trebuchet MS" w:cs="Arial"/>
        </w:rPr>
        <w:tab/>
        <w:t>v miestach s intenzívnou veternou a vodnou eróziou zabezpečiť protieróznu ochranu pôdy prevažne v oblastiach Myjavskej pahorkatiny, Bielych Karpát, Malých Karpát, Strážovských vrchov, Považského Inovca, Tríbeča, Vtáčnika, Javorníkov,</w:t>
      </w:r>
    </w:p>
    <w:p w14:paraId="727DBDC7" w14:textId="77777777" w:rsidR="00E54DC9" w:rsidRDefault="00E54DC9" w:rsidP="0042230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5.24</w:t>
      </w:r>
      <w:r w:rsidR="0042230A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>usmerniť v súlade s ochranou životného prostredia, pôdneho fondu a vodohospodárskymi záujmami ťažbu štrkopieskov v alúviu Váhu  s uprednostnením ťažby vo vodných nádržiach alebo korytách tokov oproti ťažbe porasteného terénu</w:t>
      </w:r>
    </w:p>
    <w:p w14:paraId="5CE66E88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5.26  rešpektovať pri výstavbe v obciach na území kraja inundačné územia vodných tokov, ktoré sú ohrozené povodňami a vymedziť ich ako neprípustné z hľadiska umiestňovania novej zástavby, </w:t>
      </w:r>
    </w:p>
    <w:p w14:paraId="0F2B3F56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5.28   dopĺňať sprievodnú vegetáciu výsadbou pásov pôvodných domácich druhov drevín a krovín pozdĺž vodných tokov; budovať zatieňovacie pásy zelene pozdĺž odkrytých vodných tokov, </w:t>
      </w:r>
    </w:p>
    <w:p w14:paraId="09297740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5.30  podporovať revitalizáciu vodných tokov, upravených vodných tokov a priľahlých pobrežných pozemkov z dôvodov vodohospodárskych, ekostabilizačných, krajinotvorných a estetických funkcií, </w:t>
      </w:r>
    </w:p>
    <w:p w14:paraId="16D07DC9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5.31   Zamedziť vzniku prívalových vôd v území </w:t>
      </w:r>
      <w:r w:rsidR="00066BD7" w:rsidRPr="0042230A">
        <w:rPr>
          <w:rFonts w:ascii="Trebuchet MS" w:hAnsi="Trebuchet MS" w:cs="Arial"/>
        </w:rPr>
        <w:t>.</w:t>
      </w:r>
    </w:p>
    <w:p w14:paraId="57764FF3" w14:textId="77777777" w:rsidR="00E275FE" w:rsidRPr="0042230A" w:rsidRDefault="00E275FE" w:rsidP="00DF0364">
      <w:pPr>
        <w:numPr>
          <w:ilvl w:val="1"/>
          <w:numId w:val="30"/>
        </w:numPr>
        <w:spacing w:after="0"/>
        <w:ind w:left="993" w:hanging="284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navrhovať systémy poldrov, záchytných priekop, retenčných nádrží v krajine a vhodné systémy terénnych úprav</w:t>
      </w:r>
    </w:p>
    <w:p w14:paraId="70E60580" w14:textId="77777777" w:rsidR="00E275FE" w:rsidRPr="0042230A" w:rsidRDefault="00E275FE" w:rsidP="00DF0364">
      <w:pPr>
        <w:numPr>
          <w:ilvl w:val="1"/>
          <w:numId w:val="30"/>
        </w:numPr>
        <w:spacing w:after="0"/>
        <w:ind w:left="993" w:hanging="284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minimalizovať výstavbu spevnených plôch v krajine </w:t>
      </w:r>
    </w:p>
    <w:p w14:paraId="436DF2BD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5.32   Podporovať zadržiavanie zrážkových vôd v území, formou prírodných retenčných nádrží, jazierok, budovaním občasných vodných plôch plnených len zrážkami, dopĺňaním plôch zelene </w:t>
      </w:r>
    </w:p>
    <w:p w14:paraId="6C062495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5.33  Nepovoľovať rozvoj osídlenia v zosuvných územiach, vyznačiť ich v územných plánoch obcí a rešpektovať ich ako nezastaviteľné územie </w:t>
      </w:r>
    </w:p>
    <w:p w14:paraId="42B665DC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 xml:space="preserve">5.34 zvyšovať mieru zastúpenia prírodných prvkov v zastavaných územiach najmä vo verejných priestoroch; rozvíjať krajinnú zeleň v zastavaných územiach i vo voľnej krajine. </w:t>
      </w:r>
    </w:p>
    <w:p w14:paraId="6A6E7AF7" w14:textId="77777777" w:rsidR="00E275FE" w:rsidRPr="0042230A" w:rsidRDefault="00E275FE" w:rsidP="0042230A">
      <w:pPr>
        <w:tabs>
          <w:tab w:val="num" w:pos="567"/>
        </w:tabs>
        <w:spacing w:after="0"/>
        <w:ind w:left="567" w:hanging="567"/>
        <w:jc w:val="both"/>
        <w:rPr>
          <w:rFonts w:ascii="Trebuchet MS" w:hAnsi="Trebuchet MS" w:cs="Arial"/>
        </w:rPr>
      </w:pPr>
      <w:r w:rsidRPr="0042230A">
        <w:rPr>
          <w:rFonts w:ascii="Trebuchet MS" w:hAnsi="Trebuchet MS" w:cs="Arial"/>
        </w:rPr>
        <w:t>5.35 Územnoplánovacími nástrojmi presadzovať realizáciu adaptačných opatrení na zmenu klímy v zastavaných územiach obcí.</w:t>
      </w:r>
    </w:p>
    <w:p w14:paraId="2B7051F7" w14:textId="77777777" w:rsidR="00E275FE" w:rsidRPr="0042230A" w:rsidRDefault="00E275FE" w:rsidP="0042230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rebuchet MS" w:hAnsi="Trebuchet MS" w:cs="Arial"/>
          <w:sz w:val="16"/>
          <w:szCs w:val="16"/>
        </w:rPr>
      </w:pPr>
    </w:p>
    <w:p w14:paraId="0F052A5B" w14:textId="77777777" w:rsidR="00E54DC9" w:rsidRPr="0042230A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42230A">
        <w:rPr>
          <w:rFonts w:ascii="Trebuchet MS" w:hAnsi="Trebuchet MS" w:cs="Arial"/>
          <w:b/>
          <w:sz w:val="24"/>
          <w:szCs w:val="24"/>
        </w:rPr>
        <w:t>6.     V oblasti usporiadania územia z hľadiska hospodárskeho rozvoja</w:t>
      </w:r>
    </w:p>
    <w:p w14:paraId="54368C52" w14:textId="77777777" w:rsidR="00E54DC9" w:rsidRPr="0037610D" w:rsidRDefault="00E54DC9" w:rsidP="0042230A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6.1 </w:t>
      </w:r>
      <w:r w:rsidRPr="0037610D">
        <w:rPr>
          <w:rFonts w:ascii="Trebuchet MS" w:hAnsi="Trebuchet MS" w:cs="Arial"/>
        </w:rPr>
        <w:tab/>
        <w:t>vytvárať podmienky pre zlepšenie výkonnosti a efektívnosti hospodárstva a harmonicky využívať celé územie kraja</w:t>
      </w:r>
    </w:p>
    <w:p w14:paraId="4BB20685" w14:textId="77777777" w:rsidR="00E54DC9" w:rsidRPr="0037610D" w:rsidRDefault="00E54DC9" w:rsidP="0042230A">
      <w:pPr>
        <w:spacing w:after="0" w:line="240" w:lineRule="auto"/>
        <w:ind w:left="567" w:hanging="567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6.2 </w:t>
      </w:r>
      <w:r w:rsidRPr="0037610D">
        <w:rPr>
          <w:rFonts w:ascii="Trebuchet MS" w:hAnsi="Trebuchet MS" w:cs="Arial"/>
        </w:rPr>
        <w:tab/>
        <w:t>nové podniky lokalizovať predovšetkým do disponibilných plôch v intraviláne obcí v existujúcich hospodárskych areáloch, prípadne uvažovať s možným využitím uvoľnených ar</w:t>
      </w:r>
      <w:r w:rsidR="007F6119">
        <w:rPr>
          <w:rFonts w:ascii="Trebuchet MS" w:hAnsi="Trebuchet MS" w:cs="Arial"/>
        </w:rPr>
        <w:t>eálov poľnohospodárskych dvorov</w:t>
      </w:r>
    </w:p>
    <w:p w14:paraId="07B10944" w14:textId="77777777" w:rsidR="00E54DC9" w:rsidRPr="0042230A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16"/>
          <w:szCs w:val="16"/>
        </w:rPr>
      </w:pPr>
    </w:p>
    <w:p w14:paraId="2DBD2D3A" w14:textId="77777777" w:rsidR="00E54DC9" w:rsidRPr="0042230A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42230A">
        <w:rPr>
          <w:rFonts w:ascii="Trebuchet MS" w:hAnsi="Trebuchet MS" w:cs="Arial"/>
          <w:b/>
          <w:sz w:val="24"/>
          <w:szCs w:val="24"/>
        </w:rPr>
        <w:t>7.    V oblasti rozvoja nadradenej dopravnej infraštruktúry</w:t>
      </w:r>
    </w:p>
    <w:p w14:paraId="4D7CD466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7.1  Cestná  infraštruktúra</w:t>
      </w:r>
    </w:p>
    <w:p w14:paraId="48ED2E16" w14:textId="77777777" w:rsidR="00E54DC9" w:rsidRPr="0037610D" w:rsidRDefault="00E54DC9" w:rsidP="0010456B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7.1.1</w:t>
      </w:r>
      <w:r w:rsidR="0010456B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>rešpektovať lokalizáciu existujúcej cestnej infraštruktúry a vyplývajúce                   obmedzenia v ochranných pásmach</w:t>
      </w:r>
    </w:p>
    <w:p w14:paraId="4E0DE473" w14:textId="77777777" w:rsidR="00E54DC9" w:rsidRPr="0037610D" w:rsidRDefault="00E54DC9" w:rsidP="0010456B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7.1.1</w:t>
      </w:r>
      <w:r w:rsidR="0010456B">
        <w:rPr>
          <w:rFonts w:ascii="Trebuchet MS" w:hAnsi="Trebuchet MS" w:cs="Arial"/>
        </w:rPr>
        <w:t>3</w:t>
      </w:r>
      <w:r w:rsidRPr="0037610D">
        <w:rPr>
          <w:rFonts w:ascii="Trebuchet MS" w:hAnsi="Trebuchet MS" w:cs="Arial"/>
        </w:rPr>
        <w:t xml:space="preserve"> </w:t>
      </w:r>
      <w:r w:rsidR="0010456B">
        <w:rPr>
          <w:rFonts w:ascii="Trebuchet MS" w:hAnsi="Trebuchet MS" w:cs="Arial"/>
        </w:rPr>
        <w:t>H</w:t>
      </w:r>
      <w:r w:rsidRPr="0037610D">
        <w:rPr>
          <w:rFonts w:ascii="Trebuchet MS" w:hAnsi="Trebuchet MS" w:cs="Arial"/>
        </w:rPr>
        <w:t xml:space="preserve">omogenizovať </w:t>
      </w:r>
      <w:r w:rsidR="0010456B">
        <w:rPr>
          <w:rFonts w:ascii="Trebuchet MS" w:hAnsi="Trebuchet MS" w:cs="Arial"/>
        </w:rPr>
        <w:t xml:space="preserve">stavebné parametre cesty v koridore danom osou a ochranným pásmom existujúcej </w:t>
      </w:r>
      <w:r w:rsidRPr="0037610D">
        <w:rPr>
          <w:rFonts w:ascii="Trebuchet MS" w:hAnsi="Trebuchet MS" w:cs="Arial"/>
        </w:rPr>
        <w:t>tras</w:t>
      </w:r>
      <w:r w:rsidR="0010456B">
        <w:rPr>
          <w:rFonts w:ascii="Trebuchet MS" w:hAnsi="Trebuchet MS" w:cs="Arial"/>
        </w:rPr>
        <w:t>y</w:t>
      </w:r>
      <w:r w:rsidRPr="0037610D">
        <w:rPr>
          <w:rFonts w:ascii="Trebuchet MS" w:hAnsi="Trebuchet MS" w:cs="Arial"/>
        </w:rPr>
        <w:t xml:space="preserve"> cesty II/507 (regionálneho významu) </w:t>
      </w:r>
    </w:p>
    <w:p w14:paraId="0601DD2F" w14:textId="77777777" w:rsidR="007F6119" w:rsidRPr="0010456B" w:rsidRDefault="007F611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16"/>
          <w:szCs w:val="16"/>
        </w:rPr>
      </w:pPr>
    </w:p>
    <w:p w14:paraId="108EF98B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7.2  Infraštruktúra železničnej dopravy</w:t>
      </w:r>
    </w:p>
    <w:p w14:paraId="5807F614" w14:textId="77777777" w:rsidR="00E54DC9" w:rsidRPr="0037610D" w:rsidRDefault="00E54DC9" w:rsidP="000C2812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7.2.3 </w:t>
      </w:r>
      <w:r w:rsidR="0010456B">
        <w:rPr>
          <w:rFonts w:ascii="Trebuchet MS" w:hAnsi="Trebuchet MS" w:cs="Arial"/>
        </w:rPr>
        <w:t xml:space="preserve">V návrhovom období </w:t>
      </w:r>
      <w:r w:rsidRPr="0037610D">
        <w:rPr>
          <w:rFonts w:ascii="Trebuchet MS" w:hAnsi="Trebuchet MS" w:cs="Arial"/>
        </w:rPr>
        <w:t>realizovať modernizáciu železničnej trate č.</w:t>
      </w:r>
      <w:r w:rsidR="0010456B">
        <w:rPr>
          <w:rFonts w:ascii="Trebuchet MS" w:hAnsi="Trebuchet MS" w:cs="Arial"/>
        </w:rPr>
        <w:t xml:space="preserve">106 </w:t>
      </w:r>
      <w:r w:rsidRPr="0037610D">
        <w:rPr>
          <w:rFonts w:ascii="Trebuchet MS" w:hAnsi="Trebuchet MS" w:cs="Arial"/>
        </w:rPr>
        <w:t>I.</w:t>
      </w:r>
      <w:r w:rsidR="0010456B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>kategórie</w:t>
      </w:r>
      <w:r w:rsidR="0010456B">
        <w:rPr>
          <w:rFonts w:ascii="Trebuchet MS" w:hAnsi="Trebuchet MS" w:cs="Arial"/>
        </w:rPr>
        <w:t>,</w:t>
      </w:r>
      <w:r w:rsidRPr="0037610D">
        <w:rPr>
          <w:rFonts w:ascii="Trebuchet MS" w:hAnsi="Trebuchet MS" w:cs="Arial"/>
        </w:rPr>
        <w:t xml:space="preserve"> AGC a AGTC č.E40</w:t>
      </w:r>
      <w:r w:rsidR="0010456B">
        <w:rPr>
          <w:rFonts w:ascii="Trebuchet MS" w:hAnsi="Trebuchet MS" w:cs="Arial"/>
        </w:rPr>
        <w:t>, súčasť Základnej (Core) siete TEN-T, na traťovú rýchlosť do 160km/h v úsekoch:</w:t>
      </w:r>
    </w:p>
    <w:p w14:paraId="44783A07" w14:textId="77777777" w:rsidR="00E54DC9" w:rsidRPr="0010456B" w:rsidRDefault="00E54DC9" w:rsidP="00DF0364">
      <w:pPr>
        <w:numPr>
          <w:ilvl w:val="0"/>
          <w:numId w:val="3"/>
        </w:numPr>
        <w:spacing w:after="0" w:line="240" w:lineRule="auto"/>
        <w:ind w:left="1276" w:firstLine="0"/>
        <w:jc w:val="both"/>
        <w:rPr>
          <w:rFonts w:ascii="Trebuchet MS" w:hAnsi="Trebuchet MS" w:cs="Arial"/>
        </w:rPr>
      </w:pPr>
      <w:r w:rsidRPr="0010456B">
        <w:rPr>
          <w:rFonts w:ascii="Trebuchet MS" w:hAnsi="Trebuchet MS" w:cs="Arial"/>
        </w:rPr>
        <w:t>v trase s novým smerovým vedením</w:t>
      </w:r>
      <w:r w:rsidR="0010456B" w:rsidRPr="0010456B">
        <w:rPr>
          <w:rFonts w:ascii="Trebuchet MS" w:hAnsi="Trebuchet MS" w:cs="Arial"/>
        </w:rPr>
        <w:t xml:space="preserve"> </w:t>
      </w:r>
      <w:r w:rsidRPr="0010456B">
        <w:rPr>
          <w:rFonts w:ascii="Trebuchet MS" w:hAnsi="Trebuchet MS" w:cs="Arial"/>
        </w:rPr>
        <w:t>Púchov - Považská Bystrica</w:t>
      </w:r>
      <w:r w:rsidR="0010456B">
        <w:rPr>
          <w:rFonts w:ascii="Trebuchet MS" w:hAnsi="Trebuchet MS" w:cs="Arial"/>
        </w:rPr>
        <w:t>,</w:t>
      </w:r>
    </w:p>
    <w:p w14:paraId="5356F370" w14:textId="77777777" w:rsidR="00E54DC9" w:rsidRPr="0037610D" w:rsidRDefault="00E54DC9" w:rsidP="00DF0364">
      <w:pPr>
        <w:pStyle w:val="Odsekzoznamu1"/>
        <w:numPr>
          <w:ilvl w:val="0"/>
          <w:numId w:val="3"/>
        </w:numPr>
        <w:spacing w:after="0" w:line="240" w:lineRule="auto"/>
        <w:ind w:left="1276" w:firstLine="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vynútených lokálnych úprav</w:t>
      </w:r>
    </w:p>
    <w:p w14:paraId="49C5E1CF" w14:textId="77777777" w:rsidR="007F6119" w:rsidRPr="00AC32C3" w:rsidRDefault="007F611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16"/>
          <w:szCs w:val="16"/>
        </w:rPr>
      </w:pPr>
    </w:p>
    <w:p w14:paraId="47749F09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7.3  Infraštruktúra vodnej dopravy</w:t>
      </w:r>
    </w:p>
    <w:p w14:paraId="6005F821" w14:textId="77777777" w:rsidR="00E54DC9" w:rsidRPr="0037610D" w:rsidRDefault="00E54DC9" w:rsidP="000B419D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7.3.1</w:t>
      </w:r>
      <w:r w:rsidRPr="0037610D">
        <w:rPr>
          <w:rFonts w:ascii="Trebuchet MS" w:hAnsi="Trebuchet MS" w:cs="Arial"/>
        </w:rPr>
        <w:tab/>
      </w:r>
      <w:r w:rsidR="000C2812">
        <w:rPr>
          <w:rFonts w:ascii="Trebuchet MS" w:hAnsi="Trebuchet MS" w:cs="Arial"/>
        </w:rPr>
        <w:t>Zabezpečiť územnú rezervu pre modernizáciu vodnej cesty</w:t>
      </w:r>
      <w:r w:rsidRPr="0037610D">
        <w:rPr>
          <w:rFonts w:ascii="Trebuchet MS" w:hAnsi="Trebuchet MS" w:cs="Arial"/>
        </w:rPr>
        <w:t xml:space="preserve"> Vážsk</w:t>
      </w:r>
      <w:r w:rsidR="000C2812">
        <w:rPr>
          <w:rFonts w:ascii="Trebuchet MS" w:hAnsi="Trebuchet MS" w:cs="Arial"/>
        </w:rPr>
        <w:t>a</w:t>
      </w:r>
      <w:r w:rsidRPr="0037610D">
        <w:rPr>
          <w:rFonts w:ascii="Trebuchet MS" w:hAnsi="Trebuchet MS" w:cs="Arial"/>
        </w:rPr>
        <w:t xml:space="preserve"> vodn</w:t>
      </w:r>
      <w:r w:rsidR="000C2812">
        <w:rPr>
          <w:rFonts w:ascii="Trebuchet MS" w:hAnsi="Trebuchet MS" w:cs="Arial"/>
        </w:rPr>
        <w:t>á</w:t>
      </w:r>
      <w:r w:rsidRPr="0037610D">
        <w:rPr>
          <w:rFonts w:ascii="Trebuchet MS" w:hAnsi="Trebuchet MS" w:cs="Arial"/>
        </w:rPr>
        <w:t xml:space="preserve"> cest</w:t>
      </w:r>
      <w:r w:rsidR="00207411">
        <w:rPr>
          <w:rFonts w:ascii="Trebuchet MS" w:hAnsi="Trebuchet MS" w:cs="Arial"/>
        </w:rPr>
        <w:t>a</w:t>
      </w:r>
      <w:r w:rsidRPr="0037610D">
        <w:rPr>
          <w:rFonts w:ascii="Trebuchet MS" w:hAnsi="Trebuchet MS" w:cs="Arial"/>
        </w:rPr>
        <w:t xml:space="preserve"> na tried</w:t>
      </w:r>
      <w:r w:rsidR="00207411">
        <w:rPr>
          <w:rFonts w:ascii="Trebuchet MS" w:hAnsi="Trebuchet MS" w:cs="Arial"/>
        </w:rPr>
        <w:t>u</w:t>
      </w:r>
      <w:r w:rsidRPr="0037610D">
        <w:rPr>
          <w:rFonts w:ascii="Trebuchet MS" w:hAnsi="Trebuchet MS" w:cs="Arial"/>
        </w:rPr>
        <w:t xml:space="preserve"> Va</w:t>
      </w:r>
      <w:r w:rsidR="00207411">
        <w:rPr>
          <w:rFonts w:ascii="Trebuchet MS" w:hAnsi="Trebuchet MS" w:cs="Arial"/>
        </w:rPr>
        <w:t>. vodných ciest v koridore danom osou a ochranným pásmom vodnej cesty AGN č.E</w:t>
      </w:r>
      <w:r w:rsidRPr="0037610D">
        <w:rPr>
          <w:rFonts w:ascii="Trebuchet MS" w:hAnsi="Trebuchet MS" w:cs="Arial"/>
        </w:rPr>
        <w:t>81, lokalizovanej v trase a úsekoch :</w:t>
      </w:r>
    </w:p>
    <w:p w14:paraId="600CFE5A" w14:textId="77777777" w:rsidR="00E54DC9" w:rsidRPr="0037610D" w:rsidRDefault="00E54DC9" w:rsidP="00DF0364">
      <w:pPr>
        <w:pStyle w:val="Odsekzoznamu1"/>
        <w:numPr>
          <w:ilvl w:val="0"/>
          <w:numId w:val="4"/>
        </w:numPr>
        <w:spacing w:after="0" w:line="240" w:lineRule="auto"/>
        <w:ind w:left="1276" w:firstLine="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existujúceho </w:t>
      </w:r>
      <w:r w:rsidR="007F6119">
        <w:rPr>
          <w:rFonts w:ascii="Trebuchet MS" w:hAnsi="Trebuchet MS" w:cs="Arial"/>
        </w:rPr>
        <w:t>Vážskeho elektrárenského kanálu</w:t>
      </w:r>
      <w:r w:rsidR="000C2812">
        <w:rPr>
          <w:rFonts w:ascii="Trebuchet MS" w:hAnsi="Trebuchet MS" w:cs="Arial"/>
        </w:rPr>
        <w:t>,</w:t>
      </w:r>
    </w:p>
    <w:p w14:paraId="6D869FE7" w14:textId="77777777" w:rsidR="00E54DC9" w:rsidRPr="0037610D" w:rsidRDefault="00E54DC9" w:rsidP="00DF0364">
      <w:pPr>
        <w:pStyle w:val="Odsekzoznamu1"/>
        <w:numPr>
          <w:ilvl w:val="0"/>
          <w:numId w:val="4"/>
        </w:numPr>
        <w:spacing w:after="0" w:line="240" w:lineRule="auto"/>
        <w:ind w:left="1276" w:firstLine="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vodných nádrží </w:t>
      </w:r>
      <w:r w:rsidR="007F6119">
        <w:rPr>
          <w:rFonts w:ascii="Trebuchet MS" w:hAnsi="Trebuchet MS" w:cs="Arial"/>
        </w:rPr>
        <w:t>a prirodzeného koryta rieky Váh</w:t>
      </w:r>
    </w:p>
    <w:p w14:paraId="60B15F9F" w14:textId="77777777" w:rsidR="007F6119" w:rsidRPr="00AC32C3" w:rsidRDefault="007F6119" w:rsidP="003761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Arial"/>
          <w:b/>
          <w:bCs/>
          <w:sz w:val="16"/>
          <w:szCs w:val="16"/>
        </w:rPr>
      </w:pPr>
    </w:p>
    <w:p w14:paraId="0FAE3699" w14:textId="77777777" w:rsidR="00E54DC9" w:rsidRPr="0037610D" w:rsidRDefault="00E54DC9" w:rsidP="003761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Arial"/>
          <w:b/>
          <w:bCs/>
        </w:rPr>
      </w:pPr>
      <w:r w:rsidRPr="0037610D">
        <w:rPr>
          <w:rFonts w:ascii="Trebuchet MS" w:hAnsi="Trebuchet MS" w:cs="Arial"/>
          <w:b/>
          <w:bCs/>
        </w:rPr>
        <w:t xml:space="preserve">7.6  Hromadná doprava </w:t>
      </w:r>
    </w:p>
    <w:p w14:paraId="29714B46" w14:textId="77777777" w:rsidR="00E54DC9" w:rsidRPr="00AC32C3" w:rsidRDefault="00E54DC9" w:rsidP="00AC32C3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AC32C3">
        <w:rPr>
          <w:rFonts w:ascii="Trebuchet MS" w:hAnsi="Trebuchet MS" w:cs="Arial"/>
        </w:rPr>
        <w:t>7.6.1</w:t>
      </w:r>
      <w:r w:rsidRPr="00AC32C3">
        <w:rPr>
          <w:rFonts w:ascii="Trebuchet MS" w:hAnsi="Trebuchet MS" w:cs="Arial"/>
        </w:rPr>
        <w:tab/>
        <w:t>V návrhovom období, v aglomeráciách Stredného Považia a Hornej Nitry, vybudovať  integrované systémy hromadnej prepravy osôb s ko</w:t>
      </w:r>
      <w:r w:rsidR="007F6119" w:rsidRPr="00AC32C3">
        <w:rPr>
          <w:rFonts w:ascii="Trebuchet MS" w:hAnsi="Trebuchet MS" w:cs="Arial"/>
        </w:rPr>
        <w:t>ordinovanou tarifnou politikou.</w:t>
      </w:r>
    </w:p>
    <w:p w14:paraId="7A617F0A" w14:textId="77777777" w:rsidR="00A54ADB" w:rsidRPr="00AC32C3" w:rsidRDefault="00A54ADB" w:rsidP="00AC32C3">
      <w:pPr>
        <w:ind w:left="1276" w:hanging="709"/>
        <w:jc w:val="both"/>
        <w:rPr>
          <w:rFonts w:ascii="Trebuchet MS" w:hAnsi="Trebuchet MS" w:cs="Arial"/>
        </w:rPr>
      </w:pPr>
      <w:r w:rsidRPr="00AC32C3">
        <w:rPr>
          <w:rFonts w:ascii="Trebuchet MS" w:hAnsi="Trebuchet MS" w:cs="Arial"/>
        </w:rPr>
        <w:t>7.6.2 Podporovať rozvoj verejnej hromadnej dopravy a zvyšovať využívanie ekologických pohonných hmôt vo verejnej doprave.</w:t>
      </w:r>
    </w:p>
    <w:p w14:paraId="09538ED5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7.7  Infraštruktúra cyklistickej dopravy</w:t>
      </w:r>
    </w:p>
    <w:p w14:paraId="659B3FF1" w14:textId="77777777" w:rsidR="00E54DC9" w:rsidRPr="0037610D" w:rsidRDefault="00E54DC9" w:rsidP="002C24FA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7.7.1 V</w:t>
      </w:r>
      <w:r w:rsidR="002C24FA">
        <w:rPr>
          <w:rFonts w:ascii="Trebuchet MS" w:hAnsi="Trebuchet MS" w:cs="Arial"/>
        </w:rPr>
        <w:t> návrhovom období realizovať hlavnú sieť cyklistických komunikácií Trenčianskeho kraja, lokalizovanú segregovane od hlavného</w:t>
      </w:r>
      <w:r w:rsidR="00003EE0">
        <w:rPr>
          <w:rFonts w:ascii="Trebuchet MS" w:hAnsi="Trebuchet MS" w:cs="Arial"/>
        </w:rPr>
        <w:t xml:space="preserve"> </w:t>
      </w:r>
      <w:r w:rsidR="000B419D">
        <w:rPr>
          <w:rFonts w:ascii="Trebuchet MS" w:hAnsi="Trebuchet MS" w:cs="Arial"/>
        </w:rPr>
        <w:t>dopravného priestoru ciest I., II. a III. triedy, v nasledujúcich úsekoch:</w:t>
      </w:r>
    </w:p>
    <w:p w14:paraId="0FF0F418" w14:textId="77777777" w:rsidR="00E54DC9" w:rsidRDefault="002C24FA" w:rsidP="00DF0364">
      <w:pPr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r w:rsidR="00E54DC9" w:rsidRPr="0037610D">
        <w:rPr>
          <w:rFonts w:ascii="Trebuchet MS" w:hAnsi="Trebuchet MS" w:cs="Arial"/>
        </w:rPr>
        <w:t xml:space="preserve">Trenčín </w:t>
      </w:r>
      <w:r w:rsidR="000B419D">
        <w:rPr>
          <w:rFonts w:ascii="Trebuchet MS" w:hAnsi="Trebuchet MS" w:cs="Arial"/>
        </w:rPr>
        <w:t>–</w:t>
      </w:r>
      <w:r w:rsidR="00E54DC9" w:rsidRPr="0037610D">
        <w:rPr>
          <w:rFonts w:ascii="Trebuchet MS" w:hAnsi="Trebuchet MS" w:cs="Arial"/>
        </w:rPr>
        <w:t xml:space="preserve"> </w:t>
      </w:r>
      <w:r w:rsidR="000B419D">
        <w:rPr>
          <w:rFonts w:ascii="Trebuchet MS" w:hAnsi="Trebuchet MS" w:cs="Arial"/>
        </w:rPr>
        <w:t xml:space="preserve">Trenčianske Teplá – Ilava – Ladce – Beluša - </w:t>
      </w:r>
      <w:r w:rsidR="00E54DC9" w:rsidRPr="0037610D">
        <w:rPr>
          <w:rFonts w:ascii="Trebuchet MS" w:hAnsi="Trebuchet MS" w:cs="Arial"/>
        </w:rPr>
        <w:t xml:space="preserve">Púchov </w:t>
      </w:r>
      <w:r w:rsidR="000B419D">
        <w:rPr>
          <w:rFonts w:ascii="Trebuchet MS" w:hAnsi="Trebuchet MS" w:cs="Arial"/>
        </w:rPr>
        <w:t>( v súlade  s DÚR „Zlepšenie cyklistickej infraštruktúry v TSK“)</w:t>
      </w:r>
    </w:p>
    <w:p w14:paraId="29D0F3A5" w14:textId="77777777" w:rsidR="000B419D" w:rsidRPr="000B419D" w:rsidRDefault="000B419D" w:rsidP="00DF0364">
      <w:pPr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rebuchet MS" w:hAnsi="Trebuchet MS" w:cs="Arial"/>
        </w:rPr>
      </w:pPr>
      <w:r w:rsidRPr="000B419D">
        <w:rPr>
          <w:rFonts w:ascii="Trebuchet MS" w:hAnsi="Trebuchet MS" w:cs="Arial"/>
        </w:rPr>
        <w:t xml:space="preserve">  Púchov</w:t>
      </w:r>
      <w:r>
        <w:rPr>
          <w:rFonts w:ascii="Trebuchet MS" w:hAnsi="Trebuchet MS" w:cs="Arial"/>
        </w:rPr>
        <w:t xml:space="preserve"> – Nosice – Milochov – Považská Bystrica – Považské Podhradie – Plevník Drienové – hranica Trenčianskeho a Žilinského kraja</w:t>
      </w:r>
      <w:r w:rsidRPr="000B419D">
        <w:rPr>
          <w:rFonts w:ascii="Trebuchet MS" w:hAnsi="Trebuchet MS" w:cs="Arial"/>
        </w:rPr>
        <w:t xml:space="preserve"> (v súlade  s DÚR „Zlepšenie cyklistickej infraštruktúry v TSK“)</w:t>
      </w:r>
    </w:p>
    <w:p w14:paraId="501FB9E3" w14:textId="77777777" w:rsidR="00E54DC9" w:rsidRPr="00364A17" w:rsidRDefault="00E54DC9" w:rsidP="00AC32C3">
      <w:pPr>
        <w:spacing w:after="0" w:line="240" w:lineRule="auto"/>
        <w:ind w:left="426" w:hanging="426"/>
        <w:jc w:val="both"/>
        <w:rPr>
          <w:rFonts w:ascii="Trebuchet MS" w:hAnsi="Trebuchet MS" w:cs="Arial"/>
          <w:color w:val="FF0000"/>
          <w:sz w:val="16"/>
          <w:szCs w:val="16"/>
        </w:rPr>
      </w:pPr>
    </w:p>
    <w:p w14:paraId="6C2B151A" w14:textId="77777777" w:rsidR="00E54DC9" w:rsidRPr="000B419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sz w:val="24"/>
          <w:szCs w:val="24"/>
        </w:rPr>
      </w:pPr>
      <w:r w:rsidRPr="000B419D">
        <w:rPr>
          <w:rFonts w:ascii="Trebuchet MS" w:hAnsi="Trebuchet MS" w:cs="Arial"/>
          <w:b/>
          <w:sz w:val="24"/>
          <w:szCs w:val="24"/>
        </w:rPr>
        <w:t>8. V oblasti nadradenej technickej infraštruktúry</w:t>
      </w:r>
    </w:p>
    <w:p w14:paraId="4BD565E7" w14:textId="77777777" w:rsidR="00E54DC9" w:rsidRPr="000B419D" w:rsidRDefault="00E54DC9" w:rsidP="000B419D">
      <w:pPr>
        <w:spacing w:after="0" w:line="240" w:lineRule="auto"/>
        <w:ind w:left="851" w:hanging="284"/>
        <w:jc w:val="both"/>
        <w:rPr>
          <w:rFonts w:ascii="Trebuchet MS" w:hAnsi="Trebuchet MS" w:cs="Arial"/>
        </w:rPr>
      </w:pPr>
      <w:r w:rsidRPr="000B419D">
        <w:rPr>
          <w:rFonts w:ascii="Trebuchet MS" w:hAnsi="Trebuchet MS" w:cs="Arial"/>
        </w:rPr>
        <w:t>8.1.1</w:t>
      </w:r>
      <w:r w:rsidR="000B419D" w:rsidRPr="000B419D">
        <w:rPr>
          <w:rFonts w:ascii="Trebuchet MS" w:hAnsi="Trebuchet MS" w:cs="Arial"/>
        </w:rPr>
        <w:t>1</w:t>
      </w:r>
      <w:r w:rsidRPr="000B419D">
        <w:rPr>
          <w:rFonts w:ascii="Trebuchet MS" w:hAnsi="Trebuchet MS" w:cs="Arial"/>
        </w:rPr>
        <w:t xml:space="preserve">   vytvárať podmienky pre postupnú plynofikáciu obcí kraja </w:t>
      </w:r>
    </w:p>
    <w:p w14:paraId="54B338A4" w14:textId="77777777" w:rsidR="00A54ADB" w:rsidRPr="000B419D" w:rsidRDefault="00A54ADB" w:rsidP="000B419D">
      <w:pPr>
        <w:tabs>
          <w:tab w:val="num" w:pos="567"/>
          <w:tab w:val="num" w:pos="1260"/>
        </w:tabs>
        <w:ind w:left="1418" w:hanging="851"/>
        <w:jc w:val="both"/>
        <w:rPr>
          <w:rFonts w:ascii="Trebuchet MS" w:hAnsi="Trebuchet MS" w:cs="Arial"/>
        </w:rPr>
      </w:pPr>
      <w:r w:rsidRPr="000B419D">
        <w:rPr>
          <w:rFonts w:ascii="Trebuchet MS" w:hAnsi="Trebuchet MS" w:cs="Arial"/>
        </w:rPr>
        <w:t xml:space="preserve">8.1.15. Podporovať lepšie využívanie existujúcich centrálnych zdrojov tepla, ich rekonštrukciu, modernizáciu a rozšírenie, s cieľom zvyšovania účinnosti pri výrobe a distribúcii tepla </w:t>
      </w:r>
    </w:p>
    <w:p w14:paraId="7A90D0BA" w14:textId="77777777" w:rsidR="00A54ADB" w:rsidRPr="00364A17" w:rsidRDefault="00364A17" w:rsidP="00364A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70C0"/>
        </w:rPr>
      </w:pPr>
      <w:r>
        <w:rPr>
          <w:rFonts w:ascii="Trebuchet MS" w:hAnsi="Trebuchet MS" w:cs="Arial"/>
          <w:b/>
          <w:bCs/>
        </w:rPr>
        <w:t>8.2 V</w:t>
      </w:r>
      <w:r w:rsidR="00E54DC9" w:rsidRPr="00364A17">
        <w:rPr>
          <w:rFonts w:ascii="Trebuchet MS" w:hAnsi="Trebuchet MS" w:cs="Arial"/>
          <w:b/>
          <w:bCs/>
        </w:rPr>
        <w:t xml:space="preserve">odné hospodárstvo </w:t>
      </w:r>
    </w:p>
    <w:p w14:paraId="20A47804" w14:textId="77777777" w:rsidR="00A54ADB" w:rsidRPr="00364A17" w:rsidRDefault="00A54ADB" w:rsidP="00364A17">
      <w:pPr>
        <w:ind w:left="1418" w:hanging="851"/>
        <w:jc w:val="both"/>
        <w:rPr>
          <w:rFonts w:ascii="Trebuchet MS" w:hAnsi="Trebuchet MS" w:cs="Arial"/>
        </w:rPr>
      </w:pPr>
      <w:r w:rsidRPr="00364A17">
        <w:rPr>
          <w:rFonts w:ascii="Trebuchet MS" w:hAnsi="Trebuchet MS" w:cs="Arial"/>
        </w:rPr>
        <w:t>8.2.1</w:t>
      </w:r>
      <w:r w:rsidR="00364A17">
        <w:rPr>
          <w:rFonts w:ascii="Trebuchet MS" w:hAnsi="Trebuchet MS" w:cs="Arial"/>
        </w:rPr>
        <w:t xml:space="preserve"> </w:t>
      </w:r>
      <w:r w:rsidRPr="00364A17">
        <w:rPr>
          <w:rFonts w:ascii="Trebuchet MS" w:hAnsi="Trebuchet MS" w:cs="Arial"/>
        </w:rPr>
        <w:t>Rešpektovať ochranné pásma vodárenských zdrojov, chránených vodohospodárskych oblastí (Strážovské vrchy, Beskydy-Javorníky) a pásma ochrany vodovodných a kanalizačných potrubí</w:t>
      </w:r>
    </w:p>
    <w:p w14:paraId="609D0273" w14:textId="77777777" w:rsidR="00E54DC9" w:rsidRPr="00364A17" w:rsidRDefault="00E54DC9" w:rsidP="00364A17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8.2.2  </w:t>
      </w:r>
      <w:r w:rsidRPr="00364A17">
        <w:rPr>
          <w:rFonts w:ascii="Trebuchet MS" w:hAnsi="Trebuchet MS" w:cs="Arial"/>
        </w:rPr>
        <w:t>rešpektovať ochranné pásma prírodných liečivých zdrojov a prírodných minerálnych zdrojov</w:t>
      </w:r>
    </w:p>
    <w:p w14:paraId="0273DD2F" w14:textId="77777777" w:rsidR="00E54DC9" w:rsidRPr="00364A17" w:rsidRDefault="00E54DC9" w:rsidP="00364A17">
      <w:pPr>
        <w:spacing w:after="0" w:line="240" w:lineRule="auto"/>
        <w:ind w:left="1276" w:hanging="709"/>
        <w:jc w:val="both"/>
        <w:rPr>
          <w:rFonts w:ascii="Trebuchet MS" w:hAnsi="Trebuchet MS" w:cs="Arial"/>
        </w:rPr>
      </w:pPr>
      <w:r w:rsidRPr="00364A17">
        <w:rPr>
          <w:rFonts w:ascii="Trebuchet MS" w:hAnsi="Trebuchet MS" w:cs="Arial"/>
        </w:rPr>
        <w:t xml:space="preserve">8.2.4     Na  úseku verejných kanalizácií :      </w:t>
      </w:r>
    </w:p>
    <w:p w14:paraId="31F8FAAA" w14:textId="77777777" w:rsidR="00E54DC9" w:rsidRPr="00364A17" w:rsidRDefault="00E54DC9" w:rsidP="00364A17">
      <w:pPr>
        <w:pStyle w:val="Default"/>
        <w:ind w:left="1418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364A17">
        <w:rPr>
          <w:rFonts w:ascii="Trebuchet MS" w:hAnsi="Trebuchet MS" w:cs="Arial"/>
          <w:color w:val="auto"/>
          <w:sz w:val="22"/>
          <w:szCs w:val="22"/>
        </w:rPr>
        <w:t xml:space="preserve">v súlade s Plánom rozvoja verejných vodovodov a verejných kanalizácii pre </w:t>
      </w:r>
      <w:r w:rsidR="00364A17" w:rsidRPr="00364A17">
        <w:rPr>
          <w:rFonts w:ascii="Trebuchet MS" w:hAnsi="Trebuchet MS" w:cs="Arial"/>
          <w:color w:val="auto"/>
          <w:sz w:val="22"/>
          <w:szCs w:val="22"/>
        </w:rPr>
        <w:t xml:space="preserve">  </w:t>
      </w:r>
      <w:r w:rsidRPr="00364A17">
        <w:rPr>
          <w:rFonts w:ascii="Trebuchet MS" w:hAnsi="Trebuchet MS" w:cs="Arial"/>
          <w:color w:val="auto"/>
          <w:sz w:val="22"/>
          <w:szCs w:val="22"/>
        </w:rPr>
        <w:t>územie Slovenskej republiky a Koncepciou vodohospodárskej politiky Slovenskej republiky</w:t>
      </w:r>
      <w:r w:rsidR="00364A17" w:rsidRPr="00364A17">
        <w:rPr>
          <w:rFonts w:ascii="Trebuchet MS" w:hAnsi="Trebuchet MS" w:cs="Arial"/>
          <w:color w:val="auto"/>
          <w:sz w:val="22"/>
          <w:szCs w:val="22"/>
        </w:rPr>
        <w:t xml:space="preserve"> a v súlade s plánom rozvoja verejných vodovodov  verejných kanalizácií pre územie trenčianskeho kraja: </w:t>
      </w:r>
      <w:r w:rsidRPr="00364A17">
        <w:rPr>
          <w:rFonts w:ascii="Trebuchet MS" w:hAnsi="Trebuchet MS" w:cs="Arial"/>
          <w:color w:val="auto"/>
          <w:sz w:val="22"/>
          <w:szCs w:val="22"/>
        </w:rPr>
        <w:t xml:space="preserve"> </w:t>
      </w:r>
    </w:p>
    <w:p w14:paraId="37B51424" w14:textId="77777777" w:rsidR="00364A17" w:rsidRPr="00364A17" w:rsidRDefault="00E54DC9" w:rsidP="00364A17">
      <w:pPr>
        <w:pStyle w:val="Default"/>
        <w:ind w:left="1843" w:hanging="425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364A17">
        <w:rPr>
          <w:rFonts w:ascii="Trebuchet MS" w:hAnsi="Trebuchet MS" w:cs="Arial"/>
          <w:color w:val="auto"/>
          <w:sz w:val="22"/>
          <w:szCs w:val="22"/>
        </w:rPr>
        <w:t xml:space="preserve">k) zabezpečiť výstavbu kanalizačných systémov a rekonštrukcií ČOV v </w:t>
      </w:r>
      <w:r w:rsidR="00364A17" w:rsidRPr="00364A17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64A17">
        <w:rPr>
          <w:rFonts w:ascii="Trebuchet MS" w:hAnsi="Trebuchet MS" w:cs="Arial"/>
          <w:color w:val="auto"/>
          <w:sz w:val="22"/>
          <w:szCs w:val="22"/>
        </w:rPr>
        <w:t xml:space="preserve">aglomeráciách nad 10 000 ekvivalentných obyvateľov: </w:t>
      </w:r>
    </w:p>
    <w:p w14:paraId="38D28564" w14:textId="77777777" w:rsidR="00E54DC9" w:rsidRPr="00364A17" w:rsidRDefault="00C15ADC" w:rsidP="00364A17">
      <w:pPr>
        <w:pStyle w:val="Default"/>
        <w:ind w:left="1418"/>
        <w:jc w:val="both"/>
        <w:rPr>
          <w:rFonts w:ascii="Trebuchet MS" w:hAnsi="Trebuchet MS" w:cs="Arial"/>
          <w:color w:val="auto"/>
          <w:sz w:val="22"/>
          <w:szCs w:val="22"/>
        </w:rPr>
      </w:pPr>
      <w:r>
        <w:rPr>
          <w:rFonts w:ascii="Trebuchet MS" w:hAnsi="Trebuchet MS" w:cs="Arial"/>
          <w:color w:val="auto"/>
          <w:sz w:val="22"/>
          <w:szCs w:val="22"/>
        </w:rPr>
        <w:t xml:space="preserve">      </w:t>
      </w:r>
      <w:r w:rsidR="00E54DC9" w:rsidRPr="00364A17">
        <w:rPr>
          <w:rFonts w:ascii="Trebuchet MS" w:hAnsi="Trebuchet MS" w:cs="Arial"/>
          <w:color w:val="auto"/>
          <w:sz w:val="22"/>
          <w:szCs w:val="22"/>
        </w:rPr>
        <w:t xml:space="preserve">8. Aglomerácia Púchov, </w:t>
      </w:r>
    </w:p>
    <w:p w14:paraId="7F541EC6" w14:textId="77777777" w:rsidR="00A54ADB" w:rsidRPr="00364A17" w:rsidRDefault="00E54DC9" w:rsidP="00C15ADC">
      <w:pPr>
        <w:spacing w:after="0"/>
        <w:ind w:left="1276" w:hanging="709"/>
        <w:jc w:val="both"/>
        <w:rPr>
          <w:rFonts w:ascii="Arial" w:hAnsi="Arial" w:cs="Arial"/>
        </w:rPr>
      </w:pPr>
      <w:r w:rsidRPr="00364A17">
        <w:rPr>
          <w:rFonts w:ascii="Trebuchet MS" w:hAnsi="Trebuchet MS" w:cs="Arial"/>
        </w:rPr>
        <w:t xml:space="preserve">8.2.5 </w:t>
      </w:r>
      <w:r w:rsidRPr="00364A17">
        <w:rPr>
          <w:rFonts w:ascii="Trebuchet MS" w:hAnsi="Trebuchet MS" w:cs="Arial"/>
        </w:rPr>
        <w:tab/>
        <w:t xml:space="preserve">Na úseku odtokových pomerov povodí: v súlade s požiadavkami ochrany prírody a  odporúčaniami Rámcovej smernice o vodách </w:t>
      </w:r>
      <w:r w:rsidR="00A54ADB" w:rsidRPr="00364A17">
        <w:rPr>
          <w:rFonts w:ascii="Arial" w:hAnsi="Arial" w:cs="Arial"/>
        </w:rPr>
        <w:t>a Plánu manažmentu povodňového rizika v čiastkovom povodí Váhu, Nitry a Myjavy</w:t>
      </w:r>
    </w:p>
    <w:p w14:paraId="592D7CC7" w14:textId="77777777" w:rsidR="00C15ADC" w:rsidRPr="00C15ADC" w:rsidRDefault="00C15ADC" w:rsidP="00C15ADC">
      <w:pPr>
        <w:spacing w:after="0" w:line="276" w:lineRule="auto"/>
        <w:ind w:left="1843" w:hanging="425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lastRenderedPageBreak/>
        <w:t xml:space="preserve">a) </w:t>
      </w:r>
      <w:r w:rsidRPr="00C15ADC">
        <w:rPr>
          <w:rFonts w:ascii="Trebuchet MS" w:hAnsi="Trebuchet MS" w:cs="Arial"/>
        </w:rPr>
        <w:tab/>
        <w:t>vykonávať na upravených tokoch údržbu za účelom udržiavania vybudovaných kapacít,</w:t>
      </w:r>
    </w:p>
    <w:p w14:paraId="4118B908" w14:textId="77777777" w:rsidR="00C15ADC" w:rsidRPr="00C15ADC" w:rsidRDefault="00C15ADC" w:rsidP="00C15ADC">
      <w:pPr>
        <w:spacing w:after="0" w:line="276" w:lineRule="auto"/>
        <w:ind w:left="1843" w:hanging="425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 xml:space="preserve">b) </w:t>
      </w:r>
      <w:r w:rsidRPr="00C15ADC">
        <w:rPr>
          <w:rFonts w:ascii="Trebuchet MS" w:hAnsi="Trebuchet MS" w:cs="Arial"/>
        </w:rPr>
        <w:tab/>
        <w:t>zlepšovať vodohospodárske pomery na malých vodných tokoch a v povodí zásahmi smerujúcimi k stabilizácii pomerov v extrémnych situáciách tak povodňových, ako aj v období sucha,</w:t>
      </w:r>
    </w:p>
    <w:p w14:paraId="6C7F4078" w14:textId="77777777" w:rsidR="00E54DC9" w:rsidRPr="0037610D" w:rsidRDefault="00E54DC9" w:rsidP="00C15ADC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c) </w:t>
      </w:r>
      <w:r w:rsidRPr="0037610D">
        <w:rPr>
          <w:rFonts w:ascii="Trebuchet MS" w:hAnsi="Trebuchet MS" w:cs="Arial"/>
        </w:rPr>
        <w:tab/>
        <w:t>zabezpečiť na neupravených úsekoch tokov predovšetkým ochranu  intravilánov miest  a obcí, nadväzne komplexne riešiť odtokové pomery na tokoch v súlade s rozvojovými programami a koncep</w:t>
      </w:r>
      <w:r w:rsidR="007F6119">
        <w:rPr>
          <w:rFonts w:ascii="Trebuchet MS" w:hAnsi="Trebuchet MS" w:cs="Arial"/>
        </w:rPr>
        <w:t>ciou rozvoja, hospodárstva</w:t>
      </w:r>
    </w:p>
    <w:p w14:paraId="68D93041" w14:textId="77777777" w:rsidR="00E54DC9" w:rsidRDefault="00E54DC9" w:rsidP="00C15ADC">
      <w:pPr>
        <w:spacing w:after="0" w:line="240" w:lineRule="auto"/>
        <w:ind w:left="426" w:firstLine="141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8.2.7     V oblasti protipovodňovej ochrany :</w:t>
      </w:r>
    </w:p>
    <w:p w14:paraId="6F1D26C5" w14:textId="77777777" w:rsidR="00A54ADB" w:rsidRPr="00A33D94" w:rsidRDefault="00A54ADB" w:rsidP="00C15ADC">
      <w:pPr>
        <w:spacing w:after="0"/>
        <w:ind w:left="2410" w:hanging="992"/>
        <w:jc w:val="both"/>
        <w:rPr>
          <w:rFonts w:ascii="Trebuchet MS" w:hAnsi="Trebuchet MS" w:cs="Arial"/>
        </w:rPr>
      </w:pPr>
      <w:r w:rsidRPr="00A33D94">
        <w:rPr>
          <w:rFonts w:ascii="Trebuchet MS" w:hAnsi="Trebuchet MS" w:cs="Arial"/>
        </w:rPr>
        <w:t xml:space="preserve">8.2.7.1 rešpektovať záplavové čiary, vyplývajúce z máp povodňového ohrozenia a povodňového rizika, hlavne v oblastiach, v ktorých možno predpokladať pravdepodobný výskyt významného povodňového rizika </w:t>
      </w:r>
    </w:p>
    <w:p w14:paraId="4C6548C1" w14:textId="77777777" w:rsidR="00E54DC9" w:rsidRPr="00A33D94" w:rsidRDefault="00A54ADB" w:rsidP="00C15ADC">
      <w:pPr>
        <w:pStyle w:val="Default"/>
        <w:ind w:left="2410" w:hanging="992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A33D94">
        <w:rPr>
          <w:rFonts w:ascii="Trebuchet MS" w:hAnsi="Trebuchet MS" w:cs="Arial"/>
          <w:color w:val="auto"/>
          <w:sz w:val="22"/>
          <w:szCs w:val="22"/>
        </w:rPr>
        <w:t xml:space="preserve">8.2.7.2. </w:t>
      </w:r>
      <w:r w:rsidR="00E54DC9" w:rsidRPr="00A33D94">
        <w:rPr>
          <w:rFonts w:ascii="Trebuchet MS" w:hAnsi="Trebuchet MS" w:cs="Arial"/>
          <w:color w:val="auto"/>
          <w:sz w:val="22"/>
          <w:szCs w:val="22"/>
        </w:rPr>
        <w:t>realizovať stavby spojené s protipovodňovými opatreniami v čiastkových povodiach Váhu, Nitry a Myjavy na ochranu intravilánov miest a obcí v súlade s Programom protipovodňovej ochrany SR a ďalších tokov v čiastkových povodiach Váhu, Nitry a Myjavy v súlade s investičným rozvojovým programom Slovenského vodohospodárskeho podniku a koncepciou vodného hospodárstva</w:t>
      </w:r>
    </w:p>
    <w:p w14:paraId="64A4F13F" w14:textId="77777777" w:rsidR="00E54DC9" w:rsidRPr="00A33D94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i/>
        </w:rPr>
      </w:pPr>
    </w:p>
    <w:p w14:paraId="26C7F5A0" w14:textId="77777777" w:rsidR="00C15ADC" w:rsidRPr="00C15ADC" w:rsidRDefault="00C15ADC" w:rsidP="00C15ADC">
      <w:pPr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C15ADC">
        <w:rPr>
          <w:rFonts w:ascii="Trebuchet MS" w:hAnsi="Trebuchet MS" w:cs="Arial"/>
          <w:b/>
          <w:sz w:val="24"/>
          <w:szCs w:val="24"/>
        </w:rPr>
        <w:t xml:space="preserve">9 </w:t>
      </w:r>
      <w:r w:rsidRPr="00C15ADC">
        <w:rPr>
          <w:rFonts w:ascii="Trebuchet MS" w:hAnsi="Trebuchet MS" w:cs="Arial"/>
          <w:b/>
          <w:sz w:val="24"/>
          <w:szCs w:val="24"/>
        </w:rPr>
        <w:tab/>
        <w:t>V oblasti odpadového hospodárstva</w:t>
      </w:r>
    </w:p>
    <w:p w14:paraId="6026B8A4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jc w:val="both"/>
        <w:rPr>
          <w:rFonts w:ascii="Trebuchet MS" w:hAnsi="Trebuchet MS" w:cs="Arial"/>
          <w:b/>
        </w:rPr>
      </w:pPr>
      <w:r w:rsidRPr="00C15ADC">
        <w:rPr>
          <w:rFonts w:ascii="Trebuchet MS" w:hAnsi="Trebuchet MS" w:cs="Arial"/>
          <w:b/>
        </w:rPr>
        <w:t xml:space="preserve">      V oblasti odpadového hospodárstva</w:t>
      </w:r>
    </w:p>
    <w:p w14:paraId="48864A4A" w14:textId="77777777" w:rsidR="00C15ADC" w:rsidRPr="00C15ADC" w:rsidRDefault="00C15ADC" w:rsidP="00C15ADC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>9.1.1 Rešpektovať vypracované platné programy odpadového hospodárstva na   úrovni štátu a Trenčianskeho kraja</w:t>
      </w:r>
    </w:p>
    <w:p w14:paraId="62DCC323" w14:textId="77777777" w:rsidR="00C15ADC" w:rsidRPr="00C15ADC" w:rsidRDefault="00C15ADC" w:rsidP="00C15AD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 xml:space="preserve">9.1.2  podporovať separovaný zber využiteľných zložiek s cieľom znížiť množstvo komunálneho odpadu ukladaného na skládky, </w:t>
      </w:r>
    </w:p>
    <w:p w14:paraId="4A36EFC7" w14:textId="77777777" w:rsidR="00C15ADC" w:rsidRPr="00C15ADC" w:rsidRDefault="00C15ADC" w:rsidP="00C15AD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 xml:space="preserve">9.1.3   podporovať zakladanie a rozvoj kompostární v obciach </w:t>
      </w:r>
    </w:p>
    <w:p w14:paraId="38998BDF" w14:textId="77777777" w:rsidR="00C15ADC" w:rsidRPr="00C15ADC" w:rsidRDefault="00C15ADC" w:rsidP="00C15AD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 xml:space="preserve">9.1.4 </w:t>
      </w:r>
      <w:r>
        <w:rPr>
          <w:rFonts w:ascii="Trebuchet MS" w:hAnsi="Trebuchet MS" w:cs="Arial"/>
          <w:lang w:eastAsia="sk-SK"/>
        </w:rPr>
        <w:t>p</w:t>
      </w:r>
      <w:r w:rsidRPr="00C15ADC">
        <w:rPr>
          <w:rFonts w:ascii="Trebuchet MS" w:hAnsi="Trebuchet MS" w:cs="Arial"/>
          <w:lang w:eastAsia="sk-SK"/>
        </w:rPr>
        <w:t>odporovať zariadenia na spaľovanie odpadov, používajúce šetrné technológie a moderné odlučovacie zariadenia na znižovanie emisií a celkovo uprednostňovať energetické alebo termické zhodnocovanie odpadu pred skládkovaním,</w:t>
      </w:r>
    </w:p>
    <w:p w14:paraId="7597B709" w14:textId="77777777" w:rsidR="00C15ADC" w:rsidRPr="00C15ADC" w:rsidRDefault="00C15ADC" w:rsidP="00C15ADC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>9.1.5 podporovať zmapovanie a odstránenie vo voľnej rozptýleného odpadu a nelegálnych skládok odpadu a následne revitalizáciu týchto plôch,</w:t>
      </w:r>
    </w:p>
    <w:p w14:paraId="5855C9FB" w14:textId="77777777" w:rsidR="00C15ADC" w:rsidRPr="00C15ADC" w:rsidRDefault="00C15ADC" w:rsidP="00C15AD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>9.1.6  podporovať aktivity vedúce k uzatváraniu banských diel a lomov s využitím odpadov – predovšetkým výkopových zemín vznikajúcich pri stavebnej činnosti</w:t>
      </w:r>
    </w:p>
    <w:p w14:paraId="6E3289CF" w14:textId="77777777" w:rsidR="00C15ADC" w:rsidRPr="00C15ADC" w:rsidRDefault="00C15ADC" w:rsidP="00C15AD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>9.1.7  Podporovať efektívne využívanie areálov existujúcich regionálnych skládok odpadov: Skládka odpadov .........., Považská Bystrica (k.ú. Považská Bystrica)</w:t>
      </w:r>
    </w:p>
    <w:p w14:paraId="23DDAC0F" w14:textId="77777777" w:rsidR="00C15ADC" w:rsidRPr="00C15ADC" w:rsidRDefault="00C15ADC" w:rsidP="00DF0364">
      <w:pPr>
        <w:numPr>
          <w:ilvl w:val="0"/>
          <w:numId w:val="3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firstLine="0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 xml:space="preserve">Uprednostniť spaľovanie energeticky využiteľných odpadov pred skládkovaním, a to len v prípade, že nie je možné tieto odpady materiálovo zhodnotiť. </w:t>
      </w:r>
    </w:p>
    <w:p w14:paraId="0A1E779F" w14:textId="77777777" w:rsidR="00C15ADC" w:rsidRPr="00C15ADC" w:rsidRDefault="00C15ADC" w:rsidP="00C15AD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rebuchet MS" w:hAnsi="Trebuchet MS" w:cs="Arial"/>
          <w:lang w:eastAsia="sk-SK"/>
        </w:rPr>
      </w:pPr>
      <w:r w:rsidRPr="00C15ADC">
        <w:rPr>
          <w:rFonts w:ascii="Trebuchet MS" w:hAnsi="Trebuchet MS" w:cs="Arial"/>
          <w:lang w:eastAsia="sk-SK"/>
        </w:rPr>
        <w:t>9.1.8  Minimalizovať množstvo kalov z ČOV ukladaných na skládky</w:t>
      </w:r>
    </w:p>
    <w:p w14:paraId="4DDFBCC4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riadiť odpadové hospodárstvo v zmysle znižovania negatívnych vplyvov na životné prostredie zo starých skládok odpadov a ďalších environmentálnych záťaží,</w:t>
      </w:r>
    </w:p>
    <w:p w14:paraId="1B599946" w14:textId="77777777" w:rsidR="00C15ADC" w:rsidRPr="00C15ADC" w:rsidRDefault="00C15ADC" w:rsidP="00DF0364">
      <w:pPr>
        <w:pStyle w:val="texttext"/>
        <w:numPr>
          <w:ilvl w:val="1"/>
          <w:numId w:val="33"/>
        </w:numPr>
        <w:autoSpaceDE/>
        <w:spacing w:before="0" w:line="276" w:lineRule="auto"/>
        <w:ind w:left="709" w:hanging="709"/>
        <w:rPr>
          <w:rFonts w:ascii="Trebuchet MS" w:hAnsi="Trebuchet MS"/>
        </w:rPr>
      </w:pPr>
      <w:r w:rsidRPr="00C15ADC">
        <w:rPr>
          <w:rFonts w:ascii="Trebuchet MS" w:eastAsia="Calibri" w:hAnsi="Trebuchet MS"/>
        </w:rPr>
        <w:t>zvýšiť materiálové zhodnocovanie odpadov na 67%,</w:t>
      </w:r>
    </w:p>
    <w:p w14:paraId="5759E5C0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zvýšiť energetické zhodnocovanie odpadov,</w:t>
      </w:r>
    </w:p>
    <w:p w14:paraId="2ECFCFFE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neprekročiť  1-%-ný podiel zneškodňovania odpadov spaľovaním,</w:t>
      </w:r>
    </w:p>
    <w:p w14:paraId="756B038F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lastRenderedPageBreak/>
        <w:t>zvýšiť spaľovanie nebezpečných odpadov,</w:t>
      </w:r>
    </w:p>
    <w:p w14:paraId="25747F4F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neprekročiť 25%-ný podiel zneškodňovania odpadov skládkovaním,</w:t>
      </w:r>
    </w:p>
    <w:p w14:paraId="0144C502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dosiahnuť 20%-ný podiel materiálového zhodnocovania komunálnych odpadov,</w:t>
      </w:r>
    </w:p>
    <w:p w14:paraId="46467FE5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dosiahnuť 75%-ný podiel zneškodňovania komunálnych odpadov skládkovaním,</w:t>
      </w:r>
    </w:p>
    <w:p w14:paraId="19A54771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dosiahnuť 5%-ný podiel iného nakladania komunálnych odpadov,</w:t>
      </w:r>
    </w:p>
    <w:p w14:paraId="74B2716B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dosiahnuť 15%-ný podiel kompostovania komunálnych biologicky rozložiteľných odpadov,</w:t>
      </w:r>
    </w:p>
    <w:p w14:paraId="7CB61EFD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znížiť množstvo biologicky rozložiteľných zložiek komunálneho odpadu zneškodňovaných skládkovaním o 30% oproti roku 2000,</w:t>
      </w:r>
    </w:p>
    <w:p w14:paraId="71CFB955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zapojiť do systému separovaného zberu 70% obyvateľov,</w:t>
      </w:r>
    </w:p>
    <w:p w14:paraId="4905E199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</w:rPr>
      </w:pPr>
      <w:r w:rsidRPr="00C15ADC">
        <w:rPr>
          <w:rFonts w:ascii="Trebuchet MS" w:hAnsi="Trebuchet MS" w:cs="Arial"/>
        </w:rPr>
        <w:t>zvýšiť množstvo separovaného odpadu na cca 40 kg na obyvateľa,</w:t>
      </w:r>
    </w:p>
    <w:p w14:paraId="01AC7DD5" w14:textId="77777777" w:rsidR="00C15ADC" w:rsidRPr="00C15ADC" w:rsidRDefault="00C15ADC" w:rsidP="00DF0364">
      <w:pPr>
        <w:numPr>
          <w:ilvl w:val="1"/>
          <w:numId w:val="33"/>
        </w:numPr>
        <w:suppressAutoHyphens/>
        <w:spacing w:after="0" w:line="276" w:lineRule="auto"/>
        <w:ind w:left="709" w:hanging="709"/>
        <w:jc w:val="both"/>
        <w:rPr>
          <w:rFonts w:ascii="Trebuchet MS" w:hAnsi="Trebuchet MS" w:cs="Arial"/>
          <w:bCs/>
        </w:rPr>
      </w:pPr>
      <w:r w:rsidRPr="00C15ADC">
        <w:rPr>
          <w:rFonts w:ascii="Trebuchet MS" w:hAnsi="Trebuchet MS" w:cs="Arial"/>
        </w:rPr>
        <w:t>riešiť skládkovanie odpadov na existujúcich a navrhovaných veľkokapacitných regionálnych skládkach.</w:t>
      </w:r>
    </w:p>
    <w:p w14:paraId="51640049" w14:textId="77777777" w:rsidR="00BD3E9C" w:rsidRPr="00904563" w:rsidRDefault="00BD3E9C" w:rsidP="00C15ADC">
      <w:pPr>
        <w:autoSpaceDE w:val="0"/>
        <w:spacing w:after="0" w:line="276" w:lineRule="auto"/>
        <w:jc w:val="both"/>
        <w:rPr>
          <w:rFonts w:ascii="Trebuchet MS" w:hAnsi="Trebuchet MS" w:cs="Arial"/>
          <w:b/>
          <w:bCs/>
          <w:sz w:val="10"/>
          <w:szCs w:val="10"/>
        </w:rPr>
      </w:pPr>
    </w:p>
    <w:p w14:paraId="38C8B6DF" w14:textId="6731361A" w:rsidR="00E54DC9" w:rsidRPr="00E30B90" w:rsidRDefault="00C15ADC" w:rsidP="00BC4440">
      <w:pPr>
        <w:autoSpaceDE w:val="0"/>
        <w:spacing w:after="0" w:line="276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A3723D">
        <w:rPr>
          <w:rFonts w:ascii="Trebuchet MS" w:hAnsi="Trebuchet MS" w:cs="Arial"/>
          <w:b/>
          <w:bCs/>
          <w:sz w:val="20"/>
          <w:szCs w:val="20"/>
        </w:rPr>
        <w:t xml:space="preserve">  </w:t>
      </w:r>
      <w:r w:rsidR="00E54DC9" w:rsidRPr="00E30B90">
        <w:rPr>
          <w:rFonts w:ascii="Trebuchet MS" w:hAnsi="Trebuchet MS" w:cs="Arial"/>
          <w:b/>
          <w:sz w:val="28"/>
          <w:szCs w:val="28"/>
        </w:rPr>
        <w:t>VEREJNOPROSPEŠNÉ STAVBY</w:t>
      </w:r>
    </w:p>
    <w:p w14:paraId="071C4EB3" w14:textId="77777777" w:rsidR="00E54DC9" w:rsidRPr="00904563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  <w:color w:val="FF0000"/>
          <w:sz w:val="10"/>
          <w:szCs w:val="10"/>
        </w:rPr>
      </w:pPr>
    </w:p>
    <w:p w14:paraId="6403D9A7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Verejnoprospešné stavby dopravnej infraštruktúry </w:t>
      </w:r>
    </w:p>
    <w:p w14:paraId="61733350" w14:textId="77777777" w:rsidR="00E54DC9" w:rsidRPr="0037610D" w:rsidRDefault="00E54DC9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2  Infraštruktúra železničnej dopravy</w:t>
      </w:r>
    </w:p>
    <w:p w14:paraId="1B846A6B" w14:textId="77777777" w:rsidR="00E54DC9" w:rsidRPr="0037610D" w:rsidRDefault="00E54DC9" w:rsidP="0037610D">
      <w:pPr>
        <w:spacing w:after="0" w:line="240" w:lineRule="auto"/>
        <w:ind w:left="831" w:hanging="831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2.1.    Modernizácia železničnej trate č.120 do rýchlosti 160km/hod. v trase Zlatovce                   - hranica Žilinského kraja. Z toho v trase s novým smerovým vedením v úseku : </w:t>
      </w:r>
    </w:p>
    <w:p w14:paraId="41F359FF" w14:textId="77777777" w:rsidR="00E54DC9" w:rsidRPr="0037610D" w:rsidRDefault="00E54DC9" w:rsidP="00DF0364">
      <w:pPr>
        <w:numPr>
          <w:ilvl w:val="0"/>
          <w:numId w:val="35"/>
        </w:numPr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Púchov - Považská Bystrica.</w:t>
      </w:r>
    </w:p>
    <w:p w14:paraId="2FD05E49" w14:textId="77777777" w:rsidR="00E54DC9" w:rsidRPr="00904563" w:rsidRDefault="00E54DC9" w:rsidP="0037610D">
      <w:pPr>
        <w:spacing w:after="0" w:line="240" w:lineRule="auto"/>
        <w:ind w:left="720" w:hanging="720"/>
        <w:jc w:val="both"/>
        <w:rPr>
          <w:rStyle w:val="Siln"/>
          <w:rFonts w:ascii="Trebuchet MS" w:hAnsi="Trebuchet MS" w:cs="Arial"/>
          <w:bCs/>
          <w:sz w:val="10"/>
          <w:szCs w:val="10"/>
        </w:rPr>
      </w:pPr>
    </w:p>
    <w:p w14:paraId="67BDD768" w14:textId="77777777" w:rsidR="00E30B90" w:rsidRPr="0037610D" w:rsidRDefault="00E30B90" w:rsidP="00E30B90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Verejnoprospešné stavby </w:t>
      </w:r>
      <w:r>
        <w:rPr>
          <w:rFonts w:ascii="Trebuchet MS" w:hAnsi="Trebuchet MS" w:cs="Arial"/>
          <w:b/>
        </w:rPr>
        <w:t>v oblasti vodného hospodárstva</w:t>
      </w:r>
      <w:r w:rsidRPr="0037610D">
        <w:rPr>
          <w:rFonts w:ascii="Trebuchet MS" w:hAnsi="Trebuchet MS" w:cs="Arial"/>
          <w:b/>
        </w:rPr>
        <w:t xml:space="preserve"> </w:t>
      </w:r>
    </w:p>
    <w:p w14:paraId="33767385" w14:textId="77777777" w:rsidR="00E30B90" w:rsidRDefault="00E30B90" w:rsidP="00E30B90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2  </w:t>
      </w:r>
      <w:r>
        <w:rPr>
          <w:rFonts w:ascii="Trebuchet MS" w:hAnsi="Trebuchet MS" w:cs="Arial"/>
          <w:b/>
        </w:rPr>
        <w:t>Oblasť odvádzania a čistenia odpadových vôd</w:t>
      </w:r>
    </w:p>
    <w:p w14:paraId="623A79E0" w14:textId="77777777" w:rsidR="00E30B90" w:rsidRPr="00E30B90" w:rsidRDefault="00E30B90" w:rsidP="00E30B90">
      <w:pPr>
        <w:spacing w:after="0" w:line="240" w:lineRule="auto"/>
        <w:ind w:left="426" w:hanging="426"/>
        <w:jc w:val="both"/>
        <w:rPr>
          <w:rFonts w:ascii="Trebuchet MS" w:hAnsi="Trebuchet MS" w:cs="Arial"/>
        </w:rPr>
      </w:pPr>
      <w:r w:rsidRPr="00E30B90">
        <w:rPr>
          <w:rFonts w:ascii="Trebuchet MS" w:hAnsi="Trebuchet MS" w:cs="Arial"/>
        </w:rPr>
        <w:t>Verejné kanalizácie v jednotlivých aglomeráciách:</w:t>
      </w:r>
    </w:p>
    <w:p w14:paraId="786267EE" w14:textId="77777777" w:rsidR="007F6119" w:rsidRDefault="00E30B90" w:rsidP="00E30B90">
      <w:pPr>
        <w:spacing w:after="0" w:line="240" w:lineRule="auto"/>
        <w:ind w:left="831" w:hanging="12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9. Aglomerácia Púchov, </w:t>
      </w:r>
    </w:p>
    <w:p w14:paraId="723A0254" w14:textId="77777777" w:rsidR="00E30B90" w:rsidRDefault="00E30B90" w:rsidP="00E30B90">
      <w:pPr>
        <w:spacing w:after="0" w:line="240" w:lineRule="auto"/>
        <w:ind w:left="831" w:hanging="122"/>
        <w:jc w:val="both"/>
        <w:rPr>
          <w:rStyle w:val="Siln"/>
          <w:rFonts w:ascii="Trebuchet MS" w:hAnsi="Trebuchet MS" w:cs="Arial"/>
          <w:bCs/>
        </w:rPr>
      </w:pPr>
    </w:p>
    <w:p w14:paraId="361B22AD" w14:textId="77777777" w:rsidR="00904563" w:rsidRDefault="00904563" w:rsidP="0037610D">
      <w:pPr>
        <w:pStyle w:val="Zkladntext"/>
        <w:spacing w:after="0"/>
        <w:ind w:left="708" w:hanging="708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60BAED5E" w14:textId="19D9082B" w:rsidR="00E54DC9" w:rsidRDefault="00E54DC9" w:rsidP="0037610D">
      <w:pPr>
        <w:pStyle w:val="Zkladntext"/>
        <w:spacing w:after="0"/>
        <w:ind w:left="708" w:hanging="708"/>
        <w:jc w:val="both"/>
        <w:rPr>
          <w:rFonts w:ascii="Trebuchet MS" w:hAnsi="Trebuchet MS" w:cs="Arial"/>
          <w:sz w:val="22"/>
          <w:szCs w:val="22"/>
          <w:u w:val="single"/>
        </w:rPr>
      </w:pPr>
      <w:r w:rsidRPr="00C06CB3">
        <w:rPr>
          <w:rFonts w:ascii="Trebuchet MS" w:hAnsi="Trebuchet MS" w:cs="Arial"/>
          <w:sz w:val="22"/>
          <w:szCs w:val="22"/>
          <w:u w:val="single"/>
        </w:rPr>
        <w:t xml:space="preserve">Riešenie ÚPN obce Nimnica  je zosúladené  s nasledovnými strategickými dokumentmi: </w:t>
      </w:r>
    </w:p>
    <w:p w14:paraId="7E311160" w14:textId="5A085C54" w:rsidR="00C06CB3" w:rsidRDefault="00E30B90" w:rsidP="00BC4440">
      <w:pPr>
        <w:spacing w:after="0"/>
        <w:ind w:left="900" w:hanging="900"/>
        <w:jc w:val="both"/>
        <w:rPr>
          <w:rFonts w:ascii="Arial" w:hAnsi="Arial" w:cs="Arial"/>
          <w:i/>
          <w:iCs/>
          <w:color w:val="0000CC"/>
        </w:rPr>
      </w:pPr>
      <w:r>
        <w:rPr>
          <w:rFonts w:ascii="Arial" w:hAnsi="Arial" w:cs="Arial"/>
          <w:i/>
          <w:iCs/>
          <w:color w:val="0000CC"/>
        </w:rPr>
        <w:t xml:space="preserve">        </w:t>
      </w:r>
      <w:r w:rsidR="00C06CB3" w:rsidRPr="00E30B90">
        <w:rPr>
          <w:rFonts w:ascii="Arial" w:hAnsi="Arial" w:cs="Arial"/>
          <w:i/>
          <w:iCs/>
          <w:color w:val="0000CC"/>
        </w:rPr>
        <w:t>Text kapitoly platí v znení UPN-O  Nimnica</w:t>
      </w:r>
      <w:r w:rsidR="00DE0362">
        <w:rPr>
          <w:rFonts w:ascii="Arial" w:hAnsi="Arial" w:cs="Arial"/>
          <w:i/>
          <w:iCs/>
          <w:color w:val="0000CC"/>
        </w:rPr>
        <w:t>, dopĺňa sa:</w:t>
      </w:r>
    </w:p>
    <w:p w14:paraId="0DCAD889" w14:textId="77777777" w:rsidR="00BC4440" w:rsidRPr="00BC4440" w:rsidRDefault="00BC4440" w:rsidP="00BC4440">
      <w:pPr>
        <w:spacing w:after="0"/>
        <w:ind w:left="900" w:hanging="900"/>
        <w:jc w:val="both"/>
        <w:rPr>
          <w:rFonts w:ascii="Arial" w:hAnsi="Arial" w:cs="Arial"/>
          <w:i/>
          <w:iCs/>
          <w:color w:val="0000CC"/>
          <w:sz w:val="10"/>
          <w:szCs w:val="10"/>
        </w:rPr>
      </w:pPr>
    </w:p>
    <w:p w14:paraId="3B749519" w14:textId="77777777" w:rsidR="00DE0362" w:rsidRDefault="00DE0362" w:rsidP="00DF036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rebuchet MS" w:hAnsi="Trebuchet MS" w:cs="Arial"/>
        </w:rPr>
      </w:pPr>
      <w:r w:rsidRPr="004F3730">
        <w:rPr>
          <w:rFonts w:ascii="Trebuchet MS" w:hAnsi="Trebuchet MS" w:cs="Arial"/>
        </w:rPr>
        <w:t>Stratégi</w:t>
      </w:r>
      <w:r>
        <w:rPr>
          <w:rFonts w:ascii="Trebuchet MS" w:hAnsi="Trebuchet MS" w:cs="Arial"/>
        </w:rPr>
        <w:t>a</w:t>
      </w:r>
      <w:r w:rsidRPr="004F3730">
        <w:rPr>
          <w:rFonts w:ascii="Trebuchet MS" w:hAnsi="Trebuchet MS" w:cs="Arial"/>
        </w:rPr>
        <w:t xml:space="preserve"> adaptácie SR na nepriaznivé dôsledky zmeny klímy</w:t>
      </w:r>
      <w:r>
        <w:rPr>
          <w:rFonts w:ascii="Trebuchet MS" w:hAnsi="Trebuchet MS" w:cs="Arial"/>
        </w:rPr>
        <w:t xml:space="preserve"> - aktualizácia</w:t>
      </w:r>
      <w:r w:rsidRPr="004F3730">
        <w:rPr>
          <w:rFonts w:ascii="Trebuchet MS" w:hAnsi="Trebuchet MS" w:cs="Arial"/>
        </w:rPr>
        <w:t>“</w:t>
      </w:r>
      <w:r>
        <w:rPr>
          <w:rFonts w:ascii="Trebuchet MS" w:hAnsi="Trebuchet MS" w:cs="Arial"/>
        </w:rPr>
        <w:t xml:space="preserve">, ktorá bola  schválená </w:t>
      </w:r>
      <w:r w:rsidRPr="004F3730">
        <w:rPr>
          <w:rFonts w:ascii="Trebuchet MS" w:hAnsi="Trebuchet MS" w:cs="Arial"/>
        </w:rPr>
        <w:t>uznesen</w:t>
      </w:r>
      <w:r>
        <w:rPr>
          <w:rFonts w:ascii="Trebuchet MS" w:hAnsi="Trebuchet MS" w:cs="Arial"/>
        </w:rPr>
        <w:t xml:space="preserve">ím Vlády SR </w:t>
      </w:r>
      <w:r w:rsidRPr="004F3730">
        <w:rPr>
          <w:rFonts w:ascii="Trebuchet MS" w:hAnsi="Trebuchet MS" w:cs="Arial"/>
        </w:rPr>
        <w:t>č.4</w:t>
      </w:r>
      <w:r>
        <w:rPr>
          <w:rFonts w:ascii="Trebuchet MS" w:hAnsi="Trebuchet MS" w:cs="Arial"/>
        </w:rPr>
        <w:t>7</w:t>
      </w:r>
      <w:r w:rsidRPr="004F3730">
        <w:rPr>
          <w:rFonts w:ascii="Trebuchet MS" w:hAnsi="Trebuchet MS" w:cs="Arial"/>
        </w:rPr>
        <w:t>8/201</w:t>
      </w:r>
      <w:r>
        <w:rPr>
          <w:rFonts w:ascii="Trebuchet MS" w:hAnsi="Trebuchet MS" w:cs="Arial"/>
        </w:rPr>
        <w:t>8</w:t>
      </w:r>
      <w:r w:rsidRPr="004F3730">
        <w:rPr>
          <w:rFonts w:ascii="Trebuchet MS" w:hAnsi="Trebuchet MS" w:cs="Arial"/>
        </w:rPr>
        <w:t xml:space="preserve"> z</w:t>
      </w:r>
      <w:r>
        <w:rPr>
          <w:rFonts w:ascii="Trebuchet MS" w:hAnsi="Trebuchet MS" w:cs="Arial"/>
        </w:rPr>
        <w:t>o 17</w:t>
      </w:r>
      <w:r w:rsidRPr="004F3730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10</w:t>
      </w:r>
      <w:r w:rsidRPr="004F3730">
        <w:rPr>
          <w:rFonts w:ascii="Trebuchet MS" w:hAnsi="Trebuchet MS" w:cs="Arial"/>
        </w:rPr>
        <w:t>.201</w:t>
      </w:r>
      <w:r>
        <w:rPr>
          <w:rFonts w:ascii="Trebuchet MS" w:hAnsi="Trebuchet MS" w:cs="Arial"/>
        </w:rPr>
        <w:t>8</w:t>
      </w:r>
    </w:p>
    <w:p w14:paraId="0288B86D" w14:textId="77777777" w:rsidR="00DE0362" w:rsidRPr="00E30B90" w:rsidRDefault="00DE0362" w:rsidP="00C06CB3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</w:p>
    <w:p w14:paraId="6F048557" w14:textId="77777777" w:rsidR="00E54DC9" w:rsidRPr="0037610D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C) </w:t>
      </w:r>
      <w:r w:rsidR="007F6119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ZÁKLADNÉ DEMOGRAFICKÉ, SOCIÁLNE A EKONOMICKÉ ROZVOJOVÉ PREDPOKLADY OBCE</w:t>
      </w:r>
    </w:p>
    <w:p w14:paraId="1B7C55DD" w14:textId="77777777" w:rsidR="00C06CB3" w:rsidRDefault="00981FB2" w:rsidP="00C06CB3">
      <w:pPr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    </w:t>
      </w:r>
      <w:r w:rsidR="00C06CB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C06CB3">
        <w:rPr>
          <w:rFonts w:ascii="Arial" w:hAnsi="Arial" w:cs="Arial"/>
          <w:i/>
          <w:color w:val="0000CC"/>
        </w:rPr>
        <w:t xml:space="preserve"> Nimnica a </w:t>
      </w:r>
      <w:r w:rsidR="00C06CB3" w:rsidRPr="00F66E76">
        <w:rPr>
          <w:rFonts w:ascii="Arial" w:hAnsi="Arial" w:cs="Arial"/>
          <w:i/>
          <w:color w:val="0000CC"/>
        </w:rPr>
        <w:t xml:space="preserve"> dopĺňa </w:t>
      </w:r>
      <w:r w:rsidR="00C06CB3">
        <w:rPr>
          <w:rFonts w:ascii="Arial" w:hAnsi="Arial" w:cs="Arial"/>
          <w:i/>
          <w:color w:val="0000CC"/>
        </w:rPr>
        <w:t xml:space="preserve">sa </w:t>
      </w:r>
      <w:r w:rsidR="00C06CB3" w:rsidRPr="00F66E76">
        <w:rPr>
          <w:rFonts w:ascii="Arial" w:hAnsi="Arial" w:cs="Arial"/>
          <w:i/>
          <w:color w:val="0000CC"/>
        </w:rPr>
        <w:t xml:space="preserve"> nasledovne:</w:t>
      </w:r>
    </w:p>
    <w:p w14:paraId="0BF6D17C" w14:textId="77777777" w:rsidR="00E81FDA" w:rsidRPr="00165F02" w:rsidRDefault="00BD3E9C" w:rsidP="00981FB2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Ú</w:t>
      </w:r>
      <w:r w:rsidR="005142B6" w:rsidRPr="00981FB2">
        <w:rPr>
          <w:rFonts w:ascii="Trebuchet MS" w:hAnsi="Trebuchet MS"/>
        </w:rPr>
        <w:t>daje súvisiace s vývojom počtu obyvateľov obce, s jeho ekonomickými aktivitami a so zamestnanosťou sú podrobnejšie uvedené v ÚPN – O</w:t>
      </w:r>
      <w:r w:rsidR="00165F02" w:rsidRPr="00981FB2">
        <w:rPr>
          <w:rFonts w:ascii="Trebuchet MS" w:hAnsi="Trebuchet MS"/>
        </w:rPr>
        <w:t> </w:t>
      </w:r>
      <w:r w:rsidR="005142B6" w:rsidRPr="00981FB2">
        <w:rPr>
          <w:rFonts w:ascii="Trebuchet MS" w:hAnsi="Trebuchet MS"/>
        </w:rPr>
        <w:t>Nimnica</w:t>
      </w:r>
      <w:r w:rsidR="00165F02" w:rsidRPr="00981FB2">
        <w:rPr>
          <w:rFonts w:ascii="Trebuchet MS" w:hAnsi="Trebuchet MS"/>
        </w:rPr>
        <w:t>.</w:t>
      </w:r>
      <w:r w:rsidR="005142B6" w:rsidRPr="00981FB2">
        <w:rPr>
          <w:rFonts w:ascii="Trebuchet MS" w:hAnsi="Trebuchet MS"/>
        </w:rPr>
        <w:t xml:space="preserve"> </w:t>
      </w:r>
    </w:p>
    <w:p w14:paraId="16CF3F7E" w14:textId="77777777" w:rsidR="00A333E0" w:rsidRPr="00904563" w:rsidRDefault="00A333E0" w:rsidP="00981FB2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14:paraId="27C37627" w14:textId="77777777" w:rsidR="00A333E0" w:rsidRPr="0037610D" w:rsidRDefault="00A333E0" w:rsidP="00A333E0">
      <w:pPr>
        <w:spacing w:after="0" w:line="240" w:lineRule="auto"/>
        <w:ind w:left="360"/>
        <w:rPr>
          <w:rFonts w:ascii="Trebuchet MS" w:hAnsi="Trebuchet MS" w:cs="Arial"/>
          <w:i/>
          <w:iCs/>
          <w:sz w:val="18"/>
          <w:szCs w:val="18"/>
        </w:rPr>
      </w:pPr>
      <w:r w:rsidRPr="0037610D">
        <w:rPr>
          <w:rFonts w:ascii="Trebuchet MS" w:hAnsi="Trebuchet MS" w:cs="Arial"/>
          <w:b/>
          <w:bCs/>
          <w:i/>
          <w:iCs/>
          <w:sz w:val="18"/>
          <w:szCs w:val="18"/>
        </w:rPr>
        <w:t>Údaje o obyvateľstve - počet obyvateľov podľa pohlavia  (k 31.12.)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043"/>
        <w:gridCol w:w="1085"/>
        <w:gridCol w:w="1086"/>
        <w:gridCol w:w="1086"/>
        <w:gridCol w:w="1086"/>
        <w:gridCol w:w="917"/>
        <w:gridCol w:w="917"/>
        <w:gridCol w:w="917"/>
      </w:tblGrid>
      <w:tr w:rsidR="00A333E0" w:rsidRPr="0037610D" w14:paraId="1356A0EB" w14:textId="77777777" w:rsidTr="00EA2349">
        <w:trPr>
          <w:trHeight w:val="27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98848C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 2011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21A22F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57CF2D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B3AC9E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1F6E0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98C22B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 2016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5DE0D0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864256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ABAE9D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2019</w:t>
            </w:r>
          </w:p>
        </w:tc>
      </w:tr>
      <w:tr w:rsidR="00A333E0" w:rsidRPr="0037610D" w14:paraId="479A4741" w14:textId="77777777" w:rsidTr="00EA2349">
        <w:trPr>
          <w:trHeight w:val="52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FB7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347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01A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355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938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353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6E5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345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1E3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351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8C3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358 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CA1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Muži</w:t>
            </w:r>
          </w:p>
          <w:p w14:paraId="4A4BD385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6A6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Muži</w:t>
            </w:r>
          </w:p>
          <w:p w14:paraId="121A9646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859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Muži</w:t>
            </w:r>
          </w:p>
          <w:p w14:paraId="26C3FBA9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350</w:t>
            </w:r>
          </w:p>
        </w:tc>
      </w:tr>
      <w:tr w:rsidR="00A333E0" w:rsidRPr="0037610D" w14:paraId="24A81B0E" w14:textId="77777777" w:rsidTr="00EA2349">
        <w:trPr>
          <w:trHeight w:val="27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5FAF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63DF7298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356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000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359 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05D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362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AC0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356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EDC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354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FDB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357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EC4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126D58F0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Zeny</w:t>
            </w:r>
          </w:p>
          <w:p w14:paraId="07F9999A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515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757AB994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Ženy</w:t>
            </w:r>
          </w:p>
          <w:p w14:paraId="002E5064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5EB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1425A495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Ženy</w:t>
            </w:r>
          </w:p>
          <w:p w14:paraId="0327B06E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370</w:t>
            </w:r>
          </w:p>
        </w:tc>
      </w:tr>
      <w:tr w:rsidR="00A333E0" w:rsidRPr="0037610D" w14:paraId="6C4CC7B0" w14:textId="77777777" w:rsidTr="00EA2349">
        <w:trPr>
          <w:trHeight w:val="5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4ED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 xml:space="preserve">Spolu     703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036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 xml:space="preserve">Spolu      714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D30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 xml:space="preserve">Spolu       715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E8D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 xml:space="preserve">Spolu       701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FEF8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 xml:space="preserve">Spolu       705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F53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4DAB1E2F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>Spolu      715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4CE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193DB39D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Spolu</w:t>
            </w:r>
          </w:p>
          <w:p w14:paraId="6F203A2A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CF0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1F4E2A72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Spolu</w:t>
            </w:r>
          </w:p>
          <w:p w14:paraId="14BF274A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710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D7D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01393274" w14:textId="77777777" w:rsidR="00A333E0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Spolu</w:t>
            </w:r>
          </w:p>
          <w:p w14:paraId="0A514EE8" w14:textId="77777777" w:rsidR="00A333E0" w:rsidRPr="0037610D" w:rsidRDefault="00A333E0" w:rsidP="00EA234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720</w:t>
            </w:r>
          </w:p>
        </w:tc>
      </w:tr>
    </w:tbl>
    <w:p w14:paraId="58959320" w14:textId="77777777" w:rsidR="00A333E0" w:rsidRPr="0037610D" w:rsidRDefault="00A333E0" w:rsidP="00A333E0">
      <w:pPr>
        <w:spacing w:after="0" w:line="240" w:lineRule="auto"/>
        <w:ind w:left="360"/>
        <w:jc w:val="center"/>
        <w:rPr>
          <w:rFonts w:ascii="Trebuchet MS" w:hAnsi="Trebuchet MS" w:cs="Arial"/>
          <w:i/>
          <w:iCs/>
          <w:sz w:val="18"/>
          <w:szCs w:val="18"/>
        </w:rPr>
      </w:pPr>
      <w:r>
        <w:rPr>
          <w:rFonts w:ascii="Trebuchet MS" w:hAnsi="Trebuchet MS" w:cs="Arial"/>
          <w:i/>
          <w:iCs/>
          <w:sz w:val="18"/>
          <w:szCs w:val="18"/>
        </w:rPr>
        <w:t xml:space="preserve">                                                                             </w:t>
      </w:r>
      <w:r w:rsidRPr="0037610D">
        <w:rPr>
          <w:rFonts w:ascii="Trebuchet MS" w:hAnsi="Trebuchet MS" w:cs="Arial"/>
          <w:i/>
          <w:iCs/>
          <w:sz w:val="18"/>
          <w:szCs w:val="18"/>
        </w:rPr>
        <w:t>Zdroj údajov: Štatistický úrad Slovenskej republiky</w:t>
      </w:r>
    </w:p>
    <w:p w14:paraId="7D3A0F4F" w14:textId="77777777" w:rsidR="00A333E0" w:rsidRPr="00477863" w:rsidRDefault="00A333E0" w:rsidP="00A333E0">
      <w:pPr>
        <w:spacing w:after="0" w:line="240" w:lineRule="auto"/>
        <w:ind w:left="360"/>
        <w:rPr>
          <w:rFonts w:ascii="Trebuchet MS" w:hAnsi="Trebuchet MS" w:cs="Arial"/>
          <w:b/>
          <w:bCs/>
          <w:i/>
          <w:iCs/>
          <w:sz w:val="16"/>
          <w:szCs w:val="16"/>
        </w:rPr>
      </w:pPr>
    </w:p>
    <w:p w14:paraId="376A3DFD" w14:textId="77777777" w:rsidR="00A33D94" w:rsidRDefault="00A33D94" w:rsidP="00A333E0">
      <w:pPr>
        <w:spacing w:after="0" w:line="240" w:lineRule="auto"/>
        <w:ind w:left="360"/>
        <w:rPr>
          <w:rFonts w:ascii="Trebuchet MS" w:hAnsi="Trebuchet MS" w:cs="Arial"/>
          <w:b/>
          <w:bCs/>
          <w:i/>
          <w:iCs/>
          <w:sz w:val="18"/>
          <w:szCs w:val="18"/>
        </w:rPr>
      </w:pPr>
    </w:p>
    <w:p w14:paraId="01D8E928" w14:textId="77777777" w:rsidR="00A333E0" w:rsidRPr="0037610D" w:rsidRDefault="00A333E0" w:rsidP="00A333E0">
      <w:pPr>
        <w:spacing w:after="0" w:line="240" w:lineRule="auto"/>
        <w:ind w:left="360"/>
        <w:rPr>
          <w:rFonts w:ascii="Trebuchet MS" w:hAnsi="Trebuchet MS" w:cs="Arial"/>
          <w:i/>
          <w:iCs/>
          <w:sz w:val="18"/>
          <w:szCs w:val="18"/>
        </w:rPr>
      </w:pPr>
      <w:r w:rsidRPr="0037610D">
        <w:rPr>
          <w:rFonts w:ascii="Trebuchet MS" w:hAnsi="Trebuchet MS" w:cs="Arial"/>
          <w:b/>
          <w:bCs/>
          <w:i/>
          <w:iCs/>
          <w:sz w:val="18"/>
          <w:szCs w:val="18"/>
        </w:rPr>
        <w:lastRenderedPageBreak/>
        <w:t>Údaje o živonarodených obyvateľov podľa pohlavia  (k 31.12.)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029"/>
        <w:gridCol w:w="1029"/>
        <w:gridCol w:w="1131"/>
        <w:gridCol w:w="1029"/>
        <w:gridCol w:w="1091"/>
        <w:gridCol w:w="948"/>
        <w:gridCol w:w="948"/>
        <w:gridCol w:w="948"/>
      </w:tblGrid>
      <w:tr w:rsidR="00A333E0" w:rsidRPr="0037610D" w14:paraId="71CB9E85" w14:textId="77777777" w:rsidTr="00EA234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7559A0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FC54E0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50E89E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F8EE09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D093AE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2015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BE4DD4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bCs/>
                <w:sz w:val="18"/>
                <w:szCs w:val="18"/>
              </w:rPr>
              <w:t>Rok  2016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CB320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0CF3A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8AE6F8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2019</w:t>
            </w:r>
          </w:p>
        </w:tc>
      </w:tr>
      <w:tr w:rsidR="00A333E0" w:rsidRPr="0037610D" w14:paraId="33351980" w14:textId="77777777" w:rsidTr="00EA2349">
        <w:trPr>
          <w:trHeight w:val="2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9C5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   2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24E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  4        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F13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  4                            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C597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      5                      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BF5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   6                 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4146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Muži             2                   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7E9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Muži</w:t>
            </w:r>
          </w:p>
          <w:p w14:paraId="626A8213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817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Muži</w:t>
            </w:r>
          </w:p>
          <w:p w14:paraId="2DFC377E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E25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Muži</w:t>
            </w:r>
          </w:p>
          <w:p w14:paraId="02CAA553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</w:tr>
      <w:tr w:rsidR="00A333E0" w:rsidRPr="0037610D" w14:paraId="48CD94E8" w14:textId="77777777" w:rsidTr="00EA2349">
        <w:trPr>
          <w:trHeight w:val="2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0DC2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   5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62E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  3     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039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  4                            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8F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      5                      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38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   4               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C4B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Ženy            2                 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1F7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Ženy</w:t>
            </w:r>
          </w:p>
          <w:p w14:paraId="60493DD3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379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Ženy</w:t>
            </w:r>
          </w:p>
          <w:p w14:paraId="45531168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4B7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Ženy</w:t>
            </w:r>
          </w:p>
          <w:p w14:paraId="1EEEC378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</w:p>
        </w:tc>
      </w:tr>
      <w:tr w:rsidR="00A333E0" w:rsidRPr="0037610D" w14:paraId="05D1CEF9" w14:textId="77777777" w:rsidTr="00EA234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89C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Spolu          7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015B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Spolu          7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21A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Spolu          8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474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Spolu            10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B24" w14:textId="77777777" w:rsidR="00A333E0" w:rsidRPr="0037610D" w:rsidRDefault="00A333E0" w:rsidP="00EA2349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Spolu        10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E95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Spolu           4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9A8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Spolu</w:t>
            </w:r>
          </w:p>
          <w:p w14:paraId="428701DD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156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Spolu</w:t>
            </w:r>
          </w:p>
          <w:p w14:paraId="76260937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F2E" w14:textId="77777777" w:rsidR="00A333E0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Spolu</w:t>
            </w:r>
          </w:p>
          <w:p w14:paraId="2581F647" w14:textId="77777777" w:rsidR="00A333E0" w:rsidRPr="0037610D" w:rsidRDefault="00A333E0" w:rsidP="00EA2349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9</w:t>
            </w:r>
          </w:p>
        </w:tc>
      </w:tr>
    </w:tbl>
    <w:p w14:paraId="5CFDDD61" w14:textId="77777777" w:rsidR="009019ED" w:rsidRPr="0037610D" w:rsidRDefault="00477863" w:rsidP="00477863">
      <w:pPr>
        <w:spacing w:after="0" w:line="240" w:lineRule="auto"/>
        <w:ind w:left="360"/>
        <w:jc w:val="center"/>
        <w:rPr>
          <w:rFonts w:ascii="Trebuchet MS" w:hAnsi="Trebuchet MS" w:cs="Arial"/>
          <w:i/>
          <w:iCs/>
          <w:sz w:val="18"/>
          <w:szCs w:val="18"/>
        </w:rPr>
      </w:pPr>
      <w:r>
        <w:rPr>
          <w:rFonts w:ascii="Trebuchet MS" w:hAnsi="Trebuchet MS" w:cs="Arial"/>
          <w:i/>
          <w:iCs/>
          <w:sz w:val="18"/>
          <w:szCs w:val="18"/>
        </w:rPr>
        <w:t xml:space="preserve">                                                                             </w:t>
      </w:r>
      <w:r w:rsidR="009019ED" w:rsidRPr="0037610D">
        <w:rPr>
          <w:rFonts w:ascii="Trebuchet MS" w:hAnsi="Trebuchet MS" w:cs="Arial"/>
          <w:i/>
          <w:iCs/>
          <w:sz w:val="18"/>
          <w:szCs w:val="18"/>
        </w:rPr>
        <w:t xml:space="preserve">Zdroj údajov: </w:t>
      </w:r>
      <w:r w:rsidR="00996B57">
        <w:rPr>
          <w:rFonts w:ascii="Trebuchet MS" w:hAnsi="Trebuchet MS" w:cs="Arial"/>
          <w:i/>
          <w:iCs/>
          <w:sz w:val="18"/>
          <w:szCs w:val="18"/>
        </w:rPr>
        <w:t>Obecn</w:t>
      </w:r>
      <w:r w:rsidR="00DE0362">
        <w:rPr>
          <w:rFonts w:ascii="Trebuchet MS" w:hAnsi="Trebuchet MS" w:cs="Arial"/>
          <w:i/>
          <w:iCs/>
          <w:sz w:val="18"/>
          <w:szCs w:val="18"/>
        </w:rPr>
        <w:t>ý</w:t>
      </w:r>
      <w:r w:rsidR="00996B57">
        <w:rPr>
          <w:rFonts w:ascii="Trebuchet MS" w:hAnsi="Trebuchet MS" w:cs="Arial"/>
          <w:i/>
          <w:iCs/>
          <w:sz w:val="18"/>
          <w:szCs w:val="18"/>
        </w:rPr>
        <w:t xml:space="preserve"> úrad Nimnica</w:t>
      </w:r>
    </w:p>
    <w:p w14:paraId="1222B18D" w14:textId="77777777" w:rsidR="007F6119" w:rsidRPr="00477863" w:rsidRDefault="007F6119" w:rsidP="0037610D">
      <w:pPr>
        <w:spacing w:after="0" w:line="240" w:lineRule="auto"/>
        <w:ind w:left="360"/>
        <w:rPr>
          <w:rFonts w:ascii="Trebuchet MS" w:hAnsi="Trebuchet MS" w:cs="Arial"/>
          <w:b/>
          <w:bCs/>
          <w:i/>
          <w:iCs/>
          <w:sz w:val="16"/>
          <w:szCs w:val="16"/>
        </w:rPr>
      </w:pPr>
    </w:p>
    <w:p w14:paraId="5802237F" w14:textId="77777777" w:rsidR="007261F2" w:rsidRPr="007261F2" w:rsidRDefault="007261F2" w:rsidP="007261F2">
      <w:pPr>
        <w:spacing w:after="0" w:line="240" w:lineRule="auto"/>
        <w:rPr>
          <w:rFonts w:ascii="Arial" w:hAnsi="Arial" w:cs="Arial"/>
          <w:bCs/>
          <w:i/>
          <w:iCs/>
          <w:color w:val="0000CC"/>
        </w:rPr>
      </w:pPr>
      <w:r>
        <w:rPr>
          <w:rFonts w:ascii="Arial" w:hAnsi="Arial" w:cs="Arial"/>
          <w:i/>
          <w:iCs/>
          <w:color w:val="0000CC"/>
        </w:rPr>
        <w:t>Za tabuľkou :</w:t>
      </w:r>
      <w:r w:rsidRPr="00DE0362">
        <w:rPr>
          <w:rFonts w:ascii="Arial" w:hAnsi="Arial" w:cs="Arial"/>
          <w:i/>
          <w:color w:val="0000CC"/>
        </w:rPr>
        <w:t xml:space="preserve"> </w:t>
      </w:r>
      <w:r w:rsidRPr="00DE0362">
        <w:rPr>
          <w:rFonts w:ascii="Arial" w:hAnsi="Arial" w:cs="Arial"/>
          <w:i/>
          <w:iCs/>
          <w:color w:val="0000CC"/>
        </w:rPr>
        <w:t xml:space="preserve"> </w:t>
      </w:r>
      <w:r w:rsidRPr="007261F2">
        <w:rPr>
          <w:rFonts w:ascii="Trebuchet MS" w:hAnsi="Trebuchet MS" w:cs="Arial"/>
          <w:b/>
          <w:bCs/>
          <w:i/>
          <w:iCs/>
          <w:sz w:val="20"/>
          <w:szCs w:val="20"/>
        </w:rPr>
        <w:t>Pohyb obyvateľstva prirodzenou menou a migráciou r.2011-2016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  <w:r w:rsidRPr="007261F2">
        <w:rPr>
          <w:rFonts w:ascii="Arial" w:hAnsi="Arial" w:cs="Arial"/>
          <w:bCs/>
          <w:i/>
          <w:iCs/>
          <w:color w:val="0000CC"/>
        </w:rPr>
        <w:t>sa dopĺňa:</w:t>
      </w:r>
    </w:p>
    <w:p w14:paraId="65189E98" w14:textId="77777777" w:rsidR="007261F2" w:rsidRDefault="007261F2" w:rsidP="0037610D">
      <w:pPr>
        <w:spacing w:after="0" w:line="240" w:lineRule="auto"/>
        <w:ind w:left="360"/>
        <w:rPr>
          <w:rFonts w:ascii="Trebuchet MS" w:hAnsi="Trebuchet MS"/>
        </w:rPr>
      </w:pPr>
    </w:p>
    <w:p w14:paraId="7C8916CA" w14:textId="77777777" w:rsidR="009019ED" w:rsidRPr="0037610D" w:rsidRDefault="007261F2" w:rsidP="007261F2">
      <w:pPr>
        <w:spacing w:after="0" w:line="240" w:lineRule="auto"/>
        <w:rPr>
          <w:rFonts w:ascii="Trebuchet MS" w:hAnsi="Trebuchet MS" w:cs="Arial"/>
          <w:i/>
          <w:iCs/>
          <w:sz w:val="18"/>
          <w:szCs w:val="18"/>
        </w:rPr>
      </w:pPr>
      <w:r>
        <w:rPr>
          <w:rFonts w:ascii="Trebuchet MS" w:hAnsi="Trebuchet MS"/>
        </w:rPr>
        <w:t>Celkový prírastok obyvateľov v roku 2016 /+10 obyvateľov, v roku 2017 /- 15 obyvateľov,  v roku 2018 /+5 obyvateľov, v roku 2019 /+4 obyvatelia.</w:t>
      </w:r>
    </w:p>
    <w:p w14:paraId="323C40F7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993366"/>
          <w:lang w:eastAsia="sk-SK"/>
        </w:rPr>
      </w:pPr>
      <w:r w:rsidRPr="0037610D">
        <w:rPr>
          <w:rFonts w:ascii="Trebuchet MS" w:hAnsi="Trebuchet MS"/>
          <w:color w:val="993366"/>
          <w:lang w:eastAsia="sk-SK"/>
        </w:rPr>
        <w:t xml:space="preserve">    </w:t>
      </w:r>
    </w:p>
    <w:p w14:paraId="4C9507B1" w14:textId="77777777" w:rsidR="00DE0362" w:rsidRPr="0037610D" w:rsidRDefault="00DE0362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993366"/>
          <w:lang w:eastAsia="sk-SK"/>
        </w:rPr>
      </w:pPr>
    </w:p>
    <w:p w14:paraId="0C54E17A" w14:textId="77777777" w:rsidR="00E54DC9" w:rsidRPr="0037610D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D) </w:t>
      </w:r>
      <w:r w:rsidR="0002609E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RIEŠENIE ZÁUJMOVÉHO ÚZEMIA A ŠIRŠIE VZŤAHY DOKUMENTUJÚCE ZAČLENENIE RIEŠENEJ OBCE DO SYSTÉMU OSÍDLENIA</w:t>
      </w:r>
    </w:p>
    <w:p w14:paraId="2F5AC66F" w14:textId="77777777" w:rsidR="00C06CB3" w:rsidRPr="00DE0362" w:rsidRDefault="00C06CB3" w:rsidP="00C06CB3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 w:rsidRPr="00F66E76">
        <w:rPr>
          <w:rFonts w:ascii="Arial" w:hAnsi="Arial" w:cs="Arial"/>
          <w:i/>
          <w:color w:val="0000CC"/>
          <w:sz w:val="20"/>
          <w:szCs w:val="20"/>
        </w:rPr>
        <w:t xml:space="preserve">        </w:t>
      </w:r>
      <w:r w:rsidRPr="00F66E76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DE0362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Pr="00DE0362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Pr="00DE0362">
        <w:rPr>
          <w:rFonts w:ascii="Arial" w:hAnsi="Arial" w:cs="Arial"/>
          <w:i/>
          <w:iCs/>
          <w:color w:val="0000CC"/>
          <w:sz w:val="22"/>
          <w:szCs w:val="22"/>
        </w:rPr>
        <w:t xml:space="preserve"> plat</w:t>
      </w:r>
      <w:r w:rsidR="00A33D94">
        <w:rPr>
          <w:rFonts w:ascii="Arial" w:hAnsi="Arial" w:cs="Arial"/>
          <w:i/>
          <w:iCs/>
          <w:color w:val="0000CC"/>
          <w:sz w:val="22"/>
          <w:szCs w:val="22"/>
        </w:rPr>
        <w:t>í</w:t>
      </w:r>
      <w:r w:rsidRPr="00DE0362">
        <w:rPr>
          <w:rFonts w:ascii="Arial" w:hAnsi="Arial" w:cs="Arial"/>
          <w:i/>
          <w:iCs/>
          <w:color w:val="0000CC"/>
          <w:sz w:val="22"/>
          <w:szCs w:val="22"/>
        </w:rPr>
        <w:t xml:space="preserve"> v znení UPN-O  Nimnica  a dopĺňa sa :</w:t>
      </w:r>
    </w:p>
    <w:p w14:paraId="40C18926" w14:textId="2B415961" w:rsidR="00A333E0" w:rsidRPr="000A3AEE" w:rsidRDefault="00A333E0" w:rsidP="00C06CB3">
      <w:pPr>
        <w:pStyle w:val="Zkladntext"/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0A3AEE">
        <w:rPr>
          <w:rFonts w:ascii="Trebuchet MS" w:hAnsi="Trebuchet MS"/>
          <w:sz w:val="22"/>
          <w:szCs w:val="22"/>
        </w:rPr>
        <w:t>Riešením návrhu ZaD č.1 ÚPN–O Nimnica  sa základná urbanistická koncepcia priestorového usporiadania obce nemení. Posilňuje sa funkcia bývania</w:t>
      </w:r>
      <w:r w:rsidR="00FA4EAE">
        <w:rPr>
          <w:rFonts w:ascii="Trebuchet MS" w:hAnsi="Trebuchet MS"/>
          <w:sz w:val="22"/>
          <w:szCs w:val="22"/>
        </w:rPr>
        <w:t xml:space="preserve">, funkcia rekreácie, výroby </w:t>
      </w:r>
      <w:r w:rsidRPr="000A3AEE">
        <w:rPr>
          <w:rFonts w:ascii="Trebuchet MS" w:hAnsi="Trebuchet MS"/>
          <w:sz w:val="22"/>
          <w:szCs w:val="22"/>
        </w:rPr>
        <w:t xml:space="preserve"> v intenciách pôvodnej koncepcie.</w:t>
      </w:r>
    </w:p>
    <w:p w14:paraId="5BB73C7D" w14:textId="77777777" w:rsidR="00FA4EAE" w:rsidRDefault="00FA4EAE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1F985E67" w14:textId="77777777" w:rsidR="00DE0362" w:rsidRDefault="00DE0362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336A6AD6" w14:textId="77777777" w:rsidR="00FA4EAE" w:rsidRDefault="00FA4EAE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sz w:val="28"/>
          <w:szCs w:val="28"/>
          <w:lang w:eastAsia="sk-SK"/>
        </w:rPr>
      </w:pPr>
      <w:r>
        <w:rPr>
          <w:rFonts w:ascii="Trebuchet MS" w:hAnsi="Trebuchet MS"/>
          <w:sz w:val="28"/>
          <w:szCs w:val="28"/>
          <w:lang w:eastAsia="sk-SK"/>
        </w:rPr>
        <w:t xml:space="preserve">E) </w:t>
      </w:r>
      <w:r>
        <w:rPr>
          <w:rFonts w:ascii="Trebuchet MS" w:hAnsi="Trebuchet MS"/>
          <w:sz w:val="28"/>
          <w:szCs w:val="28"/>
          <w:lang w:eastAsia="sk-SK"/>
        </w:rPr>
        <w:tab/>
        <w:t>NÁVRH URBANISTICKEJ KONCEPCIE PRIESTOROVÉHO USPORIADANIA</w:t>
      </w:r>
    </w:p>
    <w:p w14:paraId="14917048" w14:textId="77777777" w:rsidR="00FA4EAE" w:rsidRDefault="00FA4EAE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sz w:val="28"/>
          <w:szCs w:val="28"/>
          <w:lang w:eastAsia="sk-SK"/>
        </w:rPr>
      </w:pPr>
      <w:r>
        <w:rPr>
          <w:rFonts w:ascii="Trebuchet MS" w:hAnsi="Trebuchet MS"/>
          <w:sz w:val="28"/>
          <w:szCs w:val="28"/>
          <w:lang w:eastAsia="sk-SK"/>
        </w:rPr>
        <w:t xml:space="preserve">      </w:t>
      </w:r>
      <w:r>
        <w:rPr>
          <w:rFonts w:ascii="Trebuchet MS" w:hAnsi="Trebuchet MS"/>
          <w:sz w:val="28"/>
          <w:szCs w:val="28"/>
          <w:lang w:eastAsia="sk-SK"/>
        </w:rPr>
        <w:tab/>
        <w:t>URBANISTICKÁ KONCEPCIA ROZVOJA OBCE</w:t>
      </w:r>
    </w:p>
    <w:p w14:paraId="2A8D3A26" w14:textId="77777777" w:rsidR="00FA4EAE" w:rsidRPr="00DE0362" w:rsidRDefault="00DE0362" w:rsidP="00FA4EAE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 w:rsidRPr="00DE0362">
        <w:rPr>
          <w:rFonts w:ascii="Arial" w:hAnsi="Arial" w:cs="Arial"/>
          <w:i/>
          <w:iCs/>
          <w:color w:val="0000CC"/>
          <w:sz w:val="22"/>
          <w:szCs w:val="22"/>
        </w:rPr>
        <w:t xml:space="preserve">        </w:t>
      </w:r>
      <w:r w:rsidR="00FA4EAE" w:rsidRPr="00DE0362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="00FA4EAE" w:rsidRPr="00DE0362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="00FA4EAE" w:rsidRPr="00DE0362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  a dopĺňa sa :</w:t>
      </w:r>
    </w:p>
    <w:p w14:paraId="1F2B0ED0" w14:textId="77777777" w:rsidR="00FA4EAE" w:rsidRPr="00DE0362" w:rsidRDefault="00FA4EAE" w:rsidP="00FA4EAE">
      <w:pPr>
        <w:pStyle w:val="Zkladntext"/>
        <w:tabs>
          <w:tab w:val="left" w:pos="900"/>
        </w:tabs>
        <w:spacing w:after="0"/>
        <w:jc w:val="both"/>
        <w:rPr>
          <w:rFonts w:ascii="Trebuchet MS" w:hAnsi="Trebuchet MS" w:cs="Arial"/>
          <w:b/>
          <w:sz w:val="22"/>
          <w:szCs w:val="22"/>
        </w:rPr>
      </w:pPr>
      <w:r w:rsidRPr="00DE0362">
        <w:rPr>
          <w:rFonts w:ascii="Trebuchet MS" w:hAnsi="Trebuchet MS"/>
          <w:b/>
          <w:sz w:val="22"/>
          <w:szCs w:val="22"/>
        </w:rPr>
        <w:t>Prehľad plôch</w:t>
      </w:r>
      <w:r w:rsidR="00DE0362" w:rsidRPr="00DE0362">
        <w:rPr>
          <w:rFonts w:ascii="Trebuchet MS" w:hAnsi="Trebuchet MS"/>
          <w:b/>
          <w:sz w:val="22"/>
          <w:szCs w:val="22"/>
        </w:rPr>
        <w:t xml:space="preserve"> riešených</w:t>
      </w:r>
      <w:r w:rsidRPr="00DE0362">
        <w:rPr>
          <w:rFonts w:ascii="Trebuchet MS" w:hAnsi="Trebuchet MS"/>
          <w:b/>
          <w:sz w:val="22"/>
          <w:szCs w:val="22"/>
        </w:rPr>
        <w:t xml:space="preserve"> </w:t>
      </w:r>
      <w:r w:rsidR="00DE0362" w:rsidRPr="00DE0362">
        <w:rPr>
          <w:rFonts w:ascii="Trebuchet MS" w:hAnsi="Trebuchet MS"/>
          <w:b/>
          <w:sz w:val="22"/>
          <w:szCs w:val="22"/>
        </w:rPr>
        <w:t xml:space="preserve">v rámci ZaD č.1 UPN-O Nimnica </w:t>
      </w:r>
      <w:r w:rsidRPr="00DE0362">
        <w:rPr>
          <w:rFonts w:ascii="Trebuchet MS" w:hAnsi="Trebuchet MS"/>
          <w:b/>
          <w:sz w:val="22"/>
          <w:szCs w:val="22"/>
        </w:rPr>
        <w:t xml:space="preserve">s charakteristikou  funkčného využitia  jednotlivých území </w:t>
      </w:r>
    </w:p>
    <w:tbl>
      <w:tblPr>
        <w:tblpPr w:leftFromText="141" w:rightFromText="141" w:vertAnchor="text" w:tblpX="71" w:tblpY="221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851"/>
        <w:gridCol w:w="992"/>
        <w:gridCol w:w="709"/>
        <w:gridCol w:w="1134"/>
        <w:gridCol w:w="3230"/>
      </w:tblGrid>
      <w:tr w:rsidR="00FA4EAE" w:rsidRPr="0058199B" w14:paraId="5FBE07A1" w14:textId="77777777" w:rsidTr="00973EC9">
        <w:trPr>
          <w:trHeight w:val="433"/>
        </w:trPr>
        <w:tc>
          <w:tcPr>
            <w:tcW w:w="779" w:type="dxa"/>
            <w:shd w:val="clear" w:color="auto" w:fill="D9D9D9"/>
            <w:vAlign w:val="center"/>
          </w:tcPr>
          <w:p w14:paraId="51E401A0" w14:textId="77777777" w:rsidR="00FA4EAE" w:rsidRPr="0058199B" w:rsidRDefault="00FA4EAE" w:rsidP="00646BE2">
            <w:pPr>
              <w:pStyle w:val="Default"/>
              <w:ind w:left="-70" w:firstLine="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bookmarkStart w:id="28" w:name="_Hlk38115411"/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Číslo</w:t>
            </w:r>
          </w:p>
          <w:p w14:paraId="331F3C94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lokality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63D15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Názov miestnej</w:t>
            </w:r>
          </w:p>
          <w:p w14:paraId="206376DD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časti</w:t>
            </w:r>
          </w:p>
        </w:tc>
        <w:tc>
          <w:tcPr>
            <w:tcW w:w="851" w:type="dxa"/>
            <w:shd w:val="clear" w:color="auto" w:fill="D9D9D9"/>
          </w:tcPr>
          <w:p w14:paraId="22D3B7D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Výmera lokality v ha 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F410F8C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Funkčné využitie</w:t>
            </w:r>
          </w:p>
        </w:tc>
        <w:tc>
          <w:tcPr>
            <w:tcW w:w="709" w:type="dxa"/>
            <w:shd w:val="clear" w:color="auto" w:fill="D9D9D9"/>
          </w:tcPr>
          <w:p w14:paraId="6DFE302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4B8AD84F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Počet </w:t>
            </w:r>
          </w:p>
          <w:p w14:paraId="28991DC0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RD/b.j.</w:t>
            </w:r>
          </w:p>
        </w:tc>
        <w:tc>
          <w:tcPr>
            <w:tcW w:w="1134" w:type="dxa"/>
            <w:shd w:val="clear" w:color="auto" w:fill="D9D9D9"/>
          </w:tcPr>
          <w:p w14:paraId="15171A6E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325DB2F9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Počet </w:t>
            </w:r>
          </w:p>
          <w:p w14:paraId="4FA7B919" w14:textId="77777777" w:rsidR="00FA4EAE" w:rsidRPr="0058199B" w:rsidRDefault="00FA4EAE" w:rsidP="00646BE2">
            <w:pPr>
              <w:pStyle w:val="Default"/>
              <w:ind w:left="-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obyvateľov</w:t>
            </w:r>
          </w:p>
        </w:tc>
        <w:tc>
          <w:tcPr>
            <w:tcW w:w="3230" w:type="dxa"/>
            <w:shd w:val="clear" w:color="auto" w:fill="D9D9D9"/>
            <w:vAlign w:val="center"/>
          </w:tcPr>
          <w:p w14:paraId="7074C839" w14:textId="77777777" w:rsidR="00FA4EAE" w:rsidRPr="0058199B" w:rsidRDefault="00FA4EAE" w:rsidP="00973EC9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4B32323C" w14:textId="77777777" w:rsidR="00FA4EAE" w:rsidRPr="0058199B" w:rsidRDefault="00FA4EAE" w:rsidP="00973EC9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Charakteristika</w:t>
            </w:r>
            <w:r w:rsidR="00973EC9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využitia</w:t>
            </w:r>
          </w:p>
        </w:tc>
      </w:tr>
      <w:tr w:rsidR="00FA4EAE" w:rsidRPr="0058199B" w14:paraId="619E23C3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1837918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D1</w:t>
            </w:r>
          </w:p>
        </w:tc>
        <w:tc>
          <w:tcPr>
            <w:tcW w:w="1559" w:type="dxa"/>
            <w:vAlign w:val="center"/>
          </w:tcPr>
          <w:p w14:paraId="26D7441C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Horný Salaš</w:t>
            </w:r>
          </w:p>
        </w:tc>
        <w:tc>
          <w:tcPr>
            <w:tcW w:w="851" w:type="dxa"/>
            <w:vAlign w:val="center"/>
          </w:tcPr>
          <w:p w14:paraId="2B5CAC02" w14:textId="77777777" w:rsidR="00FA4EAE" w:rsidRPr="00E059B7" w:rsidRDefault="00FA4EAE" w:rsidP="00C90A44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3,</w:t>
            </w:r>
            <w:r w:rsidR="00C90A44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F874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Obytné                  územie</w:t>
            </w:r>
          </w:p>
        </w:tc>
        <w:tc>
          <w:tcPr>
            <w:tcW w:w="709" w:type="dxa"/>
            <w:vAlign w:val="center"/>
          </w:tcPr>
          <w:p w14:paraId="2936156D" w14:textId="77777777" w:rsidR="00FA4EAE" w:rsidRPr="00667A6E" w:rsidRDefault="00FA4EAE" w:rsidP="00A848A1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1AE0AD86" w14:textId="77777777" w:rsidR="00FA4EAE" w:rsidRPr="00667A6E" w:rsidRDefault="00FA4EAE" w:rsidP="00A848A1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63</w:t>
            </w:r>
          </w:p>
        </w:tc>
        <w:tc>
          <w:tcPr>
            <w:tcW w:w="3230" w:type="dxa"/>
            <w:vAlign w:val="center"/>
          </w:tcPr>
          <w:p w14:paraId="386DA6A0" w14:textId="77777777" w:rsidR="00FA4EAE" w:rsidRPr="0058199B" w:rsidRDefault="00FA4EAE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</w:p>
        </w:tc>
      </w:tr>
      <w:tr w:rsidR="00FA4EAE" w:rsidRPr="0058199B" w14:paraId="7BD6C7FC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0ACECF4D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D2</w:t>
            </w:r>
          </w:p>
        </w:tc>
        <w:tc>
          <w:tcPr>
            <w:tcW w:w="1559" w:type="dxa"/>
            <w:vAlign w:val="center"/>
          </w:tcPr>
          <w:p w14:paraId="3AF3802F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Cingové</w:t>
            </w:r>
          </w:p>
        </w:tc>
        <w:tc>
          <w:tcPr>
            <w:tcW w:w="851" w:type="dxa"/>
            <w:vAlign w:val="center"/>
          </w:tcPr>
          <w:p w14:paraId="2A89624B" w14:textId="77777777" w:rsidR="00FA4EAE" w:rsidRPr="00E059B7" w:rsidRDefault="00FA4EAE" w:rsidP="00E81FDA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3,</w:t>
            </w:r>
            <w:r w:rsidR="00E81FDA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C9B34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 Územie rekreácie</w:t>
            </w:r>
          </w:p>
        </w:tc>
        <w:tc>
          <w:tcPr>
            <w:tcW w:w="709" w:type="dxa"/>
            <w:vAlign w:val="center"/>
          </w:tcPr>
          <w:p w14:paraId="742B106D" w14:textId="77777777" w:rsidR="00FA4EAE" w:rsidRPr="0041034A" w:rsidRDefault="00C90A44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3220D39" w14:textId="77777777" w:rsidR="00FA4EAE" w:rsidRPr="0041034A" w:rsidRDefault="00C90A44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230" w:type="dxa"/>
            <w:vAlign w:val="center"/>
          </w:tcPr>
          <w:p w14:paraId="3C6225A4" w14:textId="77777777" w:rsidR="00667A6E" w:rsidRDefault="00FA4EAE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návrh </w:t>
            </w:r>
            <w:r w:rsidRPr="00667A6E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20</w:t>
            </w: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rekreačných chát </w:t>
            </w:r>
            <w:r w:rsidR="00667A6E">
              <w:rPr>
                <w:rFonts w:ascii="Trebuchet MS" w:hAnsi="Trebuchet MS" w:cs="Arial"/>
                <w:color w:val="auto"/>
                <w:sz w:val="18"/>
                <w:szCs w:val="18"/>
              </w:rPr>
              <w:t>,</w:t>
            </w:r>
          </w:p>
          <w:p w14:paraId="1C4AC791" w14:textId="77777777" w:rsidR="00FA4EAE" w:rsidRPr="0058199B" w:rsidRDefault="00FA4EAE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bez oplotenia</w:t>
            </w:r>
          </w:p>
        </w:tc>
      </w:tr>
      <w:tr w:rsidR="00FA4EAE" w:rsidRPr="0058199B" w14:paraId="3AB5BD3C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79C3053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D3</w:t>
            </w:r>
          </w:p>
        </w:tc>
        <w:tc>
          <w:tcPr>
            <w:tcW w:w="1559" w:type="dxa"/>
            <w:vAlign w:val="center"/>
          </w:tcPr>
          <w:p w14:paraId="49AC9DD9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Dolný Salaš </w:t>
            </w:r>
          </w:p>
        </w:tc>
        <w:tc>
          <w:tcPr>
            <w:tcW w:w="851" w:type="dxa"/>
            <w:vAlign w:val="center"/>
          </w:tcPr>
          <w:p w14:paraId="7E305995" w14:textId="77777777" w:rsidR="00FA4EAE" w:rsidRPr="00E059B7" w:rsidRDefault="00FA4EAE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2,</w:t>
            </w:r>
            <w:r w:rsidR="00912CDD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99B79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9" w:type="dxa"/>
            <w:vAlign w:val="center"/>
          </w:tcPr>
          <w:p w14:paraId="5FFE2BA0" w14:textId="77777777" w:rsidR="00FA4EAE" w:rsidRPr="00667A6E" w:rsidRDefault="00667A6E" w:rsidP="00667A6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34DC7B95" w14:textId="77777777" w:rsidR="00FA4EAE" w:rsidRPr="00667A6E" w:rsidRDefault="00667A6E" w:rsidP="00667A6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3230" w:type="dxa"/>
            <w:vAlign w:val="center"/>
          </w:tcPr>
          <w:p w14:paraId="097DD089" w14:textId="77777777" w:rsidR="00FA4EAE" w:rsidRPr="0058199B" w:rsidRDefault="00FA4EAE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</w:p>
        </w:tc>
      </w:tr>
      <w:tr w:rsidR="00FA4EAE" w:rsidRPr="0058199B" w14:paraId="00A62A35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692979BE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D4</w:t>
            </w:r>
          </w:p>
        </w:tc>
        <w:tc>
          <w:tcPr>
            <w:tcW w:w="1559" w:type="dxa"/>
            <w:vAlign w:val="center"/>
          </w:tcPr>
          <w:p w14:paraId="77304AC8" w14:textId="1B0B90DC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Pod</w:t>
            </w:r>
            <w:r w:rsidR="0007750D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holišie</w:t>
            </w:r>
          </w:p>
        </w:tc>
        <w:tc>
          <w:tcPr>
            <w:tcW w:w="851" w:type="dxa"/>
          </w:tcPr>
          <w:p w14:paraId="12B1D5EB" w14:textId="77777777" w:rsidR="00A848A1" w:rsidRPr="00E059B7" w:rsidRDefault="00A848A1" w:rsidP="00973EC9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  <w:p w14:paraId="4B684434" w14:textId="77777777" w:rsidR="00FA4EAE" w:rsidRPr="00E059B7" w:rsidRDefault="00C2655A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0,</w:t>
            </w:r>
            <w:r w:rsidR="00912CDD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D62B1" w14:textId="77777777" w:rsidR="00FA4EAE" w:rsidRPr="00973EC9" w:rsidRDefault="00FA4EAE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73EC9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9" w:type="dxa"/>
            <w:vAlign w:val="center"/>
          </w:tcPr>
          <w:p w14:paraId="6E901E67" w14:textId="77777777" w:rsidR="00FA4EAE" w:rsidRPr="00973EC9" w:rsidRDefault="0058199B" w:rsidP="00A848A1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73EC9"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9EB4A3C" w14:textId="77777777" w:rsidR="00FA4EAE" w:rsidRPr="00973EC9" w:rsidRDefault="00FA4EAE" w:rsidP="00A848A1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73EC9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58199B" w:rsidRPr="00973EC9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3230" w:type="dxa"/>
            <w:vAlign w:val="center"/>
          </w:tcPr>
          <w:p w14:paraId="428B9A2B" w14:textId="77777777" w:rsidR="00FA4EAE" w:rsidRPr="0058199B" w:rsidRDefault="00FA4EAE" w:rsidP="00973EC9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sz w:val="18"/>
                <w:szCs w:val="18"/>
              </w:rPr>
              <w:t>rodinné domy, pridomové záhrady</w:t>
            </w:r>
          </w:p>
        </w:tc>
      </w:tr>
      <w:tr w:rsidR="00FA4EAE" w:rsidRPr="0058199B" w14:paraId="51BDFD30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01ADEAC8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08149EA0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D5</w:t>
            </w:r>
          </w:p>
        </w:tc>
        <w:tc>
          <w:tcPr>
            <w:tcW w:w="1559" w:type="dxa"/>
            <w:vAlign w:val="center"/>
          </w:tcPr>
          <w:p w14:paraId="1A16264C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5EC7E55B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Pri autobusovej zástavke </w:t>
            </w:r>
          </w:p>
        </w:tc>
        <w:tc>
          <w:tcPr>
            <w:tcW w:w="851" w:type="dxa"/>
            <w:vAlign w:val="center"/>
          </w:tcPr>
          <w:p w14:paraId="35B6BA30" w14:textId="77777777" w:rsidR="00A848A1" w:rsidRPr="00E059B7" w:rsidRDefault="00A848A1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  <w:p w14:paraId="3E118D04" w14:textId="77777777" w:rsidR="00FA4EAE" w:rsidRPr="00E059B7" w:rsidRDefault="00FA4EAE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0,</w:t>
            </w:r>
            <w:r w:rsidR="00912CDD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BBA87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Obytné                  územie</w:t>
            </w:r>
            <w:r w:rsidR="00973EC9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BD</w:t>
            </w:r>
          </w:p>
        </w:tc>
        <w:tc>
          <w:tcPr>
            <w:tcW w:w="709" w:type="dxa"/>
            <w:vAlign w:val="center"/>
          </w:tcPr>
          <w:p w14:paraId="540FB258" w14:textId="77777777" w:rsidR="00FA4EAE" w:rsidRPr="00667A6E" w:rsidRDefault="00FA4EAE" w:rsidP="00A848A1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7939C9FC" w14:textId="77777777" w:rsidR="00FA4EAE" w:rsidRPr="00667A6E" w:rsidRDefault="00FA4EAE" w:rsidP="00A848A1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3230" w:type="dxa"/>
            <w:vAlign w:val="center"/>
          </w:tcPr>
          <w:p w14:paraId="3906B797" w14:textId="40852890" w:rsidR="00FA4EAE" w:rsidRPr="0058199B" w:rsidRDefault="00DA7774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štvor</w:t>
            </w:r>
            <w:r w:rsidR="00C2655A"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podlažný bytový dom</w:t>
            </w:r>
            <w:r w:rsidR="000C6EBA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s technickým podlažím na teréne</w:t>
            </w:r>
          </w:p>
        </w:tc>
      </w:tr>
      <w:tr w:rsidR="00FA4EAE" w:rsidRPr="0058199B" w14:paraId="0CA67FBC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00A6F268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D6</w:t>
            </w:r>
          </w:p>
        </w:tc>
        <w:tc>
          <w:tcPr>
            <w:tcW w:w="1559" w:type="dxa"/>
            <w:vAlign w:val="center"/>
          </w:tcPr>
          <w:p w14:paraId="1FAE3CB3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Kopanica</w:t>
            </w:r>
          </w:p>
        </w:tc>
        <w:tc>
          <w:tcPr>
            <w:tcW w:w="851" w:type="dxa"/>
            <w:vAlign w:val="center"/>
          </w:tcPr>
          <w:p w14:paraId="7A5B6C5A" w14:textId="77777777" w:rsidR="00A848A1" w:rsidRPr="00E059B7" w:rsidRDefault="00A848A1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  <w:p w14:paraId="2058AF6C" w14:textId="77777777" w:rsidR="00FA4EAE" w:rsidRPr="00E059B7" w:rsidRDefault="00C2655A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0,</w:t>
            </w:r>
            <w:r w:rsidR="00912CDD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E81B4" w14:textId="77777777" w:rsidR="000C6EBA" w:rsidRDefault="000C6EBA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2FD28419" w14:textId="77777777" w:rsidR="00FA4EAE" w:rsidRPr="0058199B" w:rsidRDefault="00962884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Ú</w:t>
            </w:r>
            <w:r w:rsidR="00FA4EAE"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zemie</w:t>
            </w:r>
          </w:p>
          <w:p w14:paraId="3A228547" w14:textId="77777777" w:rsidR="00B62028" w:rsidRPr="0058199B" w:rsidRDefault="00B62028" w:rsidP="00973EC9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kúpeľov</w:t>
            </w:r>
          </w:p>
        </w:tc>
        <w:tc>
          <w:tcPr>
            <w:tcW w:w="709" w:type="dxa"/>
            <w:vAlign w:val="center"/>
          </w:tcPr>
          <w:p w14:paraId="595FD899" w14:textId="77777777" w:rsidR="00FA4EAE" w:rsidRPr="0041034A" w:rsidRDefault="00C90A44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D053D53" w14:textId="77777777" w:rsidR="00FA4EAE" w:rsidRPr="0041034A" w:rsidRDefault="00C90A44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230" w:type="dxa"/>
            <w:vAlign w:val="center"/>
          </w:tcPr>
          <w:p w14:paraId="5D0E6787" w14:textId="77777777" w:rsidR="00FA4EAE" w:rsidRPr="0058199B" w:rsidRDefault="00B62028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liečebný dom</w:t>
            </w:r>
          </w:p>
        </w:tc>
      </w:tr>
      <w:tr w:rsidR="00FA4EAE" w:rsidRPr="0058199B" w14:paraId="3A9EC0C5" w14:textId="77777777" w:rsidTr="00973EC9">
        <w:trPr>
          <w:trHeight w:val="433"/>
        </w:trPr>
        <w:tc>
          <w:tcPr>
            <w:tcW w:w="779" w:type="dxa"/>
            <w:shd w:val="clear" w:color="auto" w:fill="auto"/>
            <w:vAlign w:val="center"/>
          </w:tcPr>
          <w:p w14:paraId="6A7F1308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9FB8A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 Badovec</w:t>
            </w:r>
          </w:p>
        </w:tc>
        <w:tc>
          <w:tcPr>
            <w:tcW w:w="851" w:type="dxa"/>
            <w:vAlign w:val="center"/>
          </w:tcPr>
          <w:p w14:paraId="2203AA9C" w14:textId="77777777" w:rsidR="00FA4EAE" w:rsidRPr="00E059B7" w:rsidRDefault="00C2655A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3,3</w:t>
            </w:r>
            <w:r w:rsidR="00912CDD"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4F579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9CB6C" w14:textId="6A8A58EB" w:rsidR="00FA4EAE" w:rsidRPr="00667A6E" w:rsidRDefault="00904563" w:rsidP="00667A6E">
            <w:pPr>
              <w:pStyle w:val="Default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DA502" w14:textId="58B839EE" w:rsidR="00FA4EAE" w:rsidRPr="00667A6E" w:rsidRDefault="00904563" w:rsidP="00667A6E">
            <w:pPr>
              <w:pStyle w:val="Default"/>
              <w:ind w:left="-70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1F0261A" w14:textId="77777777" w:rsidR="00912CDD" w:rsidRDefault="00912CDD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04F28E43" w14:textId="77777777" w:rsidR="00FA4EAE" w:rsidRDefault="00FA4EAE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  <w:r w:rsidR="00973EC9">
              <w:rPr>
                <w:rFonts w:ascii="Trebuchet MS" w:hAnsi="Trebuchet MS" w:cs="Arial"/>
                <w:color w:val="auto"/>
                <w:sz w:val="18"/>
                <w:szCs w:val="18"/>
              </w:rPr>
              <w:t>,</w:t>
            </w:r>
          </w:p>
          <w:p w14:paraId="68485982" w14:textId="77777777" w:rsidR="00973EC9" w:rsidRPr="0058199B" w:rsidRDefault="00973EC9" w:rsidP="00973EC9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</w:tc>
      </w:tr>
      <w:tr w:rsidR="00904563" w:rsidRPr="0058199B" w14:paraId="6CD048DC" w14:textId="77777777" w:rsidTr="00973EC9">
        <w:trPr>
          <w:trHeight w:val="433"/>
        </w:trPr>
        <w:tc>
          <w:tcPr>
            <w:tcW w:w="779" w:type="dxa"/>
            <w:shd w:val="clear" w:color="auto" w:fill="auto"/>
            <w:vAlign w:val="center"/>
          </w:tcPr>
          <w:p w14:paraId="2098470A" w14:textId="0614E8D7" w:rsidR="00904563" w:rsidRPr="0058199B" w:rsidRDefault="00E059B7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D8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A1557" w14:textId="26D9DB21" w:rsidR="00904563" w:rsidRPr="0058199B" w:rsidRDefault="00E059B7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Horný Salaš</w:t>
            </w:r>
          </w:p>
        </w:tc>
        <w:tc>
          <w:tcPr>
            <w:tcW w:w="851" w:type="dxa"/>
            <w:vAlign w:val="center"/>
          </w:tcPr>
          <w:p w14:paraId="0B4161C2" w14:textId="77777777" w:rsidR="00904563" w:rsidRPr="00E059B7" w:rsidRDefault="00904563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4FF6F6" w14:textId="6B74B4FC" w:rsidR="00904563" w:rsidRPr="0058199B" w:rsidRDefault="00E059B7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 Územie rekreácie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23102" w14:textId="53E56637" w:rsidR="00904563" w:rsidRPr="00667A6E" w:rsidRDefault="00E059B7" w:rsidP="00667A6E">
            <w:pPr>
              <w:pStyle w:val="Default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ED3F2" w14:textId="228F211A" w:rsidR="00904563" w:rsidRPr="00667A6E" w:rsidRDefault="00E059B7" w:rsidP="00667A6E">
            <w:pPr>
              <w:pStyle w:val="Default"/>
              <w:ind w:left="-70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8AC9BF8" w14:textId="77777777" w:rsidR="00E059B7" w:rsidRDefault="00E059B7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Individuálna chatová rekreácia </w:t>
            </w:r>
          </w:p>
          <w:p w14:paraId="2775C9ED" w14:textId="60E830C4" w:rsidR="00904563" w:rsidRDefault="00E059B7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( max. 18 objektov ICHR )</w:t>
            </w:r>
          </w:p>
        </w:tc>
      </w:tr>
      <w:tr w:rsidR="00904563" w:rsidRPr="0058199B" w14:paraId="1CC17BAA" w14:textId="77777777" w:rsidTr="00973EC9">
        <w:trPr>
          <w:trHeight w:val="433"/>
        </w:trPr>
        <w:tc>
          <w:tcPr>
            <w:tcW w:w="779" w:type="dxa"/>
            <w:shd w:val="clear" w:color="auto" w:fill="auto"/>
            <w:vAlign w:val="center"/>
          </w:tcPr>
          <w:p w14:paraId="7DE77BE5" w14:textId="121E1CCE" w:rsidR="00904563" w:rsidRPr="0058199B" w:rsidRDefault="00E059B7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90088" w14:textId="5183B2E7" w:rsidR="00904563" w:rsidRPr="0058199B" w:rsidRDefault="00E059B7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Pod húštikom</w:t>
            </w:r>
          </w:p>
        </w:tc>
        <w:tc>
          <w:tcPr>
            <w:tcW w:w="851" w:type="dxa"/>
            <w:vAlign w:val="center"/>
          </w:tcPr>
          <w:p w14:paraId="06E62A2A" w14:textId="77777777" w:rsidR="00904563" w:rsidRPr="00E059B7" w:rsidRDefault="00904563" w:rsidP="00912CDD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EC4F0B" w14:textId="7DE7FDCB" w:rsidR="00904563" w:rsidRPr="0058199B" w:rsidRDefault="00E059B7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73EC9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14544" w14:textId="447328A7" w:rsidR="00904563" w:rsidRPr="00667A6E" w:rsidRDefault="00E059B7" w:rsidP="00667A6E">
            <w:pPr>
              <w:pStyle w:val="Default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B2D9A" w14:textId="10EB5541" w:rsidR="00904563" w:rsidRPr="00667A6E" w:rsidRDefault="00E059B7" w:rsidP="00667A6E">
            <w:pPr>
              <w:pStyle w:val="Default"/>
              <w:ind w:left="-70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FF55206" w14:textId="77777777" w:rsidR="00E059B7" w:rsidRDefault="00E059B7" w:rsidP="00E059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,</w:t>
            </w:r>
          </w:p>
          <w:p w14:paraId="6C4135FF" w14:textId="77777777" w:rsidR="00904563" w:rsidRDefault="00904563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FA4EAE" w:rsidRPr="0058199B" w14:paraId="302F0DDC" w14:textId="77777777" w:rsidTr="00973EC9">
        <w:trPr>
          <w:trHeight w:val="433"/>
        </w:trPr>
        <w:tc>
          <w:tcPr>
            <w:tcW w:w="779" w:type="dxa"/>
            <w:vAlign w:val="center"/>
          </w:tcPr>
          <w:p w14:paraId="775618A9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Z1</w:t>
            </w:r>
          </w:p>
        </w:tc>
        <w:tc>
          <w:tcPr>
            <w:tcW w:w="1559" w:type="dxa"/>
            <w:vAlign w:val="center"/>
          </w:tcPr>
          <w:p w14:paraId="3CFCF618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 Pri družstve</w:t>
            </w:r>
          </w:p>
        </w:tc>
        <w:tc>
          <w:tcPr>
            <w:tcW w:w="851" w:type="dxa"/>
            <w:vAlign w:val="center"/>
          </w:tcPr>
          <w:p w14:paraId="4F79C35F" w14:textId="77777777" w:rsidR="00FA4EAE" w:rsidRPr="00E059B7" w:rsidRDefault="00FA4EAE" w:rsidP="00A848A1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E059B7">
              <w:rPr>
                <w:rFonts w:ascii="Trebuchet MS" w:hAnsi="Trebuchet MS" w:cs="Arial"/>
                <w:color w:val="FF0000"/>
                <w:sz w:val="18"/>
                <w:szCs w:val="18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8E663" w14:textId="77777777" w:rsidR="00FA4EAE" w:rsidRPr="0058199B" w:rsidRDefault="00FA4EAE" w:rsidP="00646BE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Územie výroby</w:t>
            </w:r>
          </w:p>
        </w:tc>
        <w:tc>
          <w:tcPr>
            <w:tcW w:w="709" w:type="dxa"/>
            <w:vAlign w:val="center"/>
          </w:tcPr>
          <w:p w14:paraId="40BB1365" w14:textId="77777777" w:rsidR="00FA4EAE" w:rsidRPr="00667A6E" w:rsidRDefault="000C6EBA" w:rsidP="00A848A1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- 1</w:t>
            </w:r>
          </w:p>
        </w:tc>
        <w:tc>
          <w:tcPr>
            <w:tcW w:w="1134" w:type="dxa"/>
            <w:vAlign w:val="center"/>
          </w:tcPr>
          <w:p w14:paraId="63E3E2B4" w14:textId="77777777" w:rsidR="00FA4EAE" w:rsidRPr="00667A6E" w:rsidRDefault="00973EC9" w:rsidP="00A848A1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667A6E">
              <w:rPr>
                <w:rFonts w:ascii="Trebuchet MS" w:hAnsi="Trebuchet MS" w:cs="Arial"/>
                <w:color w:val="auto"/>
                <w:sz w:val="18"/>
                <w:szCs w:val="18"/>
              </w:rPr>
              <w:t>-3</w:t>
            </w:r>
          </w:p>
        </w:tc>
        <w:tc>
          <w:tcPr>
            <w:tcW w:w="3230" w:type="dxa"/>
            <w:vAlign w:val="center"/>
          </w:tcPr>
          <w:p w14:paraId="387D0B80" w14:textId="0158B901" w:rsidR="00FA4EAE" w:rsidRPr="0058199B" w:rsidRDefault="00FA4EAE" w:rsidP="00973EC9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objekt výroby a služieb</w:t>
            </w:r>
          </w:p>
        </w:tc>
      </w:tr>
    </w:tbl>
    <w:p w14:paraId="18337B07" w14:textId="77777777" w:rsidR="00FA4EAE" w:rsidRDefault="00FA4EAE" w:rsidP="00FA4EAE">
      <w:pPr>
        <w:spacing w:after="0" w:line="240" w:lineRule="auto"/>
        <w:jc w:val="both"/>
        <w:rPr>
          <w:rFonts w:ascii="Trebuchet MS" w:hAnsi="Trebuchet MS"/>
        </w:rPr>
      </w:pPr>
    </w:p>
    <w:bookmarkEnd w:id="28"/>
    <w:p w14:paraId="0A0387AC" w14:textId="183E7DBB" w:rsidR="00FA4EAE" w:rsidRPr="0023299D" w:rsidRDefault="00FA4EAE" w:rsidP="00FA4EAE">
      <w:pPr>
        <w:spacing w:after="0" w:line="240" w:lineRule="auto"/>
        <w:jc w:val="both"/>
        <w:rPr>
          <w:rFonts w:ascii="Trebuchet MS" w:hAnsi="Trebuchet MS"/>
        </w:rPr>
      </w:pPr>
      <w:r w:rsidRPr="0023299D">
        <w:rPr>
          <w:rFonts w:ascii="Trebuchet MS" w:hAnsi="Trebuchet MS"/>
        </w:rPr>
        <w:t xml:space="preserve">Návrh vytvára územné podmienky pre výstavbu </w:t>
      </w:r>
      <w:r w:rsidR="00A23319">
        <w:rPr>
          <w:rFonts w:ascii="Trebuchet MS" w:hAnsi="Trebuchet MS"/>
        </w:rPr>
        <w:t>55</w:t>
      </w:r>
      <w:r w:rsidRPr="0023299D">
        <w:rPr>
          <w:rFonts w:ascii="Trebuchet MS" w:hAnsi="Trebuchet MS"/>
        </w:rPr>
        <w:t xml:space="preserve"> bytových jednotiek prevažne v rodinných domoch, čo predstavuje nárast počtu obyvateľov o</w:t>
      </w:r>
      <w:r w:rsidR="00A23319">
        <w:rPr>
          <w:rFonts w:ascii="Trebuchet MS" w:hAnsi="Trebuchet MS"/>
        </w:rPr>
        <w:t> </w:t>
      </w:r>
      <w:r w:rsidR="00667A6E">
        <w:rPr>
          <w:rFonts w:ascii="Trebuchet MS" w:hAnsi="Trebuchet MS"/>
        </w:rPr>
        <w:t>1</w:t>
      </w:r>
      <w:r w:rsidR="00A23319">
        <w:rPr>
          <w:rFonts w:ascii="Trebuchet MS" w:hAnsi="Trebuchet MS"/>
        </w:rPr>
        <w:t>48 ( počítaná obložnosť v zmysle UPN VUC pre TN kraj je 2,7 obyvateľa na 1 bytovú jednotku)</w:t>
      </w:r>
      <w:r>
        <w:rPr>
          <w:rFonts w:ascii="Trebuchet MS" w:hAnsi="Trebuchet MS"/>
        </w:rPr>
        <w:t>.</w:t>
      </w:r>
      <w:r w:rsidR="00C90A44">
        <w:rPr>
          <w:rFonts w:ascii="Trebuchet MS" w:hAnsi="Trebuchet MS"/>
        </w:rPr>
        <w:t xml:space="preserve"> </w:t>
      </w:r>
    </w:p>
    <w:p w14:paraId="447899F1" w14:textId="77777777" w:rsidR="00FA4EAE" w:rsidRDefault="00FA4EAE" w:rsidP="00FA4EAE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61B67ED3" w14:textId="77777777" w:rsidR="00FA4EAE" w:rsidRDefault="00FA4EAE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312C6169" w14:textId="77777777" w:rsidR="00A37351" w:rsidRDefault="00A17145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PRIESTOROVÁ A FUNKČNÁ CHARAKTERISTIKA</w:t>
      </w:r>
    </w:p>
    <w:p w14:paraId="0EA1BD2F" w14:textId="77777777" w:rsidR="000A2036" w:rsidRDefault="000A2036" w:rsidP="000A2036">
      <w:pPr>
        <w:spacing w:after="0" w:line="240" w:lineRule="auto"/>
        <w:jc w:val="both"/>
        <w:rPr>
          <w:rFonts w:ascii="Trebuchet MS" w:hAnsi="Trebuchet MS"/>
          <w:color w:val="00B050"/>
        </w:rPr>
      </w:pPr>
    </w:p>
    <w:p w14:paraId="6DE364DA" w14:textId="759F6651" w:rsidR="000A2036" w:rsidRPr="00E425F7" w:rsidRDefault="000A2036" w:rsidP="000A2036">
      <w:pPr>
        <w:spacing w:after="0" w:line="240" w:lineRule="auto"/>
        <w:jc w:val="both"/>
        <w:rPr>
          <w:rFonts w:ascii="Trebuchet MS" w:hAnsi="Trebuchet MS"/>
        </w:rPr>
      </w:pPr>
      <w:r w:rsidRPr="00E425F7">
        <w:rPr>
          <w:rFonts w:ascii="Trebuchet MS" w:hAnsi="Trebuchet MS"/>
        </w:rPr>
        <w:t>Návrh Zm</w:t>
      </w:r>
      <w:r w:rsidR="00E425F7">
        <w:rPr>
          <w:rFonts w:ascii="Trebuchet MS" w:hAnsi="Trebuchet MS"/>
        </w:rPr>
        <w:t>i</w:t>
      </w:r>
      <w:r w:rsidRPr="00E425F7">
        <w:rPr>
          <w:rFonts w:ascii="Trebuchet MS" w:hAnsi="Trebuchet MS"/>
        </w:rPr>
        <w:t>en a doplnk</w:t>
      </w:r>
      <w:r w:rsidR="00E425F7">
        <w:rPr>
          <w:rFonts w:ascii="Trebuchet MS" w:hAnsi="Trebuchet MS"/>
        </w:rPr>
        <w:t>ov</w:t>
      </w:r>
      <w:r w:rsidRPr="00E425F7">
        <w:rPr>
          <w:rFonts w:ascii="Trebuchet MS" w:hAnsi="Trebuchet MS"/>
        </w:rPr>
        <w:t xml:space="preserve"> č. 1 ÚPN–O </w:t>
      </w:r>
      <w:r w:rsidR="00E425F7">
        <w:rPr>
          <w:rFonts w:ascii="Trebuchet MS" w:hAnsi="Trebuchet MS"/>
        </w:rPr>
        <w:t xml:space="preserve">Nimnica </w:t>
      </w:r>
      <w:r w:rsidRPr="00E425F7">
        <w:rPr>
          <w:rFonts w:ascii="Trebuchet MS" w:hAnsi="Trebuchet MS"/>
        </w:rPr>
        <w:t xml:space="preserve">je v princípe vyjadrením potrieb rozvoja funkcie bývania nad rámec disponibilných plôch bývania. Návrh ZaD č. 1 ÚPN–O Nimnica vymedzuje </w:t>
      </w:r>
      <w:r w:rsidR="00E425F7">
        <w:rPr>
          <w:rFonts w:ascii="Trebuchet MS" w:hAnsi="Trebuchet MS"/>
        </w:rPr>
        <w:t>plochy</w:t>
      </w:r>
      <w:r w:rsidRPr="00E425F7">
        <w:rPr>
          <w:rFonts w:ascii="Trebuchet MS" w:hAnsi="Trebuchet MS"/>
        </w:rPr>
        <w:t xml:space="preserve"> bývania v susedstve zastavaných území obce (v zmysle pôvodného schváleného ÚPN–O) s tým, že sú navrhnuté aj zmeny hraníc zastavaných území obce tak, aby sa nové plochy bývania stali súčasťou zastavaných území obce. Takýmto riešením sa vytvárajú podmienky pre výstavbu cca </w:t>
      </w:r>
      <w:r w:rsidR="00A23319">
        <w:rPr>
          <w:rFonts w:ascii="Trebuchet MS" w:hAnsi="Trebuchet MS"/>
        </w:rPr>
        <w:t>4</w:t>
      </w:r>
      <w:r w:rsidR="00CB36BF">
        <w:rPr>
          <w:rFonts w:ascii="Trebuchet MS" w:hAnsi="Trebuchet MS"/>
        </w:rPr>
        <w:t>6</w:t>
      </w:r>
      <w:r w:rsidRPr="00E425F7">
        <w:rPr>
          <w:rFonts w:ascii="Trebuchet MS" w:hAnsi="Trebuchet MS"/>
        </w:rPr>
        <w:t xml:space="preserve"> samostatných rodinných domov v k.ú. Nimnica a</w:t>
      </w:r>
      <w:r w:rsidR="00E425F7" w:rsidRPr="00E425F7">
        <w:rPr>
          <w:rFonts w:ascii="Trebuchet MS" w:hAnsi="Trebuchet MS"/>
        </w:rPr>
        <w:t xml:space="preserve"> 1 </w:t>
      </w:r>
      <w:r w:rsidRPr="00E425F7">
        <w:rPr>
          <w:rFonts w:ascii="Trebuchet MS" w:hAnsi="Trebuchet MS"/>
        </w:rPr>
        <w:t> bytov</w:t>
      </w:r>
      <w:r w:rsidR="00E425F7" w:rsidRPr="00E425F7">
        <w:rPr>
          <w:rFonts w:ascii="Trebuchet MS" w:hAnsi="Trebuchet MS"/>
        </w:rPr>
        <w:t>ého</w:t>
      </w:r>
      <w:r w:rsidRPr="00E425F7">
        <w:rPr>
          <w:rFonts w:ascii="Trebuchet MS" w:hAnsi="Trebuchet MS"/>
        </w:rPr>
        <w:t xml:space="preserve"> dom</w:t>
      </w:r>
      <w:r w:rsidR="00E425F7" w:rsidRPr="00E425F7">
        <w:rPr>
          <w:rFonts w:ascii="Trebuchet MS" w:hAnsi="Trebuchet MS"/>
        </w:rPr>
        <w:t>u</w:t>
      </w:r>
      <w:r w:rsidRPr="00E425F7">
        <w:rPr>
          <w:rFonts w:ascii="Trebuchet MS" w:hAnsi="Trebuchet MS"/>
        </w:rPr>
        <w:t>.</w:t>
      </w:r>
    </w:p>
    <w:p w14:paraId="47A0E28D" w14:textId="77777777" w:rsidR="005C493D" w:rsidRDefault="005C493D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02200FAC" w14:textId="77777777" w:rsidR="005C493D" w:rsidRDefault="005C493D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NIMNICA</w:t>
      </w:r>
    </w:p>
    <w:p w14:paraId="2305E1CC" w14:textId="77777777" w:rsidR="005C493D" w:rsidRPr="00A848A1" w:rsidRDefault="005C493D" w:rsidP="005C493D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 a dopĺňa sa:</w:t>
      </w:r>
    </w:p>
    <w:p w14:paraId="33B41E50" w14:textId="77777777" w:rsidR="00ED390F" w:rsidRPr="00ED390F" w:rsidRDefault="00644F71" w:rsidP="00E425F7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D56A8C">
        <w:rPr>
          <w:rFonts w:ascii="Trebuchet MS" w:hAnsi="Trebuchet MS"/>
        </w:rPr>
        <w:t xml:space="preserve">Územie na  západnom  svahu </w:t>
      </w:r>
      <w:r w:rsidRPr="00D56A8C">
        <w:rPr>
          <w:rFonts w:ascii="Trebuchet MS" w:hAnsi="Trebuchet MS"/>
          <w:b/>
          <w:bCs/>
        </w:rPr>
        <w:t>D2 Cingové</w:t>
      </w:r>
      <w:r w:rsidRPr="00D56A8C">
        <w:rPr>
          <w:rFonts w:ascii="Trebuchet MS" w:hAnsi="Trebuchet MS"/>
        </w:rPr>
        <w:t xml:space="preserve">  je súčasťou voľnej, prevažne poľnohospodársky využívanej krajiny.</w:t>
      </w:r>
      <w:r>
        <w:rPr>
          <w:rFonts w:ascii="Trebuchet MS" w:hAnsi="Trebuchet MS"/>
        </w:rPr>
        <w:t xml:space="preserve"> O</w:t>
      </w:r>
      <w:r w:rsidRPr="00D56A8C">
        <w:rPr>
          <w:rFonts w:ascii="Trebuchet MS" w:hAnsi="Trebuchet MS"/>
        </w:rPr>
        <w:t>bčan</w:t>
      </w:r>
      <w:r>
        <w:rPr>
          <w:rFonts w:ascii="Trebuchet MS" w:hAnsi="Trebuchet MS"/>
        </w:rPr>
        <w:t>m</w:t>
      </w:r>
      <w:r w:rsidRPr="00D56A8C">
        <w:rPr>
          <w:rFonts w:ascii="Trebuchet MS" w:hAnsi="Trebuchet MS"/>
        </w:rPr>
        <w:t>i obce</w:t>
      </w:r>
      <w:r>
        <w:rPr>
          <w:rFonts w:ascii="Trebuchet MS" w:hAnsi="Trebuchet MS"/>
        </w:rPr>
        <w:t xml:space="preserve"> a</w:t>
      </w:r>
      <w:r w:rsidRPr="00D56A8C">
        <w:rPr>
          <w:rFonts w:ascii="Trebuchet MS" w:hAnsi="Trebuchet MS"/>
        </w:rPr>
        <w:t xml:space="preserve"> vlastní</w:t>
      </w:r>
      <w:r>
        <w:rPr>
          <w:rFonts w:ascii="Trebuchet MS" w:hAnsi="Trebuchet MS"/>
        </w:rPr>
        <w:t>km</w:t>
      </w:r>
      <w:r w:rsidRPr="00D56A8C">
        <w:rPr>
          <w:rFonts w:ascii="Trebuchet MS" w:hAnsi="Trebuchet MS"/>
        </w:rPr>
        <w:t xml:space="preserve">i pozemkov </w:t>
      </w:r>
      <w:r>
        <w:rPr>
          <w:rFonts w:ascii="Trebuchet MS" w:hAnsi="Trebuchet MS"/>
        </w:rPr>
        <w:t xml:space="preserve">je </w:t>
      </w:r>
      <w:r w:rsidRPr="00D56A8C">
        <w:rPr>
          <w:rFonts w:ascii="Trebuchet MS" w:hAnsi="Trebuchet MS"/>
        </w:rPr>
        <w:t>využíva</w:t>
      </w:r>
      <w:r>
        <w:rPr>
          <w:rFonts w:ascii="Trebuchet MS" w:hAnsi="Trebuchet MS"/>
        </w:rPr>
        <w:t>né</w:t>
      </w:r>
      <w:r w:rsidRPr="00D56A8C">
        <w:rPr>
          <w:rFonts w:ascii="Trebuchet MS" w:hAnsi="Trebuchet MS"/>
        </w:rPr>
        <w:t xml:space="preserve"> na rekreačné účely.</w:t>
      </w:r>
      <w:r>
        <w:rPr>
          <w:rFonts w:ascii="Trebuchet MS" w:hAnsi="Trebuchet MS"/>
        </w:rPr>
        <w:t xml:space="preserve"> </w:t>
      </w:r>
      <w:r w:rsidRPr="00D56A8C">
        <w:rPr>
          <w:rFonts w:ascii="Trebuchet MS" w:hAnsi="Trebuchet MS"/>
        </w:rPr>
        <w:t>Na lokalite</w:t>
      </w:r>
      <w:r>
        <w:rPr>
          <w:rFonts w:ascii="Trebuchet MS" w:hAnsi="Trebuchet MS"/>
        </w:rPr>
        <w:t xml:space="preserve"> s výmerou 3,</w:t>
      </w:r>
      <w:r w:rsidR="00CB36B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5 ha </w:t>
      </w:r>
      <w:r w:rsidRPr="00D56A8C">
        <w:rPr>
          <w:rFonts w:ascii="Trebuchet MS" w:hAnsi="Trebuchet MS"/>
        </w:rPr>
        <w:t xml:space="preserve">sa navrhuje umiestnenie 20 </w:t>
      </w:r>
      <w:r>
        <w:rPr>
          <w:rFonts w:ascii="Trebuchet MS" w:hAnsi="Trebuchet MS"/>
        </w:rPr>
        <w:t xml:space="preserve">objektov individuálnej chatovej rekreácie </w:t>
      </w:r>
      <w:r w:rsidRPr="00D56A8C">
        <w:rPr>
          <w:rFonts w:ascii="Trebuchet MS" w:hAnsi="Trebuchet MS"/>
        </w:rPr>
        <w:t xml:space="preserve">bez </w:t>
      </w:r>
      <w:r>
        <w:rPr>
          <w:rFonts w:ascii="Trebuchet MS" w:hAnsi="Trebuchet MS"/>
        </w:rPr>
        <w:t xml:space="preserve">možnosti </w:t>
      </w:r>
      <w:r w:rsidRPr="00D56A8C">
        <w:rPr>
          <w:rFonts w:ascii="Trebuchet MS" w:hAnsi="Trebuchet MS"/>
        </w:rPr>
        <w:t>oplotenia pozemkov, aby bola zabezpečená migrácia zver</w:t>
      </w:r>
      <w:r>
        <w:rPr>
          <w:rFonts w:ascii="Trebuchet MS" w:hAnsi="Trebuchet MS"/>
        </w:rPr>
        <w:t>i</w:t>
      </w:r>
      <w:r w:rsidRPr="00D56A8C">
        <w:rPr>
          <w:rFonts w:ascii="Trebuchet MS" w:hAnsi="Trebuchet MS"/>
        </w:rPr>
        <w:t xml:space="preserve"> z územia Cingové do územia Salaše.</w:t>
      </w:r>
      <w:r w:rsidR="00E425F7">
        <w:rPr>
          <w:rFonts w:ascii="Trebuchet MS" w:hAnsi="Trebuchet MS"/>
        </w:rPr>
        <w:t xml:space="preserve"> </w:t>
      </w:r>
      <w:r w:rsidR="00ED390F" w:rsidRPr="00D56A8C">
        <w:rPr>
          <w:rFonts w:ascii="Trebuchet MS" w:hAnsi="Trebuchet MS"/>
        </w:rPr>
        <w:t xml:space="preserve">Prístup na lokalitu  je zabezpečený z miestnej obslužnej komunikácie. Pozdĺž lokality sa navrhuje koridor prístupovej </w:t>
      </w:r>
      <w:r w:rsidR="00ED390F" w:rsidRPr="00ED390F">
        <w:rPr>
          <w:rFonts w:ascii="Trebuchet MS" w:hAnsi="Trebuchet MS"/>
        </w:rPr>
        <w:t xml:space="preserve">komunikácie v trase súčasnej poľnej cesty, cez celé územie  rekreácie,  aby   boli  sprístupnené  všetky pozemky  nachádzajúce  sa na danej lokalite. </w:t>
      </w:r>
      <w:r w:rsidR="00CB36BF">
        <w:rPr>
          <w:rFonts w:ascii="Trebuchet MS" w:hAnsi="Trebuchet MS"/>
        </w:rPr>
        <w:t xml:space="preserve">Zásobovanie individuálnych </w:t>
      </w:r>
      <w:r w:rsidR="00ED390F" w:rsidRPr="00ED390F">
        <w:rPr>
          <w:rFonts w:ascii="Trebuchet MS" w:hAnsi="Trebuchet MS"/>
        </w:rPr>
        <w:t>rekreačn</w:t>
      </w:r>
      <w:r w:rsidR="00CB36BF">
        <w:rPr>
          <w:rFonts w:ascii="Trebuchet MS" w:hAnsi="Trebuchet MS"/>
        </w:rPr>
        <w:t>ých</w:t>
      </w:r>
      <w:r w:rsidR="00ED390F" w:rsidRPr="00ED390F">
        <w:rPr>
          <w:rFonts w:ascii="Trebuchet MS" w:hAnsi="Trebuchet MS"/>
        </w:rPr>
        <w:t xml:space="preserve"> ch</w:t>
      </w:r>
      <w:r w:rsidR="00CB36BF">
        <w:rPr>
          <w:rFonts w:ascii="Trebuchet MS" w:hAnsi="Trebuchet MS"/>
        </w:rPr>
        <w:t xml:space="preserve">át je navrhnuté </w:t>
      </w:r>
      <w:r w:rsidR="00ED390F" w:rsidRPr="00ED390F">
        <w:rPr>
          <w:rFonts w:ascii="Trebuchet MS" w:hAnsi="Trebuchet MS"/>
        </w:rPr>
        <w:t>z vlastných studní a odkanalizované do nepriepustných žúmp.</w:t>
      </w:r>
      <w:r w:rsidR="00E425F7">
        <w:rPr>
          <w:rFonts w:ascii="Trebuchet MS" w:hAnsi="Trebuchet MS"/>
        </w:rPr>
        <w:t xml:space="preserve"> </w:t>
      </w:r>
      <w:r w:rsidR="00ED390F" w:rsidRPr="00ED390F">
        <w:rPr>
          <w:rFonts w:ascii="Trebuchet MS" w:hAnsi="Trebuchet MS"/>
        </w:rPr>
        <w:t>Návrh si je vedomý zásahu do ochranného pásma lesa</w:t>
      </w:r>
      <w:r w:rsidR="00D30B9F">
        <w:rPr>
          <w:rFonts w:ascii="Trebuchet MS" w:hAnsi="Trebuchet MS"/>
        </w:rPr>
        <w:t>. N</w:t>
      </w:r>
      <w:r w:rsidR="00ED390F">
        <w:rPr>
          <w:rFonts w:ascii="Trebuchet MS" w:hAnsi="Trebuchet MS"/>
        </w:rPr>
        <w:t xml:space="preserve">a vydanie rozhodnutia o umiestnení stavby a o využití územia v ochrannom pásme lesa sa vyžaduje záväzné stanovisko orgánu štátnej správy lesného hospodárstva. </w:t>
      </w:r>
      <w:r w:rsidR="00ED390F" w:rsidRPr="00ED390F">
        <w:rPr>
          <w:rFonts w:ascii="Trebuchet MS" w:hAnsi="Trebuchet MS"/>
        </w:rPr>
        <w:t xml:space="preserve">Navrhované  rekreačné chaty </w:t>
      </w:r>
      <w:r w:rsidR="00ED390F">
        <w:rPr>
          <w:rFonts w:ascii="Trebuchet MS" w:hAnsi="Trebuchet MS"/>
        </w:rPr>
        <w:t xml:space="preserve">je potrebné osadiť </w:t>
      </w:r>
      <w:r w:rsidR="00ED390F" w:rsidRPr="00ED390F">
        <w:rPr>
          <w:rFonts w:ascii="Trebuchet MS" w:hAnsi="Trebuchet MS"/>
        </w:rPr>
        <w:t xml:space="preserve"> min. 25 – 30 m od hranice lesných pozemkov</w:t>
      </w:r>
      <w:r w:rsidR="00ED390F">
        <w:rPr>
          <w:rFonts w:ascii="Trebuchet MS" w:hAnsi="Trebuchet MS"/>
        </w:rPr>
        <w:t>, aby sa predišlo poškodeniu objektov</w:t>
      </w:r>
      <w:r w:rsidR="00CB36BF">
        <w:rPr>
          <w:rFonts w:ascii="Trebuchet MS" w:hAnsi="Trebuchet MS"/>
        </w:rPr>
        <w:t xml:space="preserve"> padajúcimi stromami</w:t>
      </w:r>
      <w:r w:rsidR="00ED390F" w:rsidRPr="00ED390F">
        <w:rPr>
          <w:rFonts w:ascii="Trebuchet MS" w:hAnsi="Trebuchet MS"/>
        </w:rPr>
        <w:t xml:space="preserve">. Pri vymedzovaní jednotlivých stavebných pozemkov  k rekreačným  chatám </w:t>
      </w:r>
      <w:r w:rsidR="00D30B9F">
        <w:rPr>
          <w:rFonts w:ascii="Trebuchet MS" w:hAnsi="Trebuchet MS"/>
        </w:rPr>
        <w:t>je nutné</w:t>
      </w:r>
      <w:r w:rsidR="00ED390F" w:rsidRPr="00ED390F">
        <w:rPr>
          <w:rFonts w:ascii="Trebuchet MS" w:hAnsi="Trebuchet MS"/>
        </w:rPr>
        <w:t xml:space="preserve"> rešpektovať požiadavk</w:t>
      </w:r>
      <w:r w:rsidR="00D30B9F">
        <w:rPr>
          <w:rFonts w:ascii="Trebuchet MS" w:hAnsi="Trebuchet MS"/>
        </w:rPr>
        <w:t>u</w:t>
      </w:r>
      <w:r w:rsidR="00ED390F" w:rsidRPr="00ED390F">
        <w:rPr>
          <w:rFonts w:ascii="Trebuchet MS" w:hAnsi="Trebuchet MS"/>
        </w:rPr>
        <w:t xml:space="preserve"> </w:t>
      </w:r>
      <w:r w:rsidR="00E425F7">
        <w:rPr>
          <w:rFonts w:ascii="Trebuchet MS" w:hAnsi="Trebuchet MS"/>
        </w:rPr>
        <w:t xml:space="preserve">§24 ods.2 Zákona č.326/2005 Z.z. o lesoch </w:t>
      </w:r>
      <w:r w:rsidR="00ED390F" w:rsidRPr="00ED390F">
        <w:rPr>
          <w:rFonts w:ascii="Trebuchet MS" w:hAnsi="Trebuchet MS"/>
        </w:rPr>
        <w:t>na zabezpečenie prístupu k lesným pozemkom vo forme prístupovej komunikácie s ktorou návrh uvažuje.</w:t>
      </w:r>
    </w:p>
    <w:p w14:paraId="1FFBAD52" w14:textId="77777777" w:rsidR="00644F71" w:rsidRPr="00E425F7" w:rsidRDefault="00644F71" w:rsidP="00ED19A7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iCs/>
          <w:sz w:val="16"/>
          <w:szCs w:val="16"/>
          <w:lang w:eastAsia="sk-SK"/>
        </w:rPr>
      </w:pPr>
    </w:p>
    <w:p w14:paraId="1534D67E" w14:textId="290F80E0" w:rsidR="00ED19A7" w:rsidRDefault="00ED19A7" w:rsidP="00ED19A7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Arial"/>
          <w:lang w:eastAsia="sk-SK"/>
        </w:rPr>
      </w:pPr>
      <w:r w:rsidRPr="005C493D">
        <w:rPr>
          <w:rFonts w:ascii="Trebuchet MS" w:hAnsi="Trebuchet MS"/>
          <w:bCs/>
          <w:iCs/>
          <w:lang w:eastAsia="sk-SK"/>
        </w:rPr>
        <w:t>Lokalita</w:t>
      </w:r>
      <w:r w:rsidRPr="00165F02">
        <w:rPr>
          <w:rFonts w:ascii="Trebuchet MS" w:hAnsi="Trebuchet MS"/>
          <w:bCs/>
          <w:iCs/>
          <w:color w:val="474747"/>
          <w:lang w:eastAsia="sk-SK"/>
        </w:rPr>
        <w:t xml:space="preserve"> </w:t>
      </w:r>
      <w:r w:rsidRPr="002B5036">
        <w:rPr>
          <w:rFonts w:ascii="Trebuchet MS" w:hAnsi="Trebuchet MS"/>
          <w:iCs/>
          <w:lang w:eastAsia="sk-SK"/>
        </w:rPr>
        <w:t>č.</w:t>
      </w:r>
      <w:r w:rsidR="002B5036">
        <w:rPr>
          <w:rFonts w:ascii="Trebuchet MS" w:hAnsi="Trebuchet MS"/>
          <w:iCs/>
          <w:lang w:eastAsia="sk-SK"/>
        </w:rPr>
        <w:t xml:space="preserve"> </w:t>
      </w:r>
      <w:r w:rsidRPr="00B62028">
        <w:rPr>
          <w:rFonts w:ascii="Trebuchet MS" w:hAnsi="Trebuchet MS"/>
          <w:b/>
          <w:iCs/>
          <w:lang w:eastAsia="sk-SK"/>
        </w:rPr>
        <w:t>D4 Pod</w:t>
      </w:r>
      <w:r w:rsidR="00E81FDA">
        <w:rPr>
          <w:rFonts w:ascii="Trebuchet MS" w:hAnsi="Trebuchet MS"/>
          <w:b/>
          <w:iCs/>
          <w:lang w:eastAsia="sk-SK"/>
        </w:rPr>
        <w:t>holišie</w:t>
      </w:r>
      <w:r w:rsidRPr="00165F02">
        <w:rPr>
          <w:rFonts w:ascii="Trebuchet MS" w:hAnsi="Trebuchet MS"/>
          <w:bCs/>
          <w:iCs/>
          <w:color w:val="474747"/>
          <w:lang w:eastAsia="sk-SK"/>
        </w:rPr>
        <w:t xml:space="preserve">  </w:t>
      </w:r>
      <w:r w:rsidRPr="005C493D">
        <w:rPr>
          <w:rFonts w:ascii="Trebuchet MS" w:hAnsi="Trebuchet MS"/>
          <w:bCs/>
          <w:iCs/>
          <w:lang w:eastAsia="sk-SK"/>
        </w:rPr>
        <w:t>Predmetom riešenia je</w:t>
      </w:r>
      <w:r w:rsidRPr="00165F02">
        <w:rPr>
          <w:rFonts w:ascii="Trebuchet MS" w:eastAsia="Calibri" w:hAnsi="Trebuchet MS" w:cs="Arial"/>
          <w:lang w:eastAsia="sk-SK"/>
        </w:rPr>
        <w:t xml:space="preserve">  </w:t>
      </w:r>
      <w:r w:rsidR="00CB36BF">
        <w:rPr>
          <w:rFonts w:ascii="Trebuchet MS" w:eastAsia="Calibri" w:hAnsi="Trebuchet MS" w:cs="Arial"/>
          <w:lang w:eastAsia="sk-SK"/>
        </w:rPr>
        <w:t>rozšírenie</w:t>
      </w:r>
      <w:r w:rsidRPr="00165F02">
        <w:rPr>
          <w:rFonts w:ascii="Trebuchet MS" w:eastAsia="Calibri" w:hAnsi="Trebuchet MS" w:cs="Arial"/>
          <w:lang w:eastAsia="sk-SK"/>
        </w:rPr>
        <w:t xml:space="preserve">   obytného územia   o výmere </w:t>
      </w:r>
      <w:r w:rsidR="00E42B83">
        <w:rPr>
          <w:rFonts w:ascii="Trebuchet MS" w:eastAsia="Calibri" w:hAnsi="Trebuchet MS" w:cs="Arial"/>
          <w:lang w:eastAsia="sk-SK"/>
        </w:rPr>
        <w:t>0,8</w:t>
      </w:r>
      <w:r w:rsidRPr="00165F02">
        <w:rPr>
          <w:rFonts w:ascii="Trebuchet MS" w:eastAsia="Calibri" w:hAnsi="Trebuchet MS" w:cs="Arial"/>
          <w:lang w:eastAsia="sk-SK"/>
        </w:rPr>
        <w:t xml:space="preserve"> ha  pre výstavbu </w:t>
      </w:r>
      <w:r w:rsidR="006D3AB5">
        <w:rPr>
          <w:rFonts w:ascii="Trebuchet MS" w:eastAsia="Calibri" w:hAnsi="Trebuchet MS" w:cs="Arial"/>
          <w:lang w:eastAsia="sk-SK"/>
        </w:rPr>
        <w:t>5</w:t>
      </w:r>
      <w:r w:rsidRPr="00165F02">
        <w:rPr>
          <w:rFonts w:ascii="Trebuchet MS" w:eastAsia="Calibri" w:hAnsi="Trebuchet MS" w:cs="Arial"/>
          <w:lang w:eastAsia="sk-SK"/>
        </w:rPr>
        <w:t xml:space="preserve"> samostatne  stojacich rodinných domov. Lokalita nadväzuje na zastavané územie obce.</w:t>
      </w:r>
      <w:r w:rsidR="006D3AB5">
        <w:rPr>
          <w:rFonts w:ascii="Trebuchet MS" w:eastAsia="Calibri" w:hAnsi="Trebuchet MS" w:cs="Arial"/>
          <w:lang w:eastAsia="sk-SK"/>
        </w:rPr>
        <w:t xml:space="preserve"> </w:t>
      </w:r>
      <w:r w:rsidR="005C493D">
        <w:rPr>
          <w:rFonts w:ascii="Trebuchet MS" w:eastAsia="Calibri" w:hAnsi="Trebuchet MS" w:cs="Arial"/>
          <w:lang w:eastAsia="sk-SK"/>
        </w:rPr>
        <w:t>V p</w:t>
      </w:r>
      <w:r w:rsidR="006D3AB5">
        <w:rPr>
          <w:rFonts w:ascii="Trebuchet MS" w:eastAsia="Calibri" w:hAnsi="Trebuchet MS" w:cs="Arial"/>
          <w:lang w:eastAsia="sk-SK"/>
        </w:rPr>
        <w:t xml:space="preserve">latnom územnom pláne  územie bolo </w:t>
      </w:r>
      <w:r w:rsidR="005C493D">
        <w:rPr>
          <w:rFonts w:ascii="Trebuchet MS" w:eastAsia="Calibri" w:hAnsi="Trebuchet MS" w:cs="Arial"/>
          <w:lang w:eastAsia="sk-SK"/>
        </w:rPr>
        <w:t xml:space="preserve">v zmysle terénneho prieskumu </w:t>
      </w:r>
      <w:r w:rsidR="006D3AB5">
        <w:rPr>
          <w:rFonts w:ascii="Trebuchet MS" w:eastAsia="Calibri" w:hAnsi="Trebuchet MS" w:cs="Arial"/>
          <w:lang w:eastAsia="sk-SK"/>
        </w:rPr>
        <w:t>zahrnuté do zastavaného územia obce k 1.1.1990.</w:t>
      </w:r>
      <w:r w:rsidR="005C493D">
        <w:rPr>
          <w:rFonts w:ascii="Trebuchet MS" w:eastAsia="Calibri" w:hAnsi="Trebuchet MS" w:cs="Arial"/>
          <w:lang w:eastAsia="sk-SK"/>
        </w:rPr>
        <w:t xml:space="preserve"> </w:t>
      </w:r>
      <w:r w:rsidRPr="00165F02">
        <w:rPr>
          <w:rFonts w:ascii="Trebuchet MS" w:eastAsia="Calibri" w:hAnsi="Trebuchet MS" w:cs="Arial"/>
          <w:lang w:eastAsia="sk-SK"/>
        </w:rPr>
        <w:t xml:space="preserve">Na lokalite sa nachádza jeden RD, ktorý návrh začleňuje do </w:t>
      </w:r>
      <w:r w:rsidR="005C493D">
        <w:rPr>
          <w:rFonts w:ascii="Trebuchet MS" w:eastAsia="Calibri" w:hAnsi="Trebuchet MS" w:cs="Arial"/>
          <w:lang w:eastAsia="sk-SK"/>
        </w:rPr>
        <w:t xml:space="preserve">rozvoja </w:t>
      </w:r>
      <w:r w:rsidRPr="00165F02">
        <w:rPr>
          <w:rFonts w:ascii="Trebuchet MS" w:eastAsia="Calibri" w:hAnsi="Trebuchet MS" w:cs="Arial"/>
          <w:lang w:eastAsia="sk-SK"/>
        </w:rPr>
        <w:t>obytného územia.</w:t>
      </w:r>
      <w:r w:rsidR="00CB36BF">
        <w:rPr>
          <w:rFonts w:ascii="Trebuchet MS" w:eastAsia="Calibri" w:hAnsi="Trebuchet MS" w:cs="Arial"/>
          <w:lang w:eastAsia="sk-SK"/>
        </w:rPr>
        <w:t xml:space="preserve"> V zmysle UPN-O j</w:t>
      </w:r>
      <w:r w:rsidR="005C493D" w:rsidRPr="00165F02">
        <w:rPr>
          <w:rFonts w:ascii="Trebuchet MS" w:eastAsia="Calibri" w:hAnsi="Trebuchet MS" w:cs="Arial"/>
          <w:lang w:eastAsia="sk-SK"/>
        </w:rPr>
        <w:t xml:space="preserve">e sprístupnená </w:t>
      </w:r>
      <w:r w:rsidR="00CB36BF">
        <w:rPr>
          <w:rFonts w:ascii="Trebuchet MS" w:eastAsia="Calibri" w:hAnsi="Trebuchet MS" w:cs="Arial"/>
          <w:lang w:eastAsia="sk-SK"/>
        </w:rPr>
        <w:t>navrhovanou m</w:t>
      </w:r>
      <w:r w:rsidR="005C493D" w:rsidRPr="00165F02">
        <w:rPr>
          <w:rFonts w:ascii="Trebuchet MS" w:eastAsia="Calibri" w:hAnsi="Trebuchet MS" w:cs="Arial"/>
          <w:lang w:eastAsia="sk-SK"/>
        </w:rPr>
        <w:t>iestnou obslužnou komunikáciou.</w:t>
      </w:r>
      <w:r w:rsidR="00CB36BF">
        <w:rPr>
          <w:rFonts w:ascii="Trebuchet MS" w:eastAsia="Calibri" w:hAnsi="Trebuchet MS" w:cs="Arial"/>
          <w:lang w:eastAsia="sk-SK"/>
        </w:rPr>
        <w:t xml:space="preserve"> K D4 sú navrhnuté aj siete technickej infraštruktúry : verejný vodovod, plynovod. Odkanalizovanie </w:t>
      </w:r>
      <w:r w:rsidR="00453193">
        <w:rPr>
          <w:rFonts w:ascii="Trebuchet MS" w:eastAsia="Calibri" w:hAnsi="Trebuchet MS" w:cs="Arial"/>
          <w:lang w:eastAsia="sk-SK"/>
        </w:rPr>
        <w:t xml:space="preserve">objektov </w:t>
      </w:r>
      <w:r w:rsidR="00CB36BF">
        <w:rPr>
          <w:rFonts w:ascii="Trebuchet MS" w:eastAsia="Calibri" w:hAnsi="Trebuchet MS" w:cs="Arial"/>
          <w:lang w:eastAsia="sk-SK"/>
        </w:rPr>
        <w:t>je potrebné riešiť do nepriepustných žúmp.</w:t>
      </w:r>
    </w:p>
    <w:p w14:paraId="27155FFD" w14:textId="77777777" w:rsidR="00292330" w:rsidRPr="00827E54" w:rsidRDefault="00292330" w:rsidP="00292330">
      <w:pPr>
        <w:pStyle w:val="Zkladntext"/>
        <w:tabs>
          <w:tab w:val="left" w:pos="709"/>
        </w:tabs>
        <w:spacing w:after="0"/>
        <w:jc w:val="both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sz w:val="22"/>
          <w:szCs w:val="22"/>
        </w:rPr>
        <w:t>Upravujeme stav využitia územia podľa právneho stavu – zo zastavaného územia na poľnohospodársku pôdu.</w:t>
      </w:r>
      <w:r w:rsidRPr="00827E54">
        <w:rPr>
          <w:rFonts w:ascii="Trebuchet MS" w:hAnsi="Trebuchet MS"/>
          <w:b/>
          <w:color w:val="FF0000"/>
          <w:sz w:val="22"/>
          <w:szCs w:val="22"/>
        </w:rPr>
        <w:t xml:space="preserve"> </w:t>
      </w:r>
    </w:p>
    <w:p w14:paraId="7A1039EF" w14:textId="77777777" w:rsidR="00ED19A7" w:rsidRPr="000A2036" w:rsidRDefault="00ED19A7" w:rsidP="00ED19A7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Arial"/>
          <w:sz w:val="16"/>
          <w:szCs w:val="16"/>
          <w:lang w:eastAsia="sk-SK"/>
        </w:rPr>
      </w:pPr>
    </w:p>
    <w:p w14:paraId="5B8B7B89" w14:textId="6E151633" w:rsidR="00ED19A7" w:rsidRPr="00165F02" w:rsidRDefault="00ED19A7" w:rsidP="00ED19A7">
      <w:pPr>
        <w:spacing w:after="0" w:line="240" w:lineRule="auto"/>
        <w:jc w:val="both"/>
        <w:rPr>
          <w:rFonts w:ascii="Trebuchet MS" w:hAnsi="Trebuchet MS"/>
        </w:rPr>
      </w:pPr>
      <w:r w:rsidRPr="00165F02">
        <w:rPr>
          <w:rFonts w:ascii="Trebuchet MS" w:hAnsi="Trebuchet MS"/>
        </w:rPr>
        <w:t>Lokalit</w:t>
      </w:r>
      <w:r w:rsidR="000A2036">
        <w:rPr>
          <w:rFonts w:ascii="Trebuchet MS" w:hAnsi="Trebuchet MS"/>
        </w:rPr>
        <w:t>a</w:t>
      </w:r>
      <w:r w:rsidRPr="00165F02">
        <w:rPr>
          <w:rFonts w:ascii="Trebuchet MS" w:hAnsi="Trebuchet MS"/>
        </w:rPr>
        <w:t xml:space="preserve"> </w:t>
      </w:r>
      <w:r w:rsidRPr="002B5036">
        <w:rPr>
          <w:rFonts w:ascii="Trebuchet MS" w:hAnsi="Trebuchet MS"/>
          <w:bCs/>
        </w:rPr>
        <w:t>č.</w:t>
      </w:r>
      <w:r w:rsidRPr="00B62028">
        <w:rPr>
          <w:rFonts w:ascii="Trebuchet MS" w:hAnsi="Trebuchet MS"/>
          <w:b/>
          <w:bCs/>
        </w:rPr>
        <w:t xml:space="preserve"> D5   Pri  autobusovej zástavke</w:t>
      </w:r>
      <w:r w:rsidRPr="00165F02">
        <w:rPr>
          <w:rFonts w:ascii="Trebuchet MS" w:hAnsi="Trebuchet MS"/>
        </w:rPr>
        <w:t xml:space="preserve"> na dolnom konci obce Nimnica</w:t>
      </w:r>
      <w:r w:rsidR="00045F4C">
        <w:rPr>
          <w:rFonts w:ascii="Trebuchet MS" w:hAnsi="Trebuchet MS"/>
        </w:rPr>
        <w:t xml:space="preserve"> </w:t>
      </w:r>
      <w:r w:rsidR="00045F4C" w:rsidRPr="00DA7774">
        <w:rPr>
          <w:rFonts w:ascii="Trebuchet MS" w:hAnsi="Trebuchet MS"/>
        </w:rPr>
        <w:t xml:space="preserve">sa navrhuje pre bytovú výstavu formou </w:t>
      </w:r>
      <w:r w:rsidR="002B5036" w:rsidRPr="00DA7774">
        <w:rPr>
          <w:rFonts w:ascii="Trebuchet MS" w:hAnsi="Trebuchet MS"/>
        </w:rPr>
        <w:t>štvor</w:t>
      </w:r>
      <w:r w:rsidR="00D064EF" w:rsidRPr="00DA7774">
        <w:rPr>
          <w:rFonts w:ascii="Trebuchet MS" w:hAnsi="Trebuchet MS"/>
        </w:rPr>
        <w:t>podlažn</w:t>
      </w:r>
      <w:r w:rsidR="00045F4C" w:rsidRPr="00DA7774">
        <w:rPr>
          <w:rFonts w:ascii="Trebuchet MS" w:hAnsi="Trebuchet MS"/>
        </w:rPr>
        <w:t>ého</w:t>
      </w:r>
      <w:r w:rsidR="00D064EF" w:rsidRPr="00DA7774">
        <w:rPr>
          <w:rFonts w:ascii="Trebuchet MS" w:hAnsi="Trebuchet MS"/>
        </w:rPr>
        <w:t xml:space="preserve"> </w:t>
      </w:r>
      <w:r w:rsidRPr="00DA7774">
        <w:rPr>
          <w:rFonts w:ascii="Trebuchet MS" w:hAnsi="Trebuchet MS"/>
        </w:rPr>
        <w:t xml:space="preserve"> bytov</w:t>
      </w:r>
      <w:r w:rsidR="00045F4C" w:rsidRPr="00DA7774">
        <w:rPr>
          <w:rFonts w:ascii="Trebuchet MS" w:hAnsi="Trebuchet MS"/>
        </w:rPr>
        <w:t>ého</w:t>
      </w:r>
      <w:r w:rsidRPr="00DA7774">
        <w:rPr>
          <w:rFonts w:ascii="Trebuchet MS" w:hAnsi="Trebuchet MS"/>
        </w:rPr>
        <w:t xml:space="preserve">  dom</w:t>
      </w:r>
      <w:r w:rsidR="00045F4C" w:rsidRPr="00DA7774">
        <w:rPr>
          <w:rFonts w:ascii="Trebuchet MS" w:hAnsi="Trebuchet MS"/>
        </w:rPr>
        <w:t>u</w:t>
      </w:r>
      <w:r w:rsidRPr="00DA7774">
        <w:rPr>
          <w:rFonts w:ascii="Trebuchet MS" w:hAnsi="Trebuchet MS"/>
        </w:rPr>
        <w:t xml:space="preserve"> </w:t>
      </w:r>
      <w:r w:rsidR="002B5036" w:rsidRPr="00DA7774">
        <w:rPr>
          <w:rFonts w:ascii="Trebuchet MS" w:hAnsi="Trebuchet MS"/>
        </w:rPr>
        <w:t xml:space="preserve">pre </w:t>
      </w:r>
      <w:r w:rsidR="00D064EF" w:rsidRPr="00DA7774">
        <w:rPr>
          <w:rFonts w:ascii="Trebuchet MS" w:hAnsi="Trebuchet MS"/>
        </w:rPr>
        <w:t> 9 b</w:t>
      </w:r>
      <w:r w:rsidR="002B5036" w:rsidRPr="00DA7774">
        <w:rPr>
          <w:rFonts w:ascii="Trebuchet MS" w:hAnsi="Trebuchet MS"/>
        </w:rPr>
        <w:t>ytový</w:t>
      </w:r>
      <w:r w:rsidR="002B5036">
        <w:rPr>
          <w:rFonts w:ascii="Trebuchet MS" w:hAnsi="Trebuchet MS"/>
        </w:rPr>
        <w:t>ch jednotiek</w:t>
      </w:r>
      <w:r w:rsidR="00DA7774">
        <w:rPr>
          <w:rFonts w:ascii="Trebuchet MS" w:hAnsi="Trebuchet MS"/>
        </w:rPr>
        <w:t>,</w:t>
      </w:r>
      <w:r w:rsidR="00D064EF">
        <w:rPr>
          <w:rFonts w:ascii="Trebuchet MS" w:hAnsi="Trebuchet MS"/>
        </w:rPr>
        <w:t xml:space="preserve"> </w:t>
      </w:r>
      <w:r w:rsidRPr="00165F02">
        <w:rPr>
          <w:rFonts w:ascii="Trebuchet MS" w:hAnsi="Trebuchet MS"/>
        </w:rPr>
        <w:t>na  západnom okraji hlavnej kompozičnej osi v zastavanom území obce o výmere 0,</w:t>
      </w:r>
      <w:r w:rsidR="00CB36BF">
        <w:rPr>
          <w:rFonts w:ascii="Trebuchet MS" w:hAnsi="Trebuchet MS"/>
        </w:rPr>
        <w:t>07</w:t>
      </w:r>
      <w:r w:rsidRPr="00165F02">
        <w:rPr>
          <w:rFonts w:ascii="Trebuchet MS" w:hAnsi="Trebuchet MS"/>
        </w:rPr>
        <w:t xml:space="preserve"> ha</w:t>
      </w:r>
      <w:r w:rsidR="00EC1DB0">
        <w:rPr>
          <w:rFonts w:ascii="Trebuchet MS" w:hAnsi="Trebuchet MS"/>
        </w:rPr>
        <w:t>, pri ceste II/507</w:t>
      </w:r>
      <w:r w:rsidRPr="00165F02">
        <w:rPr>
          <w:rFonts w:ascii="Trebuchet MS" w:hAnsi="Trebuchet MS"/>
        </w:rPr>
        <w:t xml:space="preserve">. </w:t>
      </w:r>
      <w:r w:rsidR="00EC1DB0">
        <w:rPr>
          <w:rFonts w:ascii="Trebuchet MS" w:hAnsi="Trebuchet MS"/>
        </w:rPr>
        <w:t xml:space="preserve">Bytový dom s technickým prvým nadzemným podlažím sa </w:t>
      </w:r>
      <w:r w:rsidRPr="00165F02">
        <w:rPr>
          <w:rFonts w:ascii="Trebuchet MS" w:hAnsi="Trebuchet MS"/>
        </w:rPr>
        <w:t>obslužnou komunikáciou</w:t>
      </w:r>
      <w:r w:rsidR="00EC1DB0">
        <w:rPr>
          <w:rFonts w:ascii="Trebuchet MS" w:hAnsi="Trebuchet MS"/>
        </w:rPr>
        <w:t xml:space="preserve"> napája </w:t>
      </w:r>
      <w:r w:rsidRPr="00165F02">
        <w:rPr>
          <w:rFonts w:ascii="Trebuchet MS" w:hAnsi="Trebuchet MS"/>
        </w:rPr>
        <w:t xml:space="preserve">na </w:t>
      </w:r>
      <w:r w:rsidR="00EC1DB0">
        <w:rPr>
          <w:rFonts w:ascii="Trebuchet MS" w:hAnsi="Trebuchet MS"/>
        </w:rPr>
        <w:t>miestnu komunikáciu, ktorá vedie Nimnicou</w:t>
      </w:r>
      <w:r w:rsidR="00953D6F">
        <w:rPr>
          <w:rFonts w:ascii="Trebuchet MS" w:hAnsi="Trebuchet MS"/>
        </w:rPr>
        <w:t>, má dobr</w:t>
      </w:r>
      <w:r w:rsidR="00045F4C">
        <w:rPr>
          <w:rFonts w:ascii="Trebuchet MS" w:hAnsi="Trebuchet MS"/>
        </w:rPr>
        <w:t>é</w:t>
      </w:r>
      <w:r w:rsidR="00953D6F">
        <w:rPr>
          <w:rFonts w:ascii="Trebuchet MS" w:hAnsi="Trebuchet MS"/>
        </w:rPr>
        <w:t xml:space="preserve"> podmienky pre napojenie na siete technickej infraštruktúry, ako je verejný vodovod, verejná kanalizácia, zásobovanie plynom a elektrickou energiou</w:t>
      </w:r>
      <w:r w:rsidR="00EC1DB0">
        <w:rPr>
          <w:rFonts w:ascii="Trebuchet MS" w:hAnsi="Trebuchet MS"/>
        </w:rPr>
        <w:t>.</w:t>
      </w:r>
    </w:p>
    <w:p w14:paraId="110F1E66" w14:textId="77777777" w:rsidR="00EC5276" w:rsidRPr="000A2036" w:rsidRDefault="00EC5276" w:rsidP="00ED19A7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0C0DEA8D" w14:textId="2A4CBF4B" w:rsidR="00ED19A7" w:rsidRPr="00953D6F" w:rsidRDefault="00ED19A7" w:rsidP="00E425F7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AA44CC">
        <w:rPr>
          <w:rFonts w:ascii="Trebuchet MS" w:hAnsi="Trebuchet MS"/>
        </w:rPr>
        <w:lastRenderedPageBreak/>
        <w:t xml:space="preserve">Lokalita </w:t>
      </w:r>
      <w:r w:rsidRPr="00953D6F">
        <w:rPr>
          <w:rFonts w:ascii="Trebuchet MS" w:hAnsi="Trebuchet MS"/>
          <w:bCs/>
        </w:rPr>
        <w:t>č.</w:t>
      </w:r>
      <w:r w:rsidR="00953D6F">
        <w:rPr>
          <w:rFonts w:ascii="Trebuchet MS" w:hAnsi="Trebuchet MS"/>
          <w:b/>
          <w:bCs/>
        </w:rPr>
        <w:t xml:space="preserve"> </w:t>
      </w:r>
      <w:r w:rsidR="00A428F9" w:rsidRPr="00B62028">
        <w:rPr>
          <w:rFonts w:ascii="Trebuchet MS" w:hAnsi="Trebuchet MS"/>
          <w:b/>
          <w:bCs/>
        </w:rPr>
        <w:t>D</w:t>
      </w:r>
      <w:r w:rsidRPr="00B62028">
        <w:rPr>
          <w:rFonts w:ascii="Trebuchet MS" w:hAnsi="Trebuchet MS"/>
          <w:b/>
          <w:bCs/>
        </w:rPr>
        <w:t xml:space="preserve">7 </w:t>
      </w:r>
      <w:r w:rsidR="00996B57" w:rsidRPr="00B62028">
        <w:rPr>
          <w:rFonts w:ascii="Trebuchet MS" w:hAnsi="Trebuchet MS"/>
          <w:b/>
          <w:bCs/>
        </w:rPr>
        <w:t>Badovec</w:t>
      </w:r>
      <w:r w:rsidR="00D84403" w:rsidRPr="00AA44CC">
        <w:rPr>
          <w:rFonts w:ascii="Trebuchet MS" w:hAnsi="Trebuchet MS"/>
        </w:rPr>
        <w:t xml:space="preserve"> </w:t>
      </w:r>
      <w:r w:rsidR="00953D6F">
        <w:rPr>
          <w:rFonts w:ascii="Trebuchet MS" w:hAnsi="Trebuchet MS"/>
        </w:rPr>
        <w:t>-</w:t>
      </w:r>
      <w:r w:rsidR="00D84403">
        <w:rPr>
          <w:rFonts w:ascii="Trebuchet MS" w:hAnsi="Trebuchet MS"/>
        </w:rPr>
        <w:t xml:space="preserve"> m</w:t>
      </w:r>
      <w:r w:rsidRPr="00AA44CC">
        <w:rPr>
          <w:rFonts w:ascii="Trebuchet MS" w:hAnsi="Trebuchet MS"/>
        </w:rPr>
        <w:t xml:space="preserve">edzi navrhovanou zástavbou v územnej časti </w:t>
      </w:r>
      <w:r w:rsidR="00996B57">
        <w:rPr>
          <w:rFonts w:ascii="Trebuchet MS" w:hAnsi="Trebuchet MS"/>
        </w:rPr>
        <w:t xml:space="preserve">Badovec </w:t>
      </w:r>
      <w:r w:rsidRPr="00AA44CC">
        <w:rPr>
          <w:rFonts w:ascii="Trebuchet MS" w:hAnsi="Trebuchet MS"/>
        </w:rPr>
        <w:t xml:space="preserve"> a lesom  pri severnom okraji lokality </w:t>
      </w:r>
      <w:r w:rsidR="00996B57">
        <w:rPr>
          <w:rFonts w:ascii="Trebuchet MS" w:hAnsi="Trebuchet MS"/>
        </w:rPr>
        <w:t>Badovca</w:t>
      </w:r>
      <w:r w:rsidR="0060637B">
        <w:rPr>
          <w:rFonts w:ascii="Trebuchet MS" w:hAnsi="Trebuchet MS"/>
        </w:rPr>
        <w:t>,</w:t>
      </w:r>
      <w:r w:rsidRPr="00AA44CC">
        <w:rPr>
          <w:rFonts w:ascii="Trebuchet MS" w:hAnsi="Trebuchet MS"/>
        </w:rPr>
        <w:t xml:space="preserve"> návrh uvažuje  s</w:t>
      </w:r>
      <w:r w:rsidR="0060637B">
        <w:rPr>
          <w:rFonts w:ascii="Trebuchet MS" w:hAnsi="Trebuchet MS"/>
        </w:rPr>
        <w:t xml:space="preserve"> výstavbou </w:t>
      </w:r>
      <w:r w:rsidR="00DA7774">
        <w:rPr>
          <w:rFonts w:ascii="Trebuchet MS" w:hAnsi="Trebuchet MS"/>
        </w:rPr>
        <w:t xml:space="preserve">dvoch </w:t>
      </w:r>
      <w:r w:rsidR="0060637B">
        <w:rPr>
          <w:rFonts w:ascii="Trebuchet MS" w:hAnsi="Trebuchet MS"/>
        </w:rPr>
        <w:t xml:space="preserve">samostatne stojacich rodinných domov  na </w:t>
      </w:r>
      <w:r w:rsidRPr="00AA44CC">
        <w:rPr>
          <w:rFonts w:ascii="Trebuchet MS" w:hAnsi="Trebuchet MS"/>
        </w:rPr>
        <w:t xml:space="preserve"> ploch</w:t>
      </w:r>
      <w:r w:rsidR="0060637B">
        <w:rPr>
          <w:rFonts w:ascii="Trebuchet MS" w:hAnsi="Trebuchet MS"/>
        </w:rPr>
        <w:t>e</w:t>
      </w:r>
      <w:r w:rsidRPr="00AA44CC">
        <w:rPr>
          <w:rFonts w:ascii="Trebuchet MS" w:hAnsi="Trebuchet MS"/>
        </w:rPr>
        <w:t xml:space="preserve"> o výmere </w:t>
      </w:r>
      <w:r w:rsidR="00E42B83" w:rsidRPr="0069533C">
        <w:rPr>
          <w:rFonts w:ascii="Trebuchet MS" w:hAnsi="Trebuchet MS"/>
          <w:color w:val="FF0000"/>
          <w:highlight w:val="yellow"/>
        </w:rPr>
        <w:t>3,3</w:t>
      </w:r>
      <w:r w:rsidR="00CB36BF" w:rsidRPr="0069533C">
        <w:rPr>
          <w:rFonts w:ascii="Trebuchet MS" w:hAnsi="Trebuchet MS"/>
          <w:color w:val="FF0000"/>
          <w:highlight w:val="yellow"/>
        </w:rPr>
        <w:t>3</w:t>
      </w:r>
      <w:r w:rsidRPr="0069533C">
        <w:rPr>
          <w:rFonts w:ascii="Trebuchet MS" w:hAnsi="Trebuchet MS"/>
          <w:highlight w:val="yellow"/>
        </w:rPr>
        <w:t xml:space="preserve"> ha</w:t>
      </w:r>
      <w:r w:rsidR="00953D6F">
        <w:rPr>
          <w:rFonts w:ascii="Trebuchet MS" w:hAnsi="Trebuchet MS"/>
        </w:rPr>
        <w:t xml:space="preserve"> na žiadosť obce</w:t>
      </w:r>
      <w:r w:rsidRPr="00AA44CC">
        <w:rPr>
          <w:rFonts w:ascii="Trebuchet MS" w:hAnsi="Trebuchet MS"/>
        </w:rPr>
        <w:t>.</w:t>
      </w:r>
      <w:r w:rsidR="00953D6F">
        <w:rPr>
          <w:rFonts w:ascii="Trebuchet MS" w:hAnsi="Trebuchet MS"/>
        </w:rPr>
        <w:t xml:space="preserve"> </w:t>
      </w:r>
      <w:r w:rsidR="00062806">
        <w:rPr>
          <w:rFonts w:ascii="Trebuchet MS" w:hAnsi="Trebuchet MS"/>
        </w:rPr>
        <w:t xml:space="preserve">Lokalita má potenciál na dobré dopravné napojenie a výhodné napojenie na </w:t>
      </w:r>
      <w:r w:rsidR="004F50A4">
        <w:rPr>
          <w:rFonts w:ascii="Trebuchet MS" w:hAnsi="Trebuchet MS"/>
        </w:rPr>
        <w:t>siete technickej infraštruktúry verejný vodovod, kanalizáciu a zásobovanie územia elektrickou energiou a zemným plynom.</w:t>
      </w:r>
    </w:p>
    <w:p w14:paraId="0CEBDF3E" w14:textId="3022118E" w:rsidR="00463C9C" w:rsidRPr="00292330" w:rsidRDefault="00E42B83" w:rsidP="00E425F7">
      <w:pPr>
        <w:shd w:val="clear" w:color="auto" w:fill="F2F2F2"/>
        <w:spacing w:after="0" w:line="240" w:lineRule="auto"/>
        <w:jc w:val="both"/>
        <w:rPr>
          <w:rFonts w:ascii="Trebuchet MS" w:hAnsi="Trebuchet MS"/>
          <w:i/>
        </w:rPr>
      </w:pPr>
      <w:r w:rsidRPr="00292330">
        <w:rPr>
          <w:rFonts w:ascii="Trebuchet MS" w:hAnsi="Trebuchet MS" w:cs="Arial"/>
          <w:b/>
          <w:bCs/>
          <w:lang w:eastAsia="sk-SK"/>
        </w:rPr>
        <w:t>L</w:t>
      </w:r>
      <w:r w:rsidR="00D064EF" w:rsidRPr="00292330">
        <w:rPr>
          <w:rFonts w:ascii="Trebuchet MS" w:hAnsi="Trebuchet MS" w:cs="Arial"/>
          <w:b/>
          <w:bCs/>
          <w:lang w:eastAsia="sk-SK"/>
        </w:rPr>
        <w:t>okalit</w:t>
      </w:r>
      <w:r w:rsidRPr="00292330">
        <w:rPr>
          <w:rFonts w:ascii="Trebuchet MS" w:hAnsi="Trebuchet MS" w:cs="Arial"/>
          <w:b/>
          <w:bCs/>
          <w:lang w:eastAsia="sk-SK"/>
        </w:rPr>
        <w:t xml:space="preserve">a </w:t>
      </w:r>
      <w:r w:rsidR="00D064EF" w:rsidRPr="00292330">
        <w:rPr>
          <w:rFonts w:ascii="Trebuchet MS" w:hAnsi="Trebuchet MS" w:cs="Arial"/>
          <w:b/>
          <w:bCs/>
          <w:lang w:eastAsia="sk-SK"/>
        </w:rPr>
        <w:t xml:space="preserve"> sa</w:t>
      </w:r>
      <w:r w:rsidRPr="00292330">
        <w:rPr>
          <w:rFonts w:ascii="Trebuchet MS" w:hAnsi="Trebuchet MS" w:cs="Arial"/>
          <w:b/>
          <w:bCs/>
          <w:lang w:eastAsia="sk-SK"/>
        </w:rPr>
        <w:t xml:space="preserve"> nachádza</w:t>
      </w:r>
      <w:r w:rsidR="00DA7774">
        <w:rPr>
          <w:rFonts w:ascii="Trebuchet MS" w:hAnsi="Trebuchet MS" w:cs="Arial"/>
          <w:b/>
          <w:bCs/>
          <w:lang w:eastAsia="sk-SK"/>
        </w:rPr>
        <w:t xml:space="preserve"> </w:t>
      </w:r>
      <w:r w:rsidRPr="00292330">
        <w:rPr>
          <w:rFonts w:ascii="Trebuchet MS" w:hAnsi="Trebuchet MS" w:cs="Arial"/>
          <w:b/>
          <w:bCs/>
          <w:lang w:eastAsia="sk-SK"/>
        </w:rPr>
        <w:t xml:space="preserve">v území </w:t>
      </w:r>
      <w:r w:rsidR="00ED19A7" w:rsidRPr="00292330">
        <w:rPr>
          <w:rFonts w:ascii="Trebuchet MS" w:hAnsi="Trebuchet MS" w:cs="Arial"/>
          <w:b/>
          <w:bCs/>
          <w:lang w:eastAsia="sk-SK"/>
        </w:rPr>
        <w:t> potenciáln</w:t>
      </w:r>
      <w:r w:rsidR="00292330">
        <w:rPr>
          <w:rFonts w:ascii="Trebuchet MS" w:hAnsi="Trebuchet MS" w:cs="Arial"/>
          <w:b/>
          <w:bCs/>
          <w:lang w:eastAsia="sk-SK"/>
        </w:rPr>
        <w:t>eho</w:t>
      </w:r>
      <w:r w:rsidR="00ED19A7" w:rsidRPr="00292330">
        <w:rPr>
          <w:rFonts w:ascii="Trebuchet MS" w:hAnsi="Trebuchet MS" w:cs="Arial"/>
          <w:b/>
          <w:bCs/>
          <w:lang w:eastAsia="sk-SK"/>
        </w:rPr>
        <w:t xml:space="preserve"> zosuv</w:t>
      </w:r>
      <w:r w:rsidR="00292330">
        <w:rPr>
          <w:rFonts w:ascii="Trebuchet MS" w:hAnsi="Trebuchet MS" w:cs="Arial"/>
          <w:b/>
          <w:bCs/>
          <w:lang w:eastAsia="sk-SK"/>
        </w:rPr>
        <w:t>u</w:t>
      </w:r>
      <w:r w:rsidR="00062806">
        <w:rPr>
          <w:rFonts w:ascii="Trebuchet MS" w:hAnsi="Trebuchet MS"/>
        </w:rPr>
        <w:t>, ktorý pri inžiniersko</w:t>
      </w:r>
      <w:r w:rsidR="004F50A4">
        <w:rPr>
          <w:rFonts w:ascii="Trebuchet MS" w:hAnsi="Trebuchet MS"/>
        </w:rPr>
        <w:t>-</w:t>
      </w:r>
      <w:r w:rsidR="00062806">
        <w:rPr>
          <w:rFonts w:ascii="Trebuchet MS" w:hAnsi="Trebuchet MS"/>
        </w:rPr>
        <w:t>geologickm posúdení v roku 2017 vykazoval</w:t>
      </w:r>
      <w:r w:rsidR="00ED19A7" w:rsidRPr="00292330">
        <w:rPr>
          <w:rFonts w:ascii="Trebuchet MS" w:hAnsi="Trebuchet MS" w:cs="Arial"/>
          <w:b/>
          <w:bCs/>
          <w:lang w:eastAsia="sk-SK"/>
        </w:rPr>
        <w:t xml:space="preserve"> lokáln</w:t>
      </w:r>
      <w:r w:rsidR="00062806">
        <w:rPr>
          <w:rFonts w:ascii="Trebuchet MS" w:hAnsi="Trebuchet MS" w:cs="Arial"/>
          <w:b/>
          <w:bCs/>
          <w:lang w:eastAsia="sk-SK"/>
        </w:rPr>
        <w:t>e</w:t>
      </w:r>
      <w:r w:rsidR="00ED19A7" w:rsidRPr="00292330">
        <w:rPr>
          <w:rFonts w:ascii="Trebuchet MS" w:hAnsi="Trebuchet MS" w:cs="Arial"/>
          <w:b/>
          <w:bCs/>
          <w:lang w:eastAsia="sk-SK"/>
        </w:rPr>
        <w:t xml:space="preserve"> prejav</w:t>
      </w:r>
      <w:r w:rsidR="00062806">
        <w:rPr>
          <w:rFonts w:ascii="Trebuchet MS" w:hAnsi="Trebuchet MS" w:cs="Arial"/>
          <w:b/>
          <w:bCs/>
          <w:lang w:eastAsia="sk-SK"/>
        </w:rPr>
        <w:t>y</w:t>
      </w:r>
      <w:r w:rsidR="00ED19A7" w:rsidRPr="00292330">
        <w:rPr>
          <w:rFonts w:ascii="Trebuchet MS" w:hAnsi="Trebuchet MS" w:cs="Arial"/>
          <w:b/>
          <w:bCs/>
          <w:lang w:eastAsia="sk-SK"/>
        </w:rPr>
        <w:t xml:space="preserve"> aktívnej svahovej deformácie. </w:t>
      </w:r>
      <w:r w:rsidR="00062806" w:rsidRPr="00062806">
        <w:rPr>
          <w:rFonts w:ascii="Trebuchet MS" w:hAnsi="Trebuchet MS" w:cs="Arial"/>
          <w:bCs/>
          <w:lang w:eastAsia="sk-SK"/>
        </w:rPr>
        <w:t xml:space="preserve">Územia s výskytom aktívnych zosuvov Ministerstvo životného prostredia vyhodnocuje ako územia, ktoré </w:t>
      </w:r>
      <w:r w:rsidR="00062806" w:rsidRPr="00062806">
        <w:rPr>
          <w:rFonts w:ascii="Trebuchet MS" w:hAnsi="Trebuchet MS" w:cs="Arial"/>
        </w:rPr>
        <w:t>nie sú vho</w:t>
      </w:r>
      <w:r w:rsidR="00062806" w:rsidRPr="0037610D">
        <w:rPr>
          <w:rFonts w:ascii="Trebuchet MS" w:hAnsi="Trebuchet MS" w:cs="Arial"/>
        </w:rPr>
        <w:t>dné pre stavebné účely.</w:t>
      </w:r>
      <w:r w:rsidR="00062806">
        <w:rPr>
          <w:rFonts w:ascii="Trebuchet MS" w:hAnsi="Trebuchet MS" w:cs="Arial"/>
        </w:rPr>
        <w:t xml:space="preserve"> </w:t>
      </w:r>
      <w:r w:rsidR="00ED19A7" w:rsidRPr="00292330">
        <w:rPr>
          <w:rFonts w:ascii="Trebuchet MS" w:hAnsi="Trebuchet MS" w:cs="Arial"/>
          <w:lang w:eastAsia="sk-SK"/>
        </w:rPr>
        <w:t xml:space="preserve">Pri intenzívnych atmosférických zrážkach </w:t>
      </w:r>
      <w:r w:rsidR="00ED19A7" w:rsidRPr="00292330">
        <w:rPr>
          <w:rFonts w:ascii="Trebuchet MS" w:hAnsi="Trebuchet MS" w:cs="Arial"/>
          <w:b/>
          <w:bCs/>
          <w:lang w:eastAsia="sk-SK"/>
        </w:rPr>
        <w:t>môže dôjs</w:t>
      </w:r>
      <w:r w:rsidR="00ED19A7" w:rsidRPr="00292330">
        <w:rPr>
          <w:rFonts w:ascii="Trebuchet MS" w:hAnsi="Trebuchet MS" w:cs="Arial,Bold"/>
          <w:b/>
          <w:bCs/>
          <w:lang w:eastAsia="sk-SK"/>
        </w:rPr>
        <w:t xml:space="preserve">ť </w:t>
      </w:r>
      <w:r w:rsidR="00ED19A7" w:rsidRPr="00292330">
        <w:rPr>
          <w:rFonts w:ascii="Trebuchet MS" w:hAnsi="Trebuchet MS" w:cs="Arial"/>
          <w:b/>
          <w:bCs/>
          <w:lang w:eastAsia="sk-SK"/>
        </w:rPr>
        <w:t>k zrýchleniu pohybov</w:t>
      </w:r>
      <w:r w:rsidR="00ED19A7" w:rsidRPr="00292330">
        <w:rPr>
          <w:rFonts w:ascii="Trebuchet MS" w:hAnsi="Trebuchet MS" w:cs="Arial"/>
          <w:lang w:eastAsia="sk-SK"/>
        </w:rPr>
        <w:t xml:space="preserve">. Najčastejším faktorom sú podzemné vody, ľudská činnosť, chýbajúce preventívne opatrenia. Podmienky pre výstavbu a využitie územia sú viazané na </w:t>
      </w:r>
      <w:r w:rsidR="00ED19A7" w:rsidRPr="00292330">
        <w:rPr>
          <w:rFonts w:ascii="Trebuchet MS" w:hAnsi="Trebuchet MS" w:cs="Arial"/>
          <w:b/>
          <w:bCs/>
          <w:lang w:eastAsia="sk-SK"/>
        </w:rPr>
        <w:t>sanáciu obvykle so zna</w:t>
      </w:r>
      <w:r w:rsidR="00ED19A7" w:rsidRPr="00292330">
        <w:rPr>
          <w:rFonts w:ascii="Trebuchet MS" w:hAnsi="Trebuchet MS" w:cs="Arial,Bold"/>
          <w:b/>
          <w:bCs/>
          <w:lang w:eastAsia="sk-SK"/>
        </w:rPr>
        <w:t>č</w:t>
      </w:r>
      <w:r w:rsidR="00ED19A7" w:rsidRPr="00292330">
        <w:rPr>
          <w:rFonts w:ascii="Trebuchet MS" w:hAnsi="Trebuchet MS" w:cs="Arial"/>
          <w:b/>
          <w:bCs/>
          <w:lang w:eastAsia="sk-SK"/>
        </w:rPr>
        <w:t>ným ekonomickým dopadom</w:t>
      </w:r>
      <w:r w:rsidR="00463C9C" w:rsidRPr="00292330">
        <w:rPr>
          <w:rFonts w:ascii="Trebuchet MS" w:hAnsi="Trebuchet MS" w:cs="Arial"/>
          <w:b/>
          <w:bCs/>
          <w:lang w:eastAsia="sk-SK"/>
        </w:rPr>
        <w:t xml:space="preserve">. </w:t>
      </w:r>
      <w:r w:rsidR="00463C9C" w:rsidRPr="00292330">
        <w:rPr>
          <w:rFonts w:ascii="Trebuchet MS" w:hAnsi="Trebuchet MS"/>
          <w:i/>
        </w:rPr>
        <w:t xml:space="preserve">(Záverečná správa z posúdenia svahových deformácií je súčasťou pôvodného ÚPN-O Nimnica.) </w:t>
      </w:r>
    </w:p>
    <w:p w14:paraId="4FE013F5" w14:textId="77777777" w:rsidR="00ED19A7" w:rsidRPr="00292330" w:rsidRDefault="00463C9C" w:rsidP="00E425F7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lang w:eastAsia="sk-SK"/>
        </w:rPr>
      </w:pPr>
      <w:r w:rsidRPr="00292330">
        <w:rPr>
          <w:rFonts w:ascii="Trebuchet MS" w:hAnsi="Trebuchet MS" w:cs="Arial"/>
          <w:b/>
          <w:bCs/>
          <w:lang w:eastAsia="sk-SK"/>
        </w:rPr>
        <w:t>Pri uplatnení požiadaviek na zástavbu D7 Badovec je nevyhnutné vykonávať odborný inžiniersko–geologický prieskum, geologický dohľad, realizovať preventívne opatrenia a </w:t>
      </w:r>
      <w:r w:rsidR="00CA11C3" w:rsidRPr="00292330">
        <w:rPr>
          <w:rFonts w:ascii="Trebuchet MS" w:hAnsi="Trebuchet MS" w:cs="Arial"/>
          <w:b/>
          <w:bCs/>
          <w:lang w:eastAsia="sk-SK"/>
        </w:rPr>
        <w:t>zá</w:t>
      </w:r>
      <w:r w:rsidRPr="00292330">
        <w:rPr>
          <w:rFonts w:ascii="Trebuchet MS" w:hAnsi="Trebuchet MS" w:cs="Arial"/>
          <w:b/>
          <w:bCs/>
          <w:lang w:eastAsia="sk-SK"/>
        </w:rPr>
        <w:t>stavbu lokalit</w:t>
      </w:r>
      <w:r w:rsidR="00CA11C3" w:rsidRPr="00292330">
        <w:rPr>
          <w:rFonts w:ascii="Trebuchet MS" w:hAnsi="Trebuchet MS" w:cs="Arial"/>
          <w:b/>
          <w:bCs/>
          <w:lang w:eastAsia="sk-SK"/>
        </w:rPr>
        <w:t>y</w:t>
      </w:r>
      <w:r w:rsidRPr="00292330">
        <w:rPr>
          <w:rFonts w:ascii="Trebuchet MS" w:hAnsi="Trebuchet MS" w:cs="Arial"/>
          <w:b/>
          <w:bCs/>
          <w:lang w:eastAsia="sk-SK"/>
        </w:rPr>
        <w:t xml:space="preserve"> vyriešiť komplexne </w:t>
      </w:r>
      <w:r w:rsidR="00CA11C3" w:rsidRPr="00292330">
        <w:rPr>
          <w:rFonts w:ascii="Trebuchet MS" w:hAnsi="Trebuchet MS" w:cs="Arial"/>
          <w:b/>
          <w:bCs/>
          <w:lang w:eastAsia="sk-SK"/>
        </w:rPr>
        <w:t xml:space="preserve">a koncepčne </w:t>
      </w:r>
      <w:r w:rsidRPr="00292330">
        <w:rPr>
          <w:rFonts w:ascii="Trebuchet MS" w:hAnsi="Trebuchet MS" w:cs="Arial"/>
          <w:b/>
          <w:bCs/>
          <w:lang w:eastAsia="sk-SK"/>
        </w:rPr>
        <w:t xml:space="preserve">– </w:t>
      </w:r>
      <w:r w:rsidR="00CA11C3" w:rsidRPr="00292330">
        <w:rPr>
          <w:rFonts w:ascii="Trebuchet MS" w:hAnsi="Trebuchet MS" w:cs="Arial"/>
          <w:b/>
          <w:bCs/>
          <w:lang w:eastAsia="sk-SK"/>
        </w:rPr>
        <w:t xml:space="preserve">vypracovať urbanistickú štúdiu </w:t>
      </w:r>
      <w:r w:rsidR="00062806">
        <w:rPr>
          <w:rFonts w:ascii="Trebuchet MS" w:hAnsi="Trebuchet MS" w:cs="Arial"/>
          <w:b/>
          <w:bCs/>
          <w:lang w:eastAsia="sk-SK"/>
        </w:rPr>
        <w:t xml:space="preserve">v úzkej spolupráci s inžinierskogeologickým prieskumom </w:t>
      </w:r>
      <w:r w:rsidR="00CA11C3" w:rsidRPr="00292330">
        <w:rPr>
          <w:rFonts w:ascii="Trebuchet MS" w:hAnsi="Trebuchet MS" w:cs="Arial"/>
          <w:b/>
          <w:bCs/>
          <w:lang w:eastAsia="sk-SK"/>
        </w:rPr>
        <w:t>pre spodrobnenie riešenia</w:t>
      </w:r>
      <w:r w:rsidR="00062806">
        <w:rPr>
          <w:rFonts w:ascii="Trebuchet MS" w:hAnsi="Trebuchet MS" w:cs="Arial"/>
          <w:b/>
          <w:bCs/>
          <w:lang w:eastAsia="sk-SK"/>
        </w:rPr>
        <w:t xml:space="preserve"> s uvedením sanačných opatrení</w:t>
      </w:r>
      <w:r w:rsidR="00CA11C3" w:rsidRPr="00292330">
        <w:rPr>
          <w:rFonts w:ascii="Trebuchet MS" w:hAnsi="Trebuchet MS" w:cs="Arial"/>
          <w:b/>
          <w:bCs/>
          <w:lang w:eastAsia="sk-SK"/>
        </w:rPr>
        <w:t>.</w:t>
      </w:r>
    </w:p>
    <w:p w14:paraId="626A6DF3" w14:textId="77777777" w:rsidR="00ED19A7" w:rsidRPr="000A2036" w:rsidRDefault="00ED19A7" w:rsidP="00ED19A7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85D7A38" w14:textId="2A3C8A01" w:rsidR="0097132D" w:rsidRPr="00953D6F" w:rsidRDefault="0097132D" w:rsidP="0097132D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AA44CC">
        <w:rPr>
          <w:rFonts w:ascii="Trebuchet MS" w:hAnsi="Trebuchet MS"/>
        </w:rPr>
        <w:t xml:space="preserve">Lokalita </w:t>
      </w:r>
      <w:r w:rsidRPr="00953D6F">
        <w:rPr>
          <w:rFonts w:ascii="Trebuchet MS" w:hAnsi="Trebuchet MS"/>
          <w:bCs/>
        </w:rPr>
        <w:t>č.</w:t>
      </w:r>
      <w:r>
        <w:rPr>
          <w:rFonts w:ascii="Trebuchet MS" w:hAnsi="Trebuchet MS"/>
          <w:b/>
          <w:bCs/>
        </w:rPr>
        <w:t xml:space="preserve"> </w:t>
      </w:r>
      <w:r w:rsidRPr="00B62028">
        <w:rPr>
          <w:rFonts w:ascii="Trebuchet MS" w:hAnsi="Trebuchet MS"/>
          <w:b/>
          <w:bCs/>
        </w:rPr>
        <w:t>D</w:t>
      </w:r>
      <w:r>
        <w:rPr>
          <w:rFonts w:ascii="Trebuchet MS" w:hAnsi="Trebuchet MS"/>
          <w:b/>
          <w:bCs/>
        </w:rPr>
        <w:t>9</w:t>
      </w:r>
      <w:r w:rsidRPr="00B62028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Pod húštikom</w:t>
      </w:r>
      <w:r w:rsidRPr="00AA44C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r w:rsidR="0069533C" w:rsidRPr="00AA44CC">
        <w:rPr>
          <w:rFonts w:ascii="Trebuchet MS" w:hAnsi="Trebuchet MS"/>
        </w:rPr>
        <w:t xml:space="preserve">o výmere </w:t>
      </w:r>
      <w:r w:rsidR="0069533C" w:rsidRPr="0069533C">
        <w:rPr>
          <w:rFonts w:ascii="Trebuchet MS" w:hAnsi="Trebuchet MS"/>
          <w:color w:val="FF0000"/>
          <w:highlight w:val="yellow"/>
        </w:rPr>
        <w:t>3,33</w:t>
      </w:r>
      <w:r w:rsidR="0069533C" w:rsidRPr="0069533C">
        <w:rPr>
          <w:rFonts w:ascii="Trebuchet MS" w:hAnsi="Trebuchet MS"/>
          <w:highlight w:val="yellow"/>
        </w:rPr>
        <w:t xml:space="preserve"> ha</w:t>
      </w:r>
      <w:r w:rsidR="0069533C">
        <w:rPr>
          <w:rFonts w:ascii="Trebuchet MS" w:hAnsi="Trebuchet MS"/>
        </w:rPr>
        <w:t xml:space="preserve"> , n</w:t>
      </w:r>
      <w:r w:rsidRPr="00AA44CC">
        <w:rPr>
          <w:rFonts w:ascii="Trebuchet MS" w:hAnsi="Trebuchet MS"/>
        </w:rPr>
        <w:t>ávrh uvažuje  s</w:t>
      </w:r>
      <w:r>
        <w:rPr>
          <w:rFonts w:ascii="Trebuchet MS" w:hAnsi="Trebuchet MS"/>
        </w:rPr>
        <w:t> výstavbou dvoch samostatne stojacich rodinných domov. Pri plánovaní výstavby na lokalite je potrebné rešpektovať ochranné pásmo elektrického vzdušného VN vedenia a územie potencionálneho zosuvu. Lokalita má dobré dopravné napojenie a výhodné napojenie na siete technickej infraštruktúry verejný vodovod, kanalizáciu a zásobovanie územia elektrickou energiou a zemným plynom, nakoľko priamo nadväzuje na zastavané územie obce.</w:t>
      </w:r>
    </w:p>
    <w:p w14:paraId="156A563F" w14:textId="77777777" w:rsidR="0097132D" w:rsidRDefault="0097132D" w:rsidP="000A2036">
      <w:pPr>
        <w:spacing w:after="0" w:line="240" w:lineRule="auto"/>
        <w:jc w:val="both"/>
        <w:rPr>
          <w:rFonts w:ascii="Trebuchet MS" w:hAnsi="Trebuchet MS"/>
        </w:rPr>
      </w:pPr>
    </w:p>
    <w:p w14:paraId="2808FC37" w14:textId="65269D38" w:rsidR="000A2036" w:rsidRPr="00165F02" w:rsidRDefault="000A2036" w:rsidP="000A2036">
      <w:pPr>
        <w:spacing w:after="0" w:line="240" w:lineRule="auto"/>
        <w:jc w:val="both"/>
        <w:rPr>
          <w:rFonts w:ascii="Trebuchet MS" w:hAnsi="Trebuchet MS"/>
        </w:rPr>
      </w:pPr>
      <w:r w:rsidRPr="00165F02">
        <w:rPr>
          <w:rFonts w:ascii="Trebuchet MS" w:hAnsi="Trebuchet MS"/>
        </w:rPr>
        <w:t xml:space="preserve">Lokalita </w:t>
      </w:r>
      <w:r w:rsidRPr="002B5036">
        <w:rPr>
          <w:rFonts w:ascii="Trebuchet MS" w:hAnsi="Trebuchet MS"/>
          <w:bCs/>
        </w:rPr>
        <w:t>č.</w:t>
      </w:r>
      <w:r>
        <w:rPr>
          <w:rFonts w:ascii="Trebuchet MS" w:hAnsi="Trebuchet MS"/>
          <w:bCs/>
        </w:rPr>
        <w:t xml:space="preserve"> </w:t>
      </w:r>
      <w:r w:rsidRPr="00B62028">
        <w:rPr>
          <w:rFonts w:ascii="Trebuchet MS" w:hAnsi="Trebuchet MS"/>
          <w:b/>
          <w:bCs/>
        </w:rPr>
        <w:t>Z1 Pri družstve</w:t>
      </w:r>
      <w:r w:rsidRPr="00165F0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predstavuje</w:t>
      </w:r>
      <w:r w:rsidRPr="00165F02">
        <w:rPr>
          <w:rFonts w:ascii="Trebuchet MS" w:hAnsi="Trebuchet MS"/>
        </w:rPr>
        <w:t xml:space="preserve"> zmenu funkčného využitia funkciu výroba.</w:t>
      </w:r>
      <w:r>
        <w:rPr>
          <w:rFonts w:ascii="Trebuchet MS" w:hAnsi="Trebuchet MS"/>
        </w:rPr>
        <w:t xml:space="preserve"> Existujúci </w:t>
      </w:r>
      <w:r w:rsidR="00DA7774">
        <w:rPr>
          <w:rFonts w:ascii="Trebuchet MS" w:hAnsi="Trebuchet MS"/>
        </w:rPr>
        <w:t>objekt</w:t>
      </w:r>
      <w:r>
        <w:rPr>
          <w:rFonts w:ascii="Trebuchet MS" w:hAnsi="Trebuchet MS"/>
        </w:rPr>
        <w:t xml:space="preserve"> v areáli výroby mal v</w:t>
      </w:r>
      <w:r w:rsidRPr="00165F02">
        <w:rPr>
          <w:rFonts w:ascii="Trebuchet MS" w:hAnsi="Trebuchet MS"/>
        </w:rPr>
        <w:t xml:space="preserve"> platnom  ÚPN-O Nimnica </w:t>
      </w:r>
      <w:r w:rsidR="00DA7774">
        <w:rPr>
          <w:rFonts w:ascii="Trebuchet MS" w:hAnsi="Trebuchet MS"/>
        </w:rPr>
        <w:t xml:space="preserve">navrhovanú </w:t>
      </w:r>
      <w:r w:rsidRPr="00165F02">
        <w:rPr>
          <w:rFonts w:ascii="Trebuchet MS" w:hAnsi="Trebuchet MS"/>
        </w:rPr>
        <w:t>funkci</w:t>
      </w:r>
      <w:r>
        <w:rPr>
          <w:rFonts w:ascii="Trebuchet MS" w:hAnsi="Trebuchet MS"/>
        </w:rPr>
        <w:t>u</w:t>
      </w:r>
      <w:r w:rsidRPr="00165F02">
        <w:rPr>
          <w:rFonts w:ascii="Trebuchet MS" w:hAnsi="Trebuchet MS"/>
        </w:rPr>
        <w:t xml:space="preserve"> bývania</w:t>
      </w:r>
      <w:r>
        <w:rPr>
          <w:rFonts w:ascii="Trebuchet MS" w:hAnsi="Trebuchet MS"/>
        </w:rPr>
        <w:t xml:space="preserve"> na žiadosť vlastníka. </w:t>
      </w:r>
      <w:r w:rsidRPr="00165F02">
        <w:rPr>
          <w:rFonts w:ascii="Trebuchet MS" w:hAnsi="Trebuchet MS"/>
        </w:rPr>
        <w:t>Lokalitu navrhujeme  na zmenu funkčného využitia z obytnej funkcie na funkciu výrobnú</w:t>
      </w:r>
      <w:r>
        <w:rPr>
          <w:rFonts w:ascii="Trebuchet MS" w:hAnsi="Trebuchet MS"/>
        </w:rPr>
        <w:t xml:space="preserve">, čím sa homogénne začlení do  výrobného územia, ktoré ju obklopuje. </w:t>
      </w:r>
      <w:r w:rsidRPr="00165F02">
        <w:rPr>
          <w:rFonts w:ascii="Trebuchet MS" w:hAnsi="Trebuchet MS"/>
        </w:rPr>
        <w:t xml:space="preserve">Objekt navrhujeme  </w:t>
      </w:r>
      <w:r w:rsidR="0097132D">
        <w:rPr>
          <w:rFonts w:ascii="Trebuchet MS" w:hAnsi="Trebuchet MS"/>
        </w:rPr>
        <w:t xml:space="preserve">využívať </w:t>
      </w:r>
      <w:r w:rsidRPr="00165F02">
        <w:rPr>
          <w:rFonts w:ascii="Trebuchet MS" w:hAnsi="Trebuchet MS"/>
        </w:rPr>
        <w:t xml:space="preserve">ako objekt </w:t>
      </w:r>
      <w:r w:rsidR="00DA7774">
        <w:rPr>
          <w:rFonts w:ascii="Trebuchet MS" w:hAnsi="Trebuchet MS"/>
        </w:rPr>
        <w:t>administratívy a sociálneho zázemia pre pr</w:t>
      </w:r>
      <w:r w:rsidR="0097132D">
        <w:rPr>
          <w:rFonts w:ascii="Trebuchet MS" w:hAnsi="Trebuchet MS"/>
        </w:rPr>
        <w:t>a</w:t>
      </w:r>
      <w:r w:rsidR="00DA7774">
        <w:rPr>
          <w:rFonts w:ascii="Trebuchet MS" w:hAnsi="Trebuchet MS"/>
        </w:rPr>
        <w:t xml:space="preserve">covníkov </w:t>
      </w:r>
      <w:r w:rsidRPr="00165F02">
        <w:rPr>
          <w:rFonts w:ascii="Trebuchet MS" w:hAnsi="Trebuchet MS"/>
        </w:rPr>
        <w:t>výroby</w:t>
      </w:r>
      <w:r>
        <w:rPr>
          <w:rFonts w:ascii="Trebuchet MS" w:hAnsi="Trebuchet MS"/>
        </w:rPr>
        <w:t xml:space="preserve">, skladov a </w:t>
      </w:r>
      <w:r w:rsidRPr="00165F02">
        <w:rPr>
          <w:rFonts w:ascii="Trebuchet MS" w:hAnsi="Trebuchet MS"/>
        </w:rPr>
        <w:t>služieb.</w:t>
      </w:r>
    </w:p>
    <w:p w14:paraId="7BC083E6" w14:textId="77777777" w:rsidR="005C493D" w:rsidRDefault="005C493D" w:rsidP="005C493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2390F80E" w14:textId="77777777" w:rsidR="005C493D" w:rsidRDefault="005C493D" w:rsidP="005C493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KÚPELE NIMNICA</w:t>
      </w:r>
    </w:p>
    <w:p w14:paraId="0B890156" w14:textId="77777777" w:rsidR="005C493D" w:rsidRPr="00A848A1" w:rsidRDefault="005C493D" w:rsidP="005C493D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 a dopĺňa sa:</w:t>
      </w:r>
    </w:p>
    <w:p w14:paraId="22050853" w14:textId="0CF85DE6" w:rsidR="005C493D" w:rsidRDefault="005C493D" w:rsidP="00CA11C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 w:rsidRPr="00165F0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</w:t>
      </w:r>
      <w:r w:rsidR="00CA11C3">
        <w:rPr>
          <w:rFonts w:ascii="Trebuchet MS" w:hAnsi="Trebuchet MS"/>
        </w:rPr>
        <w:t xml:space="preserve"> </w:t>
      </w:r>
      <w:r w:rsidRPr="00165F02">
        <w:rPr>
          <w:rFonts w:ascii="Trebuchet MS" w:hAnsi="Trebuchet MS"/>
        </w:rPr>
        <w:t>Lokalita č.</w:t>
      </w:r>
      <w:r w:rsidRPr="00D30B9F">
        <w:rPr>
          <w:rFonts w:ascii="Trebuchet MS" w:hAnsi="Trebuchet MS"/>
          <w:b/>
        </w:rPr>
        <w:t>D6</w:t>
      </w:r>
      <w:r w:rsidR="00D30B9F">
        <w:rPr>
          <w:rFonts w:ascii="Trebuchet MS" w:hAnsi="Trebuchet MS"/>
        </w:rPr>
        <w:t xml:space="preserve"> </w:t>
      </w:r>
      <w:r w:rsidRPr="00165F02">
        <w:rPr>
          <w:rFonts w:ascii="Trebuchet MS" w:hAnsi="Trebuchet MS"/>
        </w:rPr>
        <w:t xml:space="preserve"> </w:t>
      </w:r>
      <w:r w:rsidRPr="00165F02">
        <w:rPr>
          <w:rFonts w:ascii="Trebuchet MS" w:hAnsi="Trebuchet MS" w:cs="Arial"/>
          <w:b/>
        </w:rPr>
        <w:t>Kopanica</w:t>
      </w:r>
      <w:r w:rsidRPr="00165F02">
        <w:rPr>
          <w:rFonts w:ascii="Trebuchet MS" w:hAnsi="Trebuchet MS"/>
        </w:rPr>
        <w:t xml:space="preserve"> </w:t>
      </w:r>
      <w:r>
        <w:rPr>
          <w:rFonts w:ascii="Trebuchet MS" w:hAnsi="Trebuchet MS"/>
          <w:lang w:eastAsia="sk-SK"/>
        </w:rPr>
        <w:t xml:space="preserve">rieši rozvoj </w:t>
      </w:r>
      <w:r w:rsidR="00FE6280">
        <w:rPr>
          <w:rFonts w:ascii="Trebuchet MS" w:hAnsi="Trebuchet MS"/>
          <w:lang w:eastAsia="sk-SK"/>
        </w:rPr>
        <w:t>využitia</w:t>
      </w:r>
      <w:r>
        <w:rPr>
          <w:rFonts w:ascii="Trebuchet MS" w:hAnsi="Trebuchet MS"/>
          <w:lang w:eastAsia="sk-SK"/>
        </w:rPr>
        <w:t xml:space="preserve"> potenciálu kúpeľov Nimnica:</w:t>
      </w:r>
      <w:r w:rsidR="00CA11C3">
        <w:rPr>
          <w:rFonts w:ascii="Trebuchet MS" w:hAnsi="Trebuchet MS"/>
          <w:lang w:eastAsia="sk-SK"/>
        </w:rPr>
        <w:t xml:space="preserve"> </w:t>
      </w:r>
      <w:r>
        <w:rPr>
          <w:rFonts w:ascii="Trebuchet MS" w:hAnsi="Trebuchet MS"/>
          <w:lang w:eastAsia="sk-SK"/>
        </w:rPr>
        <w:t xml:space="preserve">návrhom umiestnenia liečebného domu </w:t>
      </w:r>
      <w:r>
        <w:rPr>
          <w:rFonts w:ascii="Trebuchet MS" w:hAnsi="Trebuchet MS"/>
        </w:rPr>
        <w:t xml:space="preserve"> v Kúpeľoch Nimnica,</w:t>
      </w:r>
      <w:r w:rsidRPr="00165F02">
        <w:rPr>
          <w:rFonts w:ascii="Trebuchet MS" w:hAnsi="Trebuchet MS"/>
        </w:rPr>
        <w:t xml:space="preserve"> intenzifikuje voľné disponibilné mierne  svahovité územie v južnej časti lokality  Kopanica o výmere </w:t>
      </w:r>
      <w:r>
        <w:rPr>
          <w:rFonts w:ascii="Trebuchet MS" w:hAnsi="Trebuchet MS"/>
        </w:rPr>
        <w:t>0,</w:t>
      </w:r>
      <w:r w:rsidR="00CB36BF">
        <w:rPr>
          <w:rFonts w:ascii="Trebuchet MS" w:hAnsi="Trebuchet MS"/>
        </w:rPr>
        <w:t xml:space="preserve">77 </w:t>
      </w:r>
      <w:r>
        <w:rPr>
          <w:rFonts w:ascii="Trebuchet MS" w:hAnsi="Trebuchet MS"/>
        </w:rPr>
        <w:t>ha</w:t>
      </w:r>
      <w:r w:rsidRPr="00165F02">
        <w:rPr>
          <w:rFonts w:ascii="Trebuchet MS" w:hAnsi="Trebuchet MS"/>
        </w:rPr>
        <w:t xml:space="preserve">  v susedstve  bytových domov</w:t>
      </w:r>
      <w:r>
        <w:rPr>
          <w:rFonts w:ascii="Trebuchet MS" w:hAnsi="Trebuchet MS"/>
        </w:rPr>
        <w:t>.</w:t>
      </w:r>
      <w:r w:rsidRPr="00165F0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J</w:t>
      </w:r>
      <w:r w:rsidRPr="00165F02">
        <w:rPr>
          <w:rFonts w:ascii="Trebuchet MS" w:hAnsi="Trebuchet MS"/>
        </w:rPr>
        <w:t xml:space="preserve">edná sa </w:t>
      </w:r>
      <w:r w:rsidR="00FE6280">
        <w:rPr>
          <w:rFonts w:ascii="Trebuchet MS" w:hAnsi="Trebuchet MS"/>
        </w:rPr>
        <w:t xml:space="preserve">o </w:t>
      </w:r>
      <w:r w:rsidRPr="00165F02">
        <w:rPr>
          <w:rFonts w:ascii="Trebuchet MS" w:hAnsi="Trebuchet MS"/>
        </w:rPr>
        <w:t xml:space="preserve">posilnenie kompozičnej osi kúpeľného areálu. </w:t>
      </w:r>
      <w:r w:rsidR="002E62A3">
        <w:rPr>
          <w:rFonts w:ascii="Trebuchet MS" w:hAnsi="Trebuchet MS"/>
        </w:rPr>
        <w:t xml:space="preserve">Územie sa nachádza v oblasti aktívneho zosuvu, </w:t>
      </w:r>
      <w:r w:rsidR="002E62A3" w:rsidRPr="002E62A3">
        <w:rPr>
          <w:rFonts w:ascii="Trebuchet MS" w:hAnsi="Trebuchet MS"/>
          <w:b/>
        </w:rPr>
        <w:t>výstavba v tomto území je možná len po podrobnom inžinierskogeologickom prieskume a sanačných opatreniach,</w:t>
      </w:r>
      <w:r w:rsidR="002E62A3">
        <w:rPr>
          <w:rFonts w:ascii="Trebuchet MS" w:hAnsi="Trebuchet MS"/>
        </w:rPr>
        <w:t xml:space="preserve"> nakoľko pri nevhodných stavebných zásahoch a extrémnych atmosférických zrážkach môže deformácia vykazovať známky pohybu.</w:t>
      </w:r>
    </w:p>
    <w:p w14:paraId="361D27F4" w14:textId="77777777" w:rsidR="005C493D" w:rsidRDefault="005C493D" w:rsidP="005C493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17928047" w14:textId="77777777" w:rsidR="005C493D" w:rsidRPr="0037610D" w:rsidRDefault="005C493D" w:rsidP="005C493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DOLNÝ SALAŠ A HORNÝ SALAŠ</w:t>
      </w:r>
    </w:p>
    <w:p w14:paraId="6A4FE5F4" w14:textId="77777777" w:rsidR="005C493D" w:rsidRPr="00A848A1" w:rsidRDefault="005C493D" w:rsidP="005C493D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 a dopĺňa sa:</w:t>
      </w:r>
    </w:p>
    <w:p w14:paraId="1635AA65" w14:textId="77777777" w:rsidR="00292330" w:rsidRDefault="005C493D" w:rsidP="008F4471">
      <w:pPr>
        <w:pStyle w:val="Zkladntext"/>
        <w:tabs>
          <w:tab w:val="left" w:pos="709"/>
        </w:tabs>
        <w:spacing w:after="0"/>
        <w:jc w:val="both"/>
        <w:rPr>
          <w:rFonts w:ascii="Trebuchet MS" w:hAnsi="Trebuchet MS"/>
          <w:sz w:val="22"/>
          <w:szCs w:val="22"/>
        </w:rPr>
      </w:pPr>
      <w:r w:rsidRPr="00165F02">
        <w:rPr>
          <w:rFonts w:ascii="Trebuchet MS" w:hAnsi="Trebuchet MS"/>
          <w:sz w:val="22"/>
          <w:szCs w:val="22"/>
        </w:rPr>
        <w:t xml:space="preserve">  Lokalita č</w:t>
      </w:r>
      <w:r w:rsidRPr="00B62028">
        <w:rPr>
          <w:rFonts w:ascii="Trebuchet MS" w:hAnsi="Trebuchet MS"/>
          <w:b/>
          <w:bCs/>
          <w:sz w:val="22"/>
          <w:szCs w:val="22"/>
        </w:rPr>
        <w:t xml:space="preserve">. </w:t>
      </w:r>
      <w:r w:rsidRPr="00B54D04">
        <w:rPr>
          <w:rFonts w:ascii="Trebuchet MS" w:hAnsi="Trebuchet MS"/>
          <w:b/>
          <w:bCs/>
          <w:sz w:val="22"/>
          <w:szCs w:val="22"/>
        </w:rPr>
        <w:t>D3 Dolný Salaš</w:t>
      </w:r>
      <w:r w:rsidRPr="00B54D04">
        <w:rPr>
          <w:rFonts w:ascii="Trebuchet MS" w:hAnsi="Trebuchet MS"/>
          <w:sz w:val="22"/>
          <w:szCs w:val="22"/>
        </w:rPr>
        <w:t>.</w:t>
      </w:r>
      <w:r w:rsidRPr="00165F02">
        <w:rPr>
          <w:rFonts w:ascii="Trebuchet MS" w:hAnsi="Trebuchet MS"/>
          <w:sz w:val="22"/>
          <w:szCs w:val="22"/>
        </w:rPr>
        <w:t xml:space="preserve"> Navrhované obytné územie sa nachádza na konci obce Nimnica,</w:t>
      </w:r>
      <w:r w:rsidR="00FE6280">
        <w:rPr>
          <w:rFonts w:ascii="Trebuchet MS" w:hAnsi="Trebuchet MS"/>
          <w:sz w:val="22"/>
          <w:szCs w:val="22"/>
        </w:rPr>
        <w:t xml:space="preserve"> v severozápadnej časti </w:t>
      </w:r>
      <w:r>
        <w:rPr>
          <w:rFonts w:ascii="Trebuchet MS" w:hAnsi="Trebuchet MS"/>
          <w:sz w:val="22"/>
          <w:szCs w:val="22"/>
        </w:rPr>
        <w:t xml:space="preserve">s miestnym názvom </w:t>
      </w:r>
      <w:r w:rsidRPr="00165F02">
        <w:rPr>
          <w:rFonts w:ascii="Trebuchet MS" w:hAnsi="Trebuchet MS"/>
          <w:sz w:val="22"/>
          <w:szCs w:val="22"/>
        </w:rPr>
        <w:t>Dolný Salaš  o výmere 2,</w:t>
      </w:r>
      <w:r w:rsidR="00CB36BF">
        <w:rPr>
          <w:rFonts w:ascii="Trebuchet MS" w:hAnsi="Trebuchet MS"/>
          <w:sz w:val="22"/>
          <w:szCs w:val="22"/>
        </w:rPr>
        <w:t>46</w:t>
      </w:r>
      <w:r w:rsidRPr="00165F02">
        <w:rPr>
          <w:rFonts w:ascii="Trebuchet MS" w:hAnsi="Trebuchet MS"/>
          <w:sz w:val="22"/>
          <w:szCs w:val="22"/>
        </w:rPr>
        <w:t xml:space="preserve"> ha</w:t>
      </w:r>
      <w:r w:rsidR="004F50A4">
        <w:rPr>
          <w:rFonts w:ascii="Trebuchet MS" w:hAnsi="Trebuchet MS"/>
          <w:sz w:val="22"/>
          <w:szCs w:val="22"/>
        </w:rPr>
        <w:t xml:space="preserve">. Územie </w:t>
      </w:r>
      <w:r w:rsidR="004F50A4" w:rsidRPr="00165F02">
        <w:rPr>
          <w:rFonts w:ascii="Trebuchet MS" w:hAnsi="Trebuchet MS"/>
          <w:sz w:val="22"/>
          <w:szCs w:val="22"/>
        </w:rPr>
        <w:t xml:space="preserve">v svahovitom teréne </w:t>
      </w:r>
      <w:r w:rsidR="004F50A4">
        <w:rPr>
          <w:rFonts w:ascii="Trebuchet MS" w:hAnsi="Trebuchet MS"/>
          <w:sz w:val="22"/>
          <w:szCs w:val="22"/>
        </w:rPr>
        <w:t>so sklonom 12°- 17°, bolo osídľované od čias valašskej kolonizácie a s veľkým rozptylom objektov je využívané dodnes. L</w:t>
      </w:r>
      <w:r>
        <w:rPr>
          <w:rFonts w:ascii="Trebuchet MS" w:hAnsi="Trebuchet MS"/>
          <w:sz w:val="22"/>
          <w:szCs w:val="22"/>
        </w:rPr>
        <w:t>okalita</w:t>
      </w:r>
      <w:r w:rsidR="004F50A4">
        <w:rPr>
          <w:rFonts w:ascii="Trebuchet MS" w:hAnsi="Trebuchet MS"/>
          <w:sz w:val="22"/>
          <w:szCs w:val="22"/>
        </w:rPr>
        <w:t xml:space="preserve"> je</w:t>
      </w:r>
      <w:r w:rsidRPr="00165F02">
        <w:rPr>
          <w:rFonts w:ascii="Trebuchet MS" w:hAnsi="Trebuchet MS"/>
          <w:sz w:val="22"/>
          <w:szCs w:val="22"/>
        </w:rPr>
        <w:t xml:space="preserve"> navrhnutá  na výstavbu  rodinných domov</w:t>
      </w:r>
      <w:r w:rsidR="004F50A4">
        <w:rPr>
          <w:rFonts w:ascii="Trebuchet MS" w:hAnsi="Trebuchet MS"/>
          <w:sz w:val="22"/>
          <w:szCs w:val="22"/>
        </w:rPr>
        <w:t xml:space="preserve"> na nadmerných pozemkoch, vzhľadom na členitý terén</w:t>
      </w:r>
      <w:r w:rsidRPr="00165F02">
        <w:rPr>
          <w:rFonts w:ascii="Trebuchet MS" w:hAnsi="Trebuchet MS"/>
          <w:sz w:val="22"/>
          <w:szCs w:val="22"/>
        </w:rPr>
        <w:t xml:space="preserve">. </w:t>
      </w:r>
      <w:r w:rsidR="004F50A4">
        <w:rPr>
          <w:rFonts w:ascii="Trebuchet MS" w:hAnsi="Trebuchet MS"/>
          <w:sz w:val="22"/>
          <w:szCs w:val="22"/>
        </w:rPr>
        <w:t>P</w:t>
      </w:r>
      <w:r w:rsidRPr="00165F02">
        <w:rPr>
          <w:rFonts w:ascii="Trebuchet MS" w:hAnsi="Trebuchet MS"/>
          <w:sz w:val="22"/>
          <w:szCs w:val="22"/>
        </w:rPr>
        <w:t>rístup  je zabezpečený z miestnej obslužnej komunikácie</w:t>
      </w:r>
      <w:r w:rsidR="00D41866">
        <w:rPr>
          <w:rFonts w:ascii="Trebuchet MS" w:hAnsi="Trebuchet MS"/>
          <w:sz w:val="22"/>
          <w:szCs w:val="22"/>
        </w:rPr>
        <w:t>, ktorá je navrhnutá na rekonštrukciu</w:t>
      </w:r>
      <w:r w:rsidRPr="00165F02">
        <w:rPr>
          <w:rFonts w:ascii="Trebuchet MS" w:hAnsi="Trebuchet MS"/>
          <w:sz w:val="22"/>
          <w:szCs w:val="22"/>
        </w:rPr>
        <w:t xml:space="preserve">. </w:t>
      </w:r>
      <w:r w:rsidR="00CB36BF">
        <w:rPr>
          <w:rFonts w:ascii="Trebuchet MS" w:hAnsi="Trebuchet MS"/>
          <w:sz w:val="22"/>
          <w:szCs w:val="22"/>
        </w:rPr>
        <w:lastRenderedPageBreak/>
        <w:t xml:space="preserve">Zásobovanie vodou z vlastných studní, prípadne skupinovým vodovodom. </w:t>
      </w:r>
      <w:r w:rsidR="00827E54">
        <w:rPr>
          <w:rFonts w:ascii="Trebuchet MS" w:hAnsi="Trebuchet MS"/>
          <w:sz w:val="22"/>
          <w:szCs w:val="22"/>
        </w:rPr>
        <w:t xml:space="preserve">Odkanalizovanie objektov sa navrhuje </w:t>
      </w:r>
      <w:r w:rsidRPr="00165F02">
        <w:rPr>
          <w:rFonts w:ascii="Trebuchet MS" w:hAnsi="Trebuchet MS"/>
          <w:sz w:val="22"/>
          <w:szCs w:val="22"/>
        </w:rPr>
        <w:t xml:space="preserve">do nepriepustných žúmp, pripadne pridomových čistiarní odpadových vôd. </w:t>
      </w:r>
      <w:r w:rsidR="008F4471">
        <w:rPr>
          <w:rFonts w:ascii="Trebuchet MS" w:hAnsi="Trebuchet MS"/>
          <w:sz w:val="22"/>
          <w:szCs w:val="22"/>
        </w:rPr>
        <w:t xml:space="preserve">Odporúča sa spôsob </w:t>
      </w:r>
      <w:r w:rsidR="008F4471" w:rsidRPr="008F4471">
        <w:rPr>
          <w:rFonts w:ascii="Trebuchet MS" w:hAnsi="Trebuchet MS"/>
          <w:sz w:val="22"/>
          <w:szCs w:val="22"/>
        </w:rPr>
        <w:t xml:space="preserve">organizácie </w:t>
      </w:r>
      <w:r w:rsidR="008F4471">
        <w:rPr>
          <w:rFonts w:ascii="Trebuchet MS" w:hAnsi="Trebuchet MS"/>
          <w:sz w:val="22"/>
          <w:szCs w:val="22"/>
        </w:rPr>
        <w:t xml:space="preserve">zástavby v </w:t>
      </w:r>
      <w:r w:rsidR="008F4471" w:rsidRPr="008F4471">
        <w:rPr>
          <w:rFonts w:ascii="Trebuchet MS" w:hAnsi="Trebuchet MS"/>
          <w:sz w:val="22"/>
          <w:szCs w:val="22"/>
        </w:rPr>
        <w:t>územ</w:t>
      </w:r>
      <w:r w:rsidR="008F4471">
        <w:rPr>
          <w:rFonts w:ascii="Trebuchet MS" w:hAnsi="Trebuchet MS"/>
          <w:sz w:val="22"/>
          <w:szCs w:val="22"/>
        </w:rPr>
        <w:t>í</w:t>
      </w:r>
      <w:r w:rsidR="008F4471" w:rsidRPr="008F4471">
        <w:rPr>
          <w:rFonts w:ascii="Trebuchet MS" w:hAnsi="Trebuchet MS"/>
          <w:sz w:val="22"/>
          <w:szCs w:val="22"/>
        </w:rPr>
        <w:t xml:space="preserve"> stanov</w:t>
      </w:r>
      <w:r w:rsidR="008F4471">
        <w:rPr>
          <w:rFonts w:ascii="Trebuchet MS" w:hAnsi="Trebuchet MS"/>
          <w:sz w:val="22"/>
          <w:szCs w:val="22"/>
        </w:rPr>
        <w:t xml:space="preserve">iť komplexne </w:t>
      </w:r>
      <w:r w:rsidR="008F4471" w:rsidRPr="008F4471">
        <w:rPr>
          <w:rFonts w:ascii="Trebuchet MS" w:hAnsi="Trebuchet MS"/>
          <w:sz w:val="22"/>
          <w:szCs w:val="22"/>
        </w:rPr>
        <w:t>formou urbanistickej štúdie</w:t>
      </w:r>
      <w:r w:rsidR="008F4471">
        <w:rPr>
          <w:rFonts w:ascii="Trebuchet MS" w:hAnsi="Trebuchet MS"/>
          <w:sz w:val="22"/>
          <w:szCs w:val="22"/>
        </w:rPr>
        <w:t xml:space="preserve">, </w:t>
      </w:r>
      <w:r w:rsidR="00827E54">
        <w:rPr>
          <w:rFonts w:ascii="Trebuchet MS" w:hAnsi="Trebuchet MS"/>
          <w:sz w:val="22"/>
          <w:szCs w:val="22"/>
        </w:rPr>
        <w:t>nakoľko sa územie nachádza</w:t>
      </w:r>
      <w:r w:rsidRPr="00165F02">
        <w:rPr>
          <w:rFonts w:ascii="Trebuchet MS" w:hAnsi="Trebuchet MS"/>
          <w:sz w:val="22"/>
          <w:szCs w:val="22"/>
        </w:rPr>
        <w:t xml:space="preserve"> </w:t>
      </w:r>
      <w:r w:rsidR="00827E54">
        <w:rPr>
          <w:rFonts w:ascii="Trebuchet MS" w:hAnsi="Trebuchet MS"/>
          <w:sz w:val="22"/>
          <w:szCs w:val="22"/>
        </w:rPr>
        <w:t>čiastočne v oblasti stabilizovaných zosuvov.</w:t>
      </w:r>
      <w:r w:rsidR="00B54D04">
        <w:rPr>
          <w:rFonts w:ascii="Trebuchet MS" w:hAnsi="Trebuchet MS"/>
          <w:sz w:val="22"/>
          <w:szCs w:val="22"/>
        </w:rPr>
        <w:t xml:space="preserve"> Výstavba v tomto území je možná len po podrobnom inžinierskogeologickom prieskume a primeraných sanačných opatreniach.</w:t>
      </w:r>
    </w:p>
    <w:p w14:paraId="23D6959F" w14:textId="77777777" w:rsidR="005C493D" w:rsidRPr="00827E54" w:rsidRDefault="00292330" w:rsidP="008F4471">
      <w:pPr>
        <w:pStyle w:val="Zkladntext"/>
        <w:tabs>
          <w:tab w:val="left" w:pos="709"/>
        </w:tabs>
        <w:spacing w:after="0"/>
        <w:jc w:val="both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sz w:val="22"/>
          <w:szCs w:val="22"/>
        </w:rPr>
        <w:t>Pri tejto lokalite upravujeme stav využitia územia podľa právneho stavu – zo zastavaného územia na poľnohospodársku pôdu.</w:t>
      </w:r>
      <w:r w:rsidR="00827E54" w:rsidRPr="00827E54">
        <w:rPr>
          <w:rFonts w:ascii="Trebuchet MS" w:hAnsi="Trebuchet MS"/>
          <w:b/>
          <w:color w:val="FF0000"/>
          <w:sz w:val="22"/>
          <w:szCs w:val="22"/>
        </w:rPr>
        <w:t xml:space="preserve"> </w:t>
      </w:r>
    </w:p>
    <w:p w14:paraId="7A36BFB0" w14:textId="77777777" w:rsidR="008F4471" w:rsidRDefault="008F4471" w:rsidP="008F447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164B55B" w14:textId="77777777" w:rsidR="005C493D" w:rsidRDefault="005C493D" w:rsidP="008F447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C3D6F">
        <w:rPr>
          <w:rFonts w:ascii="Trebuchet MS" w:hAnsi="Trebuchet MS"/>
        </w:rPr>
        <w:t xml:space="preserve">Lokalita  </w:t>
      </w:r>
      <w:r w:rsidRPr="008F4471">
        <w:rPr>
          <w:rFonts w:ascii="Trebuchet MS" w:hAnsi="Trebuchet MS"/>
          <w:bCs/>
        </w:rPr>
        <w:t>č</w:t>
      </w:r>
      <w:r w:rsidR="008F4471" w:rsidRPr="008F4471">
        <w:rPr>
          <w:rFonts w:ascii="Trebuchet MS" w:hAnsi="Trebuchet MS"/>
          <w:bCs/>
        </w:rPr>
        <w:t>.</w:t>
      </w:r>
      <w:r w:rsidRPr="00B62028">
        <w:rPr>
          <w:rFonts w:ascii="Trebuchet MS" w:hAnsi="Trebuchet MS"/>
          <w:b/>
          <w:bCs/>
        </w:rPr>
        <w:t xml:space="preserve"> D1  Horný </w:t>
      </w:r>
      <w:r>
        <w:rPr>
          <w:rFonts w:ascii="Trebuchet MS" w:hAnsi="Trebuchet MS"/>
          <w:b/>
          <w:bCs/>
        </w:rPr>
        <w:t>S</w:t>
      </w:r>
      <w:r w:rsidRPr="00B62028">
        <w:rPr>
          <w:rFonts w:ascii="Trebuchet MS" w:hAnsi="Trebuchet MS"/>
          <w:b/>
          <w:bCs/>
        </w:rPr>
        <w:t>alaš</w:t>
      </w:r>
      <w:r w:rsidRPr="00EC3D6F">
        <w:rPr>
          <w:rFonts w:ascii="Trebuchet MS" w:hAnsi="Trebuchet MS"/>
        </w:rPr>
        <w:t xml:space="preserve"> </w:t>
      </w:r>
      <w:r w:rsidR="00827E54">
        <w:rPr>
          <w:rFonts w:ascii="Trebuchet MS" w:hAnsi="Trebuchet MS"/>
        </w:rPr>
        <w:t xml:space="preserve"> - p</w:t>
      </w:r>
      <w:r w:rsidRPr="00EC3D6F">
        <w:rPr>
          <w:rFonts w:ascii="Trebuchet MS" w:hAnsi="Trebuchet MS"/>
        </w:rPr>
        <w:t>redmetom riešenia je lokalit</w:t>
      </w:r>
      <w:r w:rsidR="00827E54">
        <w:rPr>
          <w:rFonts w:ascii="Trebuchet MS" w:hAnsi="Trebuchet MS"/>
        </w:rPr>
        <w:t>a</w:t>
      </w:r>
      <w:r w:rsidRPr="00EC3D6F">
        <w:rPr>
          <w:rFonts w:ascii="Trebuchet MS" w:hAnsi="Trebuchet MS"/>
        </w:rPr>
        <w:t xml:space="preserve"> na konci obce Nimnica, o výmere </w:t>
      </w:r>
      <w:r>
        <w:rPr>
          <w:rFonts w:ascii="Trebuchet MS" w:hAnsi="Trebuchet MS"/>
        </w:rPr>
        <w:t>3,25</w:t>
      </w:r>
      <w:r w:rsidRPr="00EC3D6F">
        <w:rPr>
          <w:rFonts w:ascii="Trebuchet MS" w:hAnsi="Trebuchet MS"/>
        </w:rPr>
        <w:t xml:space="preserve"> ha. Lokalita je sprístupnená </w:t>
      </w:r>
      <w:r w:rsidR="00827E54">
        <w:rPr>
          <w:rFonts w:ascii="Trebuchet MS" w:hAnsi="Trebuchet MS"/>
        </w:rPr>
        <w:t xml:space="preserve">poľnou komunikáciou, ktorá je v UPN-O navrhnutá na prestavbu na miestnu </w:t>
      </w:r>
      <w:r w:rsidRPr="00EC3D6F">
        <w:rPr>
          <w:rFonts w:ascii="Trebuchet MS" w:hAnsi="Trebuchet MS"/>
        </w:rPr>
        <w:t>obslužn</w:t>
      </w:r>
      <w:r w:rsidR="00827E54">
        <w:rPr>
          <w:rFonts w:ascii="Trebuchet MS" w:hAnsi="Trebuchet MS"/>
        </w:rPr>
        <w:t>ú</w:t>
      </w:r>
      <w:r w:rsidRPr="00EC3D6F">
        <w:rPr>
          <w:rFonts w:ascii="Trebuchet MS" w:hAnsi="Trebuchet MS"/>
        </w:rPr>
        <w:t xml:space="preserve"> komunikáciu</w:t>
      </w:r>
      <w:r w:rsidR="00827E54">
        <w:rPr>
          <w:rFonts w:ascii="Trebuchet MS" w:hAnsi="Trebuchet MS"/>
        </w:rPr>
        <w:t>. Nav</w:t>
      </w:r>
      <w:r>
        <w:rPr>
          <w:rFonts w:ascii="Trebuchet MS" w:hAnsi="Trebuchet MS"/>
        </w:rPr>
        <w:t xml:space="preserve">rhované plochy sa nachádzajú v území stabilizovaného zosuvu. Podľa inžiniersko-geologického posudku </w:t>
      </w:r>
      <w:r w:rsidRPr="008F4471">
        <w:rPr>
          <w:rFonts w:ascii="Trebuchet MS" w:hAnsi="Trebuchet MS"/>
          <w:i/>
        </w:rPr>
        <w:t>(</w:t>
      </w:r>
      <w:r w:rsidR="00827E54" w:rsidRPr="008F4471">
        <w:rPr>
          <w:rFonts w:ascii="Trebuchet MS" w:hAnsi="Trebuchet MS"/>
          <w:i/>
        </w:rPr>
        <w:t xml:space="preserve">z roku 2017 </w:t>
      </w:r>
      <w:r w:rsidR="008F4471" w:rsidRPr="008F4471">
        <w:rPr>
          <w:rFonts w:ascii="Trebuchet MS" w:hAnsi="Trebuchet MS"/>
          <w:i/>
        </w:rPr>
        <w:t>úp</w:t>
      </w:r>
      <w:r w:rsidRPr="008F4471">
        <w:rPr>
          <w:rFonts w:ascii="Trebuchet MS" w:hAnsi="Trebuchet MS"/>
          <w:i/>
        </w:rPr>
        <w:t>lné znenie v časti „Doplňujúce údaje“</w:t>
      </w:r>
      <w:r w:rsidR="008F4471" w:rsidRPr="008F4471">
        <w:rPr>
          <w:rFonts w:ascii="Trebuchet MS" w:hAnsi="Trebuchet MS"/>
          <w:i/>
        </w:rPr>
        <w:t xml:space="preserve"> v textovej časti UPN-O</w:t>
      </w:r>
      <w:r w:rsidRPr="008F4471">
        <w:rPr>
          <w:rFonts w:ascii="Trebuchet MS" w:hAnsi="Trebuchet MS"/>
          <w:i/>
        </w:rPr>
        <w:t>)</w:t>
      </w:r>
      <w:r>
        <w:rPr>
          <w:rFonts w:ascii="Trebuchet MS" w:hAnsi="Trebuchet MS"/>
        </w:rPr>
        <w:t xml:space="preserve"> v</w:t>
      </w:r>
      <w:r>
        <w:rPr>
          <w:rFonts w:ascii="Trebuchet MS" w:hAnsi="Trebuchet MS" w:cs="Arial"/>
          <w:b/>
          <w:bCs/>
          <w:lang w:eastAsia="sk-SK"/>
        </w:rPr>
        <w:t>ýstavba v tomto území je možná len po podrobnom geologickom prieskume a primeraných sana</w:t>
      </w:r>
      <w:r>
        <w:rPr>
          <w:rFonts w:ascii="Trebuchet MS" w:hAnsi="Trebuchet MS" w:cs="Arial,Bold"/>
          <w:b/>
          <w:bCs/>
          <w:lang w:eastAsia="sk-SK"/>
        </w:rPr>
        <w:t>č</w:t>
      </w:r>
      <w:r>
        <w:rPr>
          <w:rFonts w:ascii="Trebuchet MS" w:hAnsi="Trebuchet MS" w:cs="Arial"/>
          <w:b/>
          <w:bCs/>
          <w:lang w:eastAsia="sk-SK"/>
        </w:rPr>
        <w:t xml:space="preserve">ných opatreniach. </w:t>
      </w:r>
      <w:r>
        <w:rPr>
          <w:rFonts w:ascii="Trebuchet MS" w:hAnsi="Trebuchet MS" w:cs="Arial"/>
          <w:lang w:eastAsia="sk-SK"/>
        </w:rPr>
        <w:t xml:space="preserve">Pre výstavbu je územie </w:t>
      </w:r>
      <w:r>
        <w:rPr>
          <w:rFonts w:ascii="Trebuchet MS" w:hAnsi="Trebuchet MS" w:cs="Arial"/>
          <w:b/>
          <w:bCs/>
          <w:lang w:eastAsia="sk-SK"/>
        </w:rPr>
        <w:t>podmiene</w:t>
      </w:r>
      <w:r>
        <w:rPr>
          <w:rFonts w:ascii="Trebuchet MS" w:hAnsi="Trebuchet MS" w:cs="Arial,Bold"/>
          <w:b/>
          <w:bCs/>
          <w:lang w:eastAsia="sk-SK"/>
        </w:rPr>
        <w:t>č</w:t>
      </w:r>
      <w:r>
        <w:rPr>
          <w:rFonts w:ascii="Trebuchet MS" w:hAnsi="Trebuchet MS" w:cs="Arial"/>
          <w:b/>
          <w:bCs/>
          <w:lang w:eastAsia="sk-SK"/>
        </w:rPr>
        <w:t xml:space="preserve">ne vhodné </w:t>
      </w:r>
      <w:r>
        <w:rPr>
          <w:rFonts w:ascii="Trebuchet MS" w:hAnsi="Trebuchet MS" w:cs="Arial"/>
          <w:lang w:eastAsia="sk-SK"/>
        </w:rPr>
        <w:t>s nutným inžinierskogeologickým prieskumom.</w:t>
      </w:r>
      <w:r>
        <w:rPr>
          <w:rFonts w:ascii="Trebuchet MS" w:hAnsi="Trebuchet MS"/>
        </w:rPr>
        <w:t xml:space="preserve"> Pred realizáciou stavebných zámerov je nutné vybudovať predĺženie miestnej komunikácie od salaša po navrhnuté plochy rodinných domov. </w:t>
      </w:r>
    </w:p>
    <w:p w14:paraId="2F8E259F" w14:textId="77777777" w:rsidR="005C493D" w:rsidRPr="008F4471" w:rsidRDefault="00197D91" w:rsidP="005C493D">
      <w:pPr>
        <w:pStyle w:val="Zkladntext"/>
        <w:tabs>
          <w:tab w:val="left" w:pos="709"/>
        </w:tabs>
        <w:jc w:val="both"/>
        <w:rPr>
          <w:rFonts w:ascii="Trebuchet MS" w:hAnsi="Trebuchet MS" w:cs="Arial"/>
          <w:b/>
          <w:iCs/>
          <w:caps/>
          <w:color w:val="0000CC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Zásobovanie vodou z vlastných studní, prípadne skupinovým vodovodom </w:t>
      </w:r>
      <w:r w:rsidR="005C493D" w:rsidRPr="008F4471">
        <w:rPr>
          <w:rFonts w:ascii="Trebuchet MS" w:hAnsi="Trebuchet MS"/>
          <w:sz w:val="22"/>
          <w:szCs w:val="22"/>
        </w:rPr>
        <w:t xml:space="preserve">a  odkanalizovať </w:t>
      </w:r>
      <w:r>
        <w:rPr>
          <w:rFonts w:ascii="Trebuchet MS" w:hAnsi="Trebuchet MS"/>
          <w:sz w:val="22"/>
          <w:szCs w:val="22"/>
        </w:rPr>
        <w:t xml:space="preserve">stavebné objekty </w:t>
      </w:r>
      <w:r w:rsidR="005C493D" w:rsidRPr="008F4471">
        <w:rPr>
          <w:rFonts w:ascii="Trebuchet MS" w:hAnsi="Trebuchet MS"/>
          <w:sz w:val="22"/>
          <w:szCs w:val="22"/>
        </w:rPr>
        <w:t xml:space="preserve">do nepriepustných žúmp, pripadne pridomových čistiarní odpadových vôd. </w:t>
      </w:r>
      <w:r w:rsidR="008F4471">
        <w:rPr>
          <w:rFonts w:ascii="Trebuchet MS" w:hAnsi="Trebuchet MS"/>
          <w:sz w:val="22"/>
          <w:szCs w:val="22"/>
        </w:rPr>
        <w:t xml:space="preserve">Odporúča sa spôsob </w:t>
      </w:r>
      <w:r w:rsidR="005C493D" w:rsidRPr="008F4471">
        <w:rPr>
          <w:rFonts w:ascii="Trebuchet MS" w:hAnsi="Trebuchet MS"/>
          <w:sz w:val="22"/>
          <w:szCs w:val="22"/>
        </w:rPr>
        <w:t xml:space="preserve">organizácie </w:t>
      </w:r>
      <w:r w:rsidR="008F4471">
        <w:rPr>
          <w:rFonts w:ascii="Trebuchet MS" w:hAnsi="Trebuchet MS"/>
          <w:sz w:val="22"/>
          <w:szCs w:val="22"/>
        </w:rPr>
        <w:t xml:space="preserve">zástavby v </w:t>
      </w:r>
      <w:r w:rsidR="005C493D" w:rsidRPr="008F4471">
        <w:rPr>
          <w:rFonts w:ascii="Trebuchet MS" w:hAnsi="Trebuchet MS"/>
          <w:sz w:val="22"/>
          <w:szCs w:val="22"/>
        </w:rPr>
        <w:t>územ</w:t>
      </w:r>
      <w:r w:rsidR="008F4471">
        <w:rPr>
          <w:rFonts w:ascii="Trebuchet MS" w:hAnsi="Trebuchet MS"/>
          <w:sz w:val="22"/>
          <w:szCs w:val="22"/>
        </w:rPr>
        <w:t>í</w:t>
      </w:r>
      <w:r w:rsidR="005C493D" w:rsidRPr="008F4471">
        <w:rPr>
          <w:rFonts w:ascii="Trebuchet MS" w:hAnsi="Trebuchet MS"/>
          <w:sz w:val="22"/>
          <w:szCs w:val="22"/>
        </w:rPr>
        <w:t xml:space="preserve"> stanov</w:t>
      </w:r>
      <w:r w:rsidR="008F4471">
        <w:rPr>
          <w:rFonts w:ascii="Trebuchet MS" w:hAnsi="Trebuchet MS"/>
          <w:sz w:val="22"/>
          <w:szCs w:val="22"/>
        </w:rPr>
        <w:t xml:space="preserve">iť komplexne </w:t>
      </w:r>
      <w:r w:rsidR="005C493D" w:rsidRPr="008F4471">
        <w:rPr>
          <w:rFonts w:ascii="Trebuchet MS" w:hAnsi="Trebuchet MS"/>
          <w:sz w:val="22"/>
          <w:szCs w:val="22"/>
        </w:rPr>
        <w:t>formou urbanistickej štúdie</w:t>
      </w:r>
      <w:r w:rsidR="008F4471">
        <w:rPr>
          <w:rFonts w:ascii="Trebuchet MS" w:hAnsi="Trebuchet MS"/>
          <w:sz w:val="22"/>
          <w:szCs w:val="22"/>
        </w:rPr>
        <w:t>.</w:t>
      </w:r>
    </w:p>
    <w:p w14:paraId="7B461C20" w14:textId="2A0C8CC6" w:rsidR="00A17145" w:rsidRPr="00EC3D6F" w:rsidRDefault="00A76BD8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EC3D6F">
        <w:rPr>
          <w:rFonts w:ascii="Trebuchet MS" w:hAnsi="Trebuchet MS"/>
        </w:rPr>
        <w:t xml:space="preserve">Lokalita  </w:t>
      </w:r>
      <w:r w:rsidRPr="008F4471">
        <w:rPr>
          <w:rFonts w:ascii="Trebuchet MS" w:hAnsi="Trebuchet MS"/>
          <w:bCs/>
        </w:rPr>
        <w:t>č.</w:t>
      </w:r>
      <w:r w:rsidRPr="00B62028">
        <w:rPr>
          <w:rFonts w:ascii="Trebuchet MS" w:hAnsi="Trebuchet MS"/>
          <w:b/>
          <w:bCs/>
        </w:rPr>
        <w:t xml:space="preserve"> D</w:t>
      </w:r>
      <w:r>
        <w:rPr>
          <w:rFonts w:ascii="Trebuchet MS" w:hAnsi="Trebuchet MS"/>
          <w:b/>
          <w:bCs/>
        </w:rPr>
        <w:t>8</w:t>
      </w:r>
      <w:r w:rsidRPr="00B62028">
        <w:rPr>
          <w:rFonts w:ascii="Trebuchet MS" w:hAnsi="Trebuchet MS"/>
          <w:b/>
          <w:bCs/>
        </w:rPr>
        <w:t xml:space="preserve">  Horný </w:t>
      </w:r>
      <w:r>
        <w:rPr>
          <w:rFonts w:ascii="Trebuchet MS" w:hAnsi="Trebuchet MS"/>
          <w:b/>
          <w:bCs/>
        </w:rPr>
        <w:t>S</w:t>
      </w:r>
      <w:r w:rsidRPr="00B62028">
        <w:rPr>
          <w:rFonts w:ascii="Trebuchet MS" w:hAnsi="Trebuchet MS"/>
          <w:b/>
          <w:bCs/>
        </w:rPr>
        <w:t>alaš</w:t>
      </w:r>
      <w:r w:rsidRPr="00EC3D6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- p</w:t>
      </w:r>
      <w:r w:rsidRPr="00EC3D6F">
        <w:rPr>
          <w:rFonts w:ascii="Trebuchet MS" w:hAnsi="Trebuchet MS"/>
        </w:rPr>
        <w:t>redmetom riešenia je lokalit</w:t>
      </w:r>
      <w:r>
        <w:rPr>
          <w:rFonts w:ascii="Trebuchet MS" w:hAnsi="Trebuchet MS"/>
        </w:rPr>
        <w:t xml:space="preserve">a v severovýchodnej časti </w:t>
      </w:r>
      <w:r w:rsidRPr="00EC3D6F">
        <w:rPr>
          <w:rFonts w:ascii="Trebuchet MS" w:hAnsi="Trebuchet MS"/>
        </w:rPr>
        <w:t xml:space="preserve"> obce Nimnica, o výmere </w:t>
      </w:r>
      <w:r w:rsidRPr="0069533C">
        <w:rPr>
          <w:rFonts w:ascii="Trebuchet MS" w:hAnsi="Trebuchet MS"/>
          <w:color w:val="FF0000"/>
          <w:highlight w:val="yellow"/>
        </w:rPr>
        <w:t>3,25 ha</w:t>
      </w:r>
      <w:r w:rsidRPr="0069533C">
        <w:rPr>
          <w:rFonts w:ascii="Trebuchet MS" w:hAnsi="Trebuchet MS"/>
          <w:highlight w:val="yellow"/>
        </w:rPr>
        <w:t>,</w:t>
      </w:r>
      <w:r>
        <w:rPr>
          <w:rFonts w:ascii="Trebuchet MS" w:hAnsi="Trebuchet MS"/>
        </w:rPr>
        <w:t xml:space="preserve"> ktorá sa navrhuje využívať na individuálnu rekreáciu s využívaním tradičných spôsobov hospodárenia ( ovocinárstvo, včelárenie). Prístupná je poľnou cestou, ktorá sa navrhuje na </w:t>
      </w:r>
      <w:r w:rsidR="0069533C">
        <w:rPr>
          <w:rFonts w:ascii="Trebuchet MS" w:hAnsi="Trebuchet MS"/>
        </w:rPr>
        <w:t xml:space="preserve">prestavbu. </w:t>
      </w:r>
    </w:p>
    <w:p w14:paraId="4BB1EFE2" w14:textId="77777777" w:rsidR="00B03DCF" w:rsidRPr="0037610D" w:rsidRDefault="00B03DCF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14:paraId="2BB9D346" w14:textId="77777777" w:rsidR="0069533C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</w:t>
      </w:r>
      <w:r w:rsidR="005C00E7">
        <w:rPr>
          <w:rFonts w:ascii="Trebuchet MS" w:hAnsi="Trebuchet MS"/>
          <w:color w:val="474747"/>
          <w:sz w:val="21"/>
          <w:szCs w:val="21"/>
          <w:lang w:eastAsia="sk-SK"/>
        </w:rPr>
        <w:tab/>
      </w:r>
    </w:p>
    <w:p w14:paraId="044C9F7A" w14:textId="053EC9EB" w:rsidR="00E54DC9" w:rsidRPr="00543217" w:rsidRDefault="0069533C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808080"/>
          <w:sz w:val="24"/>
          <w:szCs w:val="24"/>
          <w:u w:val="single"/>
          <w:lang w:eastAsia="sk-SK"/>
        </w:rPr>
      </w:pPr>
      <w:r>
        <w:rPr>
          <w:rFonts w:ascii="Trebuchet MS" w:hAnsi="Trebuchet MS"/>
          <w:color w:val="474747"/>
          <w:sz w:val="21"/>
          <w:szCs w:val="21"/>
          <w:lang w:eastAsia="sk-SK"/>
        </w:rPr>
        <w:t xml:space="preserve">    </w:t>
      </w:r>
      <w:r w:rsidR="00E54DC9" w:rsidRPr="00543217">
        <w:rPr>
          <w:rFonts w:ascii="Trebuchet MS" w:hAnsi="Trebuchet MS"/>
          <w:b/>
          <w:color w:val="808080"/>
          <w:sz w:val="24"/>
          <w:szCs w:val="24"/>
          <w:u w:val="single"/>
          <w:lang w:eastAsia="sk-SK"/>
        </w:rPr>
        <w:t>ZÁSADY OCHRANY A VYUŽITIA KULTÚRNO-HISTORICKÝCH HODNÔT</w:t>
      </w:r>
    </w:p>
    <w:p w14:paraId="0A8EADCA" w14:textId="77777777" w:rsidR="00A848A1" w:rsidRPr="00A848A1" w:rsidRDefault="00A848A1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1EADE724" w14:textId="77777777" w:rsidR="00E54DC9" w:rsidRPr="00C22F60" w:rsidRDefault="00E54DC9" w:rsidP="00A848A1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A848A1">
        <w:rPr>
          <w:rFonts w:ascii="Trebuchet MS" w:eastAsia="TT75Eo00" w:hAnsi="Trebuchet MS" w:cs="Arial"/>
          <w:i/>
        </w:rPr>
        <w:t xml:space="preserve"> </w:t>
      </w:r>
      <w:r w:rsidR="00A33D94">
        <w:rPr>
          <w:rFonts w:ascii="Trebuchet MS" w:eastAsia="TT75Eo00" w:hAnsi="Trebuchet MS" w:cs="Arial"/>
          <w:i/>
        </w:rPr>
        <w:tab/>
      </w:r>
      <w:r w:rsidRPr="00C22F60">
        <w:rPr>
          <w:rFonts w:ascii="Trebuchet MS" w:hAnsi="Trebuchet MS" w:cs="Arial"/>
          <w:b/>
          <w:sz w:val="24"/>
          <w:szCs w:val="24"/>
        </w:rPr>
        <w:t>Archeologické náleziská</w:t>
      </w:r>
    </w:p>
    <w:p w14:paraId="108911DE" w14:textId="77777777" w:rsidR="00A848A1" w:rsidRPr="00A848A1" w:rsidRDefault="00A848A1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757F378E" w14:textId="77777777" w:rsidR="00E54DC9" w:rsidRPr="00E9695B" w:rsidRDefault="00E54DC9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</w:rPr>
      </w:pPr>
    </w:p>
    <w:p w14:paraId="2C832E7C" w14:textId="77777777" w:rsidR="00E54DC9" w:rsidRPr="00543217" w:rsidRDefault="00E54DC9" w:rsidP="005C00E7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808080"/>
          <w:sz w:val="24"/>
          <w:szCs w:val="24"/>
          <w:u w:val="single"/>
          <w:lang w:eastAsia="sk-SK"/>
        </w:rPr>
      </w:pPr>
      <w:r w:rsidRPr="00543217">
        <w:rPr>
          <w:rFonts w:ascii="Trebuchet MS" w:hAnsi="Trebuchet MS"/>
          <w:b/>
          <w:color w:val="808080"/>
          <w:sz w:val="24"/>
          <w:szCs w:val="24"/>
          <w:u w:val="single"/>
          <w:lang w:eastAsia="sk-SK"/>
        </w:rPr>
        <w:t>ZÁSADY OCHRANY A VYUŽITIA PRÍRODNÝCH HODNÔT</w:t>
      </w:r>
    </w:p>
    <w:p w14:paraId="3F9B141A" w14:textId="77777777" w:rsidR="00B0027A" w:rsidRPr="00A848A1" w:rsidRDefault="00B0027A" w:rsidP="00B0027A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3B5F071B" w14:textId="77777777" w:rsidR="00020BE9" w:rsidRDefault="00020BE9" w:rsidP="005C00E7">
      <w:pPr>
        <w:pStyle w:val="Odsekzoznamu1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47A07298" w14:textId="77777777" w:rsidR="00E54DC9" w:rsidRDefault="00E54DC9" w:rsidP="005C00E7">
      <w:pPr>
        <w:pStyle w:val="Odsekzoznamu1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>OCHRANA PRÍRODY A PRÍRODNÝCH ZDROJOV</w:t>
      </w:r>
    </w:p>
    <w:p w14:paraId="71591E9D" w14:textId="77777777" w:rsidR="00B0027A" w:rsidRPr="00A848A1" w:rsidRDefault="00B0027A" w:rsidP="00B0027A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02F84E5F" w14:textId="77777777" w:rsidR="0004700B" w:rsidRDefault="0004700B" w:rsidP="00A33D94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</w:rPr>
      </w:pPr>
      <w:r w:rsidRPr="0037610D">
        <w:rPr>
          <w:rFonts w:ascii="Trebuchet MS" w:hAnsi="Trebuchet MS"/>
          <w:b/>
          <w:sz w:val="24"/>
        </w:rPr>
        <w:t>Chránené územia podľa medzinárodných dohovorov a NATURA 2000</w:t>
      </w:r>
    </w:p>
    <w:p w14:paraId="0AE34431" w14:textId="77777777" w:rsidR="00B0027A" w:rsidRPr="00A848A1" w:rsidRDefault="00B0027A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7F1B7322" w14:textId="77777777" w:rsidR="0004700B" w:rsidRDefault="0004700B" w:rsidP="00A33D94">
      <w:pPr>
        <w:spacing w:after="0" w:line="240" w:lineRule="auto"/>
        <w:ind w:firstLine="708"/>
        <w:jc w:val="both"/>
        <w:rPr>
          <w:rFonts w:ascii="Trebuchet MS" w:hAnsi="Trebuchet MS"/>
          <w:b/>
          <w:color w:val="000000"/>
          <w:sz w:val="24"/>
        </w:rPr>
      </w:pPr>
      <w:r w:rsidRPr="0037610D">
        <w:rPr>
          <w:rFonts w:ascii="Trebuchet MS" w:hAnsi="Trebuchet MS"/>
          <w:b/>
          <w:color w:val="000000"/>
          <w:sz w:val="24"/>
        </w:rPr>
        <w:t>Druhová ochrana</w:t>
      </w:r>
    </w:p>
    <w:p w14:paraId="5B1CD8F5" w14:textId="77777777" w:rsidR="00B0027A" w:rsidRPr="00A848A1" w:rsidRDefault="00B0027A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7CBC27B6" w14:textId="77777777" w:rsidR="00E9695B" w:rsidRDefault="00E9695B" w:rsidP="00A33D94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Územný systém ekologickej stability</w:t>
      </w:r>
    </w:p>
    <w:p w14:paraId="594C62DB" w14:textId="77777777" w:rsidR="00E9695B" w:rsidRPr="00C06CB3" w:rsidRDefault="00E9695B" w:rsidP="00A33D94">
      <w:pPr>
        <w:ind w:left="900" w:hanging="192"/>
        <w:jc w:val="both"/>
        <w:rPr>
          <w:rFonts w:ascii="Arial" w:hAnsi="Arial" w:cs="Arial"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</w:t>
      </w:r>
      <w:r w:rsidRPr="00C06CB3">
        <w:rPr>
          <w:rFonts w:ascii="Arial" w:hAnsi="Arial" w:cs="Arial"/>
          <w:iCs/>
          <w:color w:val="0000CC"/>
        </w:rPr>
        <w:t>.</w:t>
      </w:r>
    </w:p>
    <w:p w14:paraId="62796192" w14:textId="77777777" w:rsidR="0004700B" w:rsidRDefault="0004700B" w:rsidP="00A33D94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</w:rPr>
      </w:pPr>
      <w:r w:rsidRPr="0037610D">
        <w:rPr>
          <w:rFonts w:ascii="Trebuchet MS" w:hAnsi="Trebuchet MS"/>
          <w:b/>
          <w:sz w:val="24"/>
        </w:rPr>
        <w:t>Ochrana drevín</w:t>
      </w:r>
    </w:p>
    <w:p w14:paraId="65A0FB19" w14:textId="77777777" w:rsidR="00B0027A" w:rsidRPr="00A848A1" w:rsidRDefault="00B0027A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</w:t>
      </w:r>
      <w:r w:rsidR="00E9695B" w:rsidRPr="00A848A1">
        <w:rPr>
          <w:rFonts w:ascii="Arial" w:hAnsi="Arial" w:cs="Arial"/>
          <w:i/>
          <w:iCs/>
          <w:color w:val="0000CC"/>
        </w:rPr>
        <w:t xml:space="preserve"> a dopĺňa sa:</w:t>
      </w:r>
    </w:p>
    <w:p w14:paraId="6BCDDED9" w14:textId="77777777" w:rsidR="0004700B" w:rsidRDefault="0004700B" w:rsidP="00A33D94">
      <w:pPr>
        <w:spacing w:after="0" w:line="240" w:lineRule="auto"/>
        <w:ind w:firstLine="708"/>
        <w:jc w:val="both"/>
        <w:rPr>
          <w:rFonts w:ascii="Trebuchet MS" w:hAnsi="Trebuchet MS"/>
          <w:b/>
          <w:color w:val="000000"/>
          <w:sz w:val="24"/>
        </w:rPr>
      </w:pPr>
      <w:r w:rsidRPr="0037610D">
        <w:rPr>
          <w:rFonts w:ascii="Trebuchet MS" w:hAnsi="Trebuchet MS"/>
          <w:b/>
          <w:color w:val="000000"/>
          <w:sz w:val="24"/>
        </w:rPr>
        <w:lastRenderedPageBreak/>
        <w:t>Ochrana lesných zdrojov</w:t>
      </w:r>
    </w:p>
    <w:p w14:paraId="53EB12D5" w14:textId="77777777" w:rsidR="00B0027A" w:rsidRPr="00A848A1" w:rsidRDefault="00B0027A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7C3E53B6" w14:textId="77777777" w:rsidR="0004700B" w:rsidRDefault="0004700B" w:rsidP="00A33D94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</w:rPr>
      </w:pPr>
      <w:r w:rsidRPr="0037610D">
        <w:rPr>
          <w:rFonts w:ascii="Trebuchet MS" w:hAnsi="Trebuchet MS"/>
          <w:b/>
          <w:sz w:val="24"/>
        </w:rPr>
        <w:t>Ochrana vodných zdrojov</w:t>
      </w:r>
    </w:p>
    <w:p w14:paraId="7E1E6141" w14:textId="77777777" w:rsidR="00B0027A" w:rsidRDefault="00B0027A" w:rsidP="00020BE9">
      <w:pPr>
        <w:ind w:left="709" w:hanging="1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 xml:space="preserve">Text kapitoly </w:t>
      </w:r>
      <w:r w:rsidR="00B54D04">
        <w:rPr>
          <w:rFonts w:ascii="Arial" w:hAnsi="Arial" w:cs="Arial"/>
          <w:i/>
          <w:iCs/>
          <w:color w:val="0000CC"/>
        </w:rPr>
        <w:t>sa upravuje v zmysle zákona č.174/2017</w:t>
      </w:r>
      <w:r w:rsidR="00020BE9">
        <w:rPr>
          <w:rFonts w:ascii="Arial" w:hAnsi="Arial" w:cs="Arial"/>
          <w:i/>
          <w:iCs/>
          <w:color w:val="0000CC"/>
        </w:rPr>
        <w:t xml:space="preserve">, ktorý ruší nariadenie vlády č.617/2004 Z.z. a celý text znie: </w:t>
      </w:r>
    </w:p>
    <w:p w14:paraId="6E85E96E" w14:textId="77777777" w:rsidR="00020BE9" w:rsidRPr="004F4446" w:rsidRDefault="00020BE9" w:rsidP="00020BE9">
      <w:pPr>
        <w:spacing w:after="0" w:line="240" w:lineRule="auto"/>
        <w:jc w:val="both"/>
        <w:rPr>
          <w:rFonts w:ascii="Trebuchet MS" w:hAnsi="Trebuchet MS"/>
        </w:rPr>
      </w:pPr>
      <w:r w:rsidRPr="004F4446">
        <w:rPr>
          <w:rFonts w:ascii="Trebuchet MS" w:hAnsi="Trebuchet MS"/>
          <w:b/>
          <w:i/>
        </w:rPr>
        <w:t>Chránená vodohospodárska oblasť</w:t>
      </w:r>
      <w:r w:rsidRPr="004F4446">
        <w:rPr>
          <w:rFonts w:ascii="Trebuchet MS" w:hAnsi="Trebuchet MS"/>
        </w:rPr>
        <w:t xml:space="preserve"> (CHVO) Beskydy a Javorníky je územie, ktoré svojimi prírodnými podmienkami tvorí významnú prirodzenú akumuláciu vôd, kde je preto možné plánovať a vykonávať činnosti, len ak sa zabezpečí všestranná ochrana povrchových a podzemných vôd. Hranica CHVO  vedie okrajom lesa nad údolím Váhu, pričom obchádza intravilán obce a kúpele Nimnica. </w:t>
      </w:r>
    </w:p>
    <w:p w14:paraId="225913AE" w14:textId="77777777" w:rsidR="00020BE9" w:rsidRPr="004F4446" w:rsidRDefault="00020BE9" w:rsidP="00020BE9">
      <w:pPr>
        <w:spacing w:after="0" w:line="240" w:lineRule="auto"/>
        <w:jc w:val="both"/>
        <w:rPr>
          <w:rFonts w:ascii="Trebuchet MS" w:hAnsi="Trebuchet MS"/>
        </w:rPr>
      </w:pPr>
      <w:r w:rsidRPr="004F4446">
        <w:rPr>
          <w:rFonts w:ascii="Trebuchet MS" w:hAnsi="Trebuchet MS"/>
          <w:b/>
          <w:i/>
        </w:rPr>
        <w:t>Vodohospodársky významné a vodárenské toky</w:t>
      </w:r>
      <w:r w:rsidRPr="004F4446">
        <w:rPr>
          <w:rFonts w:ascii="Trebuchet MS" w:hAnsi="Trebuchet MS"/>
        </w:rPr>
        <w:t xml:space="preserve"> sa v skúmanom území nevyskytujú.</w:t>
      </w:r>
    </w:p>
    <w:p w14:paraId="4E54B148" w14:textId="77777777" w:rsidR="00020BE9" w:rsidRPr="00A848A1" w:rsidRDefault="00020BE9" w:rsidP="00020BE9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</w:p>
    <w:p w14:paraId="22220467" w14:textId="77777777" w:rsidR="0004700B" w:rsidRDefault="0004700B" w:rsidP="00020BE9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</w:rPr>
      </w:pPr>
      <w:r w:rsidRPr="0037610D">
        <w:rPr>
          <w:rFonts w:ascii="Trebuchet MS" w:hAnsi="Trebuchet MS"/>
          <w:b/>
          <w:sz w:val="24"/>
        </w:rPr>
        <w:t>Ochrana prírodných liečivých zdrojov</w:t>
      </w:r>
    </w:p>
    <w:p w14:paraId="0E0FB6D1" w14:textId="77777777" w:rsidR="00B0027A" w:rsidRPr="00A848A1" w:rsidRDefault="00B0027A" w:rsidP="00020BE9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848A1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0BE529C6" w14:textId="77777777" w:rsidR="0004700B" w:rsidRDefault="0004700B" w:rsidP="00020BE9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</w:rPr>
      </w:pPr>
      <w:r w:rsidRPr="0037610D">
        <w:rPr>
          <w:rFonts w:ascii="Trebuchet MS" w:hAnsi="Trebuchet MS"/>
          <w:b/>
          <w:sz w:val="24"/>
        </w:rPr>
        <w:t>Ochrana pôdnych zdrojov</w:t>
      </w:r>
    </w:p>
    <w:p w14:paraId="71804D18" w14:textId="77777777" w:rsidR="00B0027A" w:rsidRPr="00D425D3" w:rsidRDefault="00020BE9" w:rsidP="00020BE9">
      <w:pPr>
        <w:ind w:left="900" w:hanging="333"/>
        <w:jc w:val="both"/>
        <w:rPr>
          <w:rFonts w:ascii="Arial" w:hAnsi="Arial" w:cs="Arial"/>
          <w:i/>
          <w:iCs/>
          <w:color w:val="0000CC"/>
        </w:rPr>
      </w:pPr>
      <w:r>
        <w:rPr>
          <w:rFonts w:ascii="Arial" w:hAnsi="Arial" w:cs="Arial"/>
          <w:i/>
          <w:iCs/>
          <w:color w:val="0000CC"/>
        </w:rPr>
        <w:t xml:space="preserve"> </w:t>
      </w:r>
      <w:r w:rsidR="00B0027A" w:rsidRPr="00D425D3">
        <w:rPr>
          <w:rFonts w:ascii="Arial" w:hAnsi="Arial" w:cs="Arial"/>
          <w:i/>
          <w:iCs/>
          <w:color w:val="0000CC"/>
        </w:rPr>
        <w:t>Text kapitoly platí v znení UPN-O  Nimnica.</w:t>
      </w:r>
    </w:p>
    <w:p w14:paraId="621A8C73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lang w:eastAsia="sk-SK"/>
        </w:rPr>
      </w:pPr>
    </w:p>
    <w:p w14:paraId="2F8B0600" w14:textId="77777777" w:rsidR="00347BD7" w:rsidRDefault="00347BD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lang w:eastAsia="sk-SK"/>
        </w:rPr>
      </w:pPr>
    </w:p>
    <w:p w14:paraId="0371E8E6" w14:textId="77777777" w:rsidR="007557EE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F)</w:t>
      </w:r>
      <w:r w:rsidR="00A37351"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 </w:t>
      </w:r>
      <w:r w:rsidR="00A03823">
        <w:rPr>
          <w:rFonts w:ascii="Trebuchet MS" w:hAnsi="Trebuchet MS"/>
          <w:sz w:val="28"/>
          <w:szCs w:val="28"/>
          <w:lang w:eastAsia="sk-SK"/>
        </w:rPr>
        <w:t>NÁVRH FUNKČNÉHO VYUŽITIA ÚZEMIA OBCE S URČENÍM PREVLÁDAJÚCICH FUNKČNÝCH ÚZEMÍ, VRÁTANE URČENIA PRÍPUSTNÉHO, OBMEDZUJÚCEHO A ZAKAZUJÚCEHO FUNKČNÉHO VYUŽÍVANIA</w:t>
      </w:r>
    </w:p>
    <w:p w14:paraId="44006A30" w14:textId="77777777" w:rsidR="00347BD7" w:rsidRPr="00D425D3" w:rsidRDefault="00A848A1" w:rsidP="00347BD7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>
        <w:rPr>
          <w:rFonts w:ascii="Arial" w:hAnsi="Arial" w:cs="Arial"/>
          <w:iCs/>
          <w:color w:val="0000CC"/>
        </w:rPr>
        <w:t xml:space="preserve">         </w:t>
      </w:r>
      <w:r w:rsidR="00347BD7" w:rsidRPr="00D425D3">
        <w:rPr>
          <w:rFonts w:ascii="Arial" w:hAnsi="Arial" w:cs="Arial"/>
          <w:i/>
          <w:iCs/>
          <w:color w:val="0000CC"/>
        </w:rPr>
        <w:t xml:space="preserve">Text kapitoly platí v znení UPN-O  Nimnica a dopĺňa sa </w:t>
      </w:r>
      <w:r w:rsidR="00D425D3">
        <w:rPr>
          <w:rFonts w:ascii="Arial" w:hAnsi="Arial" w:cs="Arial"/>
          <w:i/>
          <w:iCs/>
          <w:color w:val="0000CC"/>
        </w:rPr>
        <w:t>:</w:t>
      </w:r>
    </w:p>
    <w:p w14:paraId="5EF69AD6" w14:textId="77777777" w:rsidR="00A33D94" w:rsidRDefault="0010569E" w:rsidP="00D425D3">
      <w:pPr>
        <w:shd w:val="clear" w:color="auto" w:fill="FFFFFF"/>
        <w:spacing w:after="0" w:line="240" w:lineRule="auto"/>
        <w:ind w:hanging="567"/>
        <w:jc w:val="both"/>
      </w:pPr>
      <w:r>
        <w:t xml:space="preserve">       </w:t>
      </w:r>
      <w:r w:rsidR="00A428F9">
        <w:t xml:space="preserve">   </w:t>
      </w:r>
    </w:p>
    <w:p w14:paraId="359EF70F" w14:textId="77777777" w:rsidR="0072109C" w:rsidRPr="00A428F9" w:rsidRDefault="00A428F9" w:rsidP="00D425D3">
      <w:pPr>
        <w:shd w:val="clear" w:color="auto" w:fill="FFFFFF"/>
        <w:spacing w:after="0" w:line="240" w:lineRule="auto"/>
        <w:ind w:hanging="567"/>
        <w:jc w:val="both"/>
        <w:rPr>
          <w:rFonts w:ascii="Trebuchet MS" w:hAnsi="Trebuchet MS"/>
        </w:rPr>
      </w:pPr>
      <w:r>
        <w:t xml:space="preserve"> </w:t>
      </w:r>
      <w:r w:rsidR="00D65EAC">
        <w:t xml:space="preserve">    </w:t>
      </w:r>
      <w:r w:rsidR="00020BE9">
        <w:t xml:space="preserve">    </w:t>
      </w:r>
      <w:r w:rsidR="00D65EAC">
        <w:t xml:space="preserve"> </w:t>
      </w:r>
      <w:r w:rsidR="00347BD7">
        <w:t xml:space="preserve"> </w:t>
      </w:r>
      <w:r w:rsidR="0072109C" w:rsidRPr="00A428F9">
        <w:rPr>
          <w:rFonts w:ascii="Trebuchet MS" w:hAnsi="Trebuchet MS"/>
        </w:rPr>
        <w:t xml:space="preserve">V rámci Zmien a doplnkov č.1 územného plánu obce </w:t>
      </w:r>
      <w:r w:rsidR="00347BD7" w:rsidRPr="00A428F9">
        <w:rPr>
          <w:rFonts w:ascii="Trebuchet MS" w:hAnsi="Trebuchet MS"/>
        </w:rPr>
        <w:t>Nimnica</w:t>
      </w:r>
      <w:r w:rsidR="0072109C" w:rsidRPr="00A428F9">
        <w:rPr>
          <w:rFonts w:ascii="Trebuchet MS" w:hAnsi="Trebuchet MS"/>
        </w:rPr>
        <w:t xml:space="preserve"> platia nasledovné regulatívy funkčného využitia územia:</w:t>
      </w:r>
    </w:p>
    <w:p w14:paraId="2E78C2D5" w14:textId="77777777" w:rsidR="00D425D3" w:rsidRDefault="00D425D3" w:rsidP="0037610D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Cs/>
        </w:rPr>
      </w:pPr>
    </w:p>
    <w:p w14:paraId="69D72AAF" w14:textId="77777777" w:rsidR="00914824" w:rsidRDefault="00914824" w:rsidP="0037610D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Cs/>
        </w:rPr>
      </w:pPr>
    </w:p>
    <w:p w14:paraId="7E8D7C73" w14:textId="77777777" w:rsidR="00D425D3" w:rsidRPr="004F4446" w:rsidRDefault="00D425D3" w:rsidP="00D425D3">
      <w:pPr>
        <w:pBdr>
          <w:bottom w:val="single" w:sz="4" w:space="1" w:color="auto"/>
        </w:pBdr>
        <w:spacing w:after="0" w:line="240" w:lineRule="auto"/>
        <w:jc w:val="both"/>
        <w:rPr>
          <w:rFonts w:ascii="Trebuchet MS" w:hAnsi="Trebuchet MS"/>
          <w:sz w:val="28"/>
          <w:szCs w:val="28"/>
          <w:lang w:eastAsia="sk-SK"/>
        </w:rPr>
      </w:pPr>
      <w:r w:rsidRPr="004F4446">
        <w:rPr>
          <w:rFonts w:ascii="Trebuchet MS" w:hAnsi="Trebuchet MS"/>
          <w:sz w:val="28"/>
          <w:szCs w:val="28"/>
          <w:lang w:eastAsia="sk-SK"/>
        </w:rPr>
        <w:t>OBYTNÉ ÚZEMI</w:t>
      </w:r>
      <w:r>
        <w:rPr>
          <w:rFonts w:ascii="Trebuchet MS" w:hAnsi="Trebuchet MS"/>
          <w:sz w:val="28"/>
          <w:szCs w:val="28"/>
          <w:lang w:eastAsia="sk-SK"/>
        </w:rPr>
        <w:t>A</w:t>
      </w:r>
    </w:p>
    <w:p w14:paraId="14EC31CE" w14:textId="77777777" w:rsidR="00023EE9" w:rsidRPr="00D425D3" w:rsidRDefault="00D425D3" w:rsidP="00023EE9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>
        <w:rPr>
          <w:rFonts w:ascii="Arial" w:hAnsi="Arial" w:cs="Arial"/>
          <w:iCs/>
          <w:color w:val="0000CC"/>
          <w:sz w:val="22"/>
          <w:szCs w:val="22"/>
        </w:rPr>
        <w:t xml:space="preserve">          </w:t>
      </w:r>
      <w:r w:rsidR="00023EE9" w:rsidRPr="00D425D3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="00023EE9" w:rsidRPr="00D425D3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="00023EE9" w:rsidRPr="00D425D3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</w:t>
      </w:r>
      <w:r>
        <w:rPr>
          <w:rFonts w:ascii="Arial" w:hAnsi="Arial" w:cs="Arial"/>
          <w:i/>
          <w:iCs/>
          <w:color w:val="0000CC"/>
          <w:sz w:val="22"/>
          <w:szCs w:val="22"/>
        </w:rPr>
        <w:t>,</w:t>
      </w:r>
      <w:r w:rsidR="00023EE9" w:rsidRPr="00D425D3">
        <w:rPr>
          <w:rFonts w:ascii="Arial" w:hAnsi="Arial" w:cs="Arial"/>
          <w:i/>
          <w:iCs/>
          <w:color w:val="0000CC"/>
          <w:sz w:val="22"/>
          <w:szCs w:val="22"/>
        </w:rPr>
        <w:t> dopĺňa sa :</w:t>
      </w:r>
    </w:p>
    <w:p w14:paraId="443F6036" w14:textId="77777777" w:rsidR="007310CB" w:rsidRPr="007310CB" w:rsidRDefault="007310CB" w:rsidP="0037610D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Cs/>
        </w:rPr>
      </w:pPr>
    </w:p>
    <w:p w14:paraId="4E5AD02F" w14:textId="77777777" w:rsidR="00D425D3" w:rsidRPr="004F4446" w:rsidRDefault="00D425D3" w:rsidP="00D425D3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>OBYTNÉ ÚZEMIE S PREVAHOU RODINNÝCH  DOMOV</w:t>
      </w:r>
    </w:p>
    <w:p w14:paraId="0CF16961" w14:textId="77777777" w:rsidR="00914824" w:rsidRDefault="00914824" w:rsidP="00D425D3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/>
          <w:bCs/>
        </w:rPr>
      </w:pPr>
    </w:p>
    <w:p w14:paraId="24645A99" w14:textId="77777777" w:rsidR="0072109C" w:rsidRPr="009B4322" w:rsidRDefault="00D425D3" w:rsidP="00D425D3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Cs/>
        </w:rPr>
      </w:pPr>
      <w:r w:rsidRPr="004F4446">
        <w:rPr>
          <w:rFonts w:ascii="Trebuchet MS" w:hAnsi="Trebuchet MS"/>
          <w:b/>
          <w:bCs/>
        </w:rPr>
        <w:t xml:space="preserve">Navrhnuté  plochy </w:t>
      </w:r>
      <w:r w:rsidR="00914824">
        <w:rPr>
          <w:rFonts w:ascii="Trebuchet MS" w:hAnsi="Trebuchet MS"/>
          <w:b/>
          <w:bCs/>
        </w:rPr>
        <w:t>v ZaD č.1</w:t>
      </w:r>
      <w:r w:rsidRPr="004F4446">
        <w:rPr>
          <w:rFonts w:ascii="Trebuchet MS" w:hAnsi="Trebuchet MS"/>
          <w:b/>
          <w:bCs/>
        </w:rPr>
        <w:t xml:space="preserve">: </w:t>
      </w:r>
    </w:p>
    <w:p w14:paraId="38F46770" w14:textId="35851523" w:rsidR="0072109C" w:rsidRPr="00CD445B" w:rsidRDefault="0072109C" w:rsidP="009B4322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/>
        </w:rPr>
      </w:pPr>
      <w:r w:rsidRPr="009B4322">
        <w:rPr>
          <w:rFonts w:ascii="Trebuchet MS" w:hAnsi="Trebuchet MS"/>
          <w:b/>
        </w:rPr>
        <w:t xml:space="preserve">D1/ </w:t>
      </w:r>
      <w:r w:rsidR="00E42B83" w:rsidRPr="009B4322">
        <w:rPr>
          <w:rFonts w:ascii="Trebuchet MS" w:hAnsi="Trebuchet MS"/>
          <w:b/>
        </w:rPr>
        <w:t>Horn</w:t>
      </w:r>
      <w:r w:rsidR="00CD445B">
        <w:rPr>
          <w:rFonts w:ascii="Trebuchet MS" w:hAnsi="Trebuchet MS"/>
          <w:b/>
        </w:rPr>
        <w:t>ý</w:t>
      </w:r>
      <w:r w:rsidR="00E42B83" w:rsidRPr="009B4322">
        <w:rPr>
          <w:rFonts w:ascii="Trebuchet MS" w:hAnsi="Trebuchet MS"/>
          <w:b/>
        </w:rPr>
        <w:t xml:space="preserve"> </w:t>
      </w:r>
      <w:r w:rsidRPr="009B4322">
        <w:rPr>
          <w:rFonts w:ascii="Trebuchet MS" w:hAnsi="Trebuchet MS"/>
          <w:b/>
        </w:rPr>
        <w:t>Salaš,   D3/</w:t>
      </w:r>
      <w:r w:rsidR="00E42B83" w:rsidRPr="009B4322">
        <w:rPr>
          <w:rFonts w:ascii="Trebuchet MS" w:hAnsi="Trebuchet MS"/>
          <w:b/>
        </w:rPr>
        <w:t>Doln</w:t>
      </w:r>
      <w:r w:rsidR="00CD445B">
        <w:rPr>
          <w:rFonts w:ascii="Trebuchet MS" w:hAnsi="Trebuchet MS"/>
          <w:b/>
        </w:rPr>
        <w:t>ý</w:t>
      </w:r>
      <w:r w:rsidR="00E42B83" w:rsidRPr="009B4322">
        <w:rPr>
          <w:rFonts w:ascii="Trebuchet MS" w:hAnsi="Trebuchet MS"/>
          <w:b/>
        </w:rPr>
        <w:t xml:space="preserve"> </w:t>
      </w:r>
      <w:r w:rsidRPr="009B4322">
        <w:rPr>
          <w:rFonts w:ascii="Trebuchet MS" w:hAnsi="Trebuchet MS"/>
          <w:b/>
        </w:rPr>
        <w:t xml:space="preserve"> Salaš,   D4/</w:t>
      </w:r>
      <w:r w:rsidR="00D71F92" w:rsidRPr="009B4322">
        <w:rPr>
          <w:rFonts w:ascii="Trebuchet MS" w:hAnsi="Trebuchet MS"/>
          <w:b/>
        </w:rPr>
        <w:t>Pod</w:t>
      </w:r>
      <w:r w:rsidR="00E81FDA">
        <w:rPr>
          <w:rFonts w:ascii="Trebuchet MS" w:hAnsi="Trebuchet MS"/>
          <w:b/>
        </w:rPr>
        <w:t>holišie</w:t>
      </w:r>
      <w:r w:rsidRPr="009B4322">
        <w:rPr>
          <w:rFonts w:ascii="Trebuchet MS" w:hAnsi="Trebuchet MS"/>
          <w:b/>
        </w:rPr>
        <w:t xml:space="preserve">,   </w:t>
      </w:r>
      <w:r w:rsidR="00723245" w:rsidRPr="009B4322">
        <w:rPr>
          <w:rFonts w:ascii="Trebuchet MS" w:hAnsi="Trebuchet MS"/>
          <w:b/>
        </w:rPr>
        <w:t xml:space="preserve"> </w:t>
      </w:r>
      <w:r w:rsidRPr="009B4322">
        <w:rPr>
          <w:rFonts w:ascii="Trebuchet MS" w:hAnsi="Trebuchet MS"/>
          <w:b/>
        </w:rPr>
        <w:t>D7/</w:t>
      </w:r>
      <w:r w:rsidR="00996B57" w:rsidRPr="009B4322">
        <w:rPr>
          <w:rFonts w:ascii="Trebuchet MS" w:hAnsi="Trebuchet MS"/>
          <w:b/>
        </w:rPr>
        <w:t>Badovec</w:t>
      </w:r>
      <w:r w:rsidR="00DA70FD" w:rsidRPr="009B4322">
        <w:rPr>
          <w:rFonts w:ascii="Trebuchet MS" w:hAnsi="Trebuchet MS"/>
          <w:bCs/>
        </w:rPr>
        <w:t xml:space="preserve">, </w:t>
      </w:r>
      <w:r w:rsidR="00CD445B">
        <w:rPr>
          <w:rFonts w:ascii="Trebuchet MS" w:hAnsi="Trebuchet MS"/>
          <w:bCs/>
        </w:rPr>
        <w:t xml:space="preserve"> </w:t>
      </w:r>
      <w:r w:rsidR="00CD445B" w:rsidRPr="00CD445B">
        <w:rPr>
          <w:rFonts w:ascii="Trebuchet MS" w:hAnsi="Trebuchet MS"/>
          <w:b/>
        </w:rPr>
        <w:t xml:space="preserve">D9/ Pod húštikom </w:t>
      </w:r>
    </w:p>
    <w:p w14:paraId="133114F3" w14:textId="77777777" w:rsidR="0072109C" w:rsidRPr="0037610D" w:rsidRDefault="0072109C" w:rsidP="0037610D">
      <w:pPr>
        <w:pStyle w:val="texttext"/>
        <w:tabs>
          <w:tab w:val="left" w:pos="540"/>
          <w:tab w:val="right" w:pos="9072"/>
        </w:tabs>
        <w:spacing w:before="0"/>
        <w:rPr>
          <w:rFonts w:ascii="Trebuchet MS" w:hAnsi="Trebuchet MS"/>
          <w:bCs/>
        </w:rPr>
      </w:pPr>
    </w:p>
    <w:p w14:paraId="5CFD58E9" w14:textId="77777777" w:rsidR="007310CB" w:rsidRPr="00A33D94" w:rsidRDefault="007310CB" w:rsidP="007310C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Arial"/>
          <w:u w:val="single"/>
        </w:rPr>
      </w:pPr>
      <w:r w:rsidRPr="00A33D94">
        <w:rPr>
          <w:rFonts w:ascii="Trebuchet MS" w:hAnsi="Trebuchet MS" w:cs="Arial"/>
          <w:u w:val="single"/>
        </w:rPr>
        <w:t xml:space="preserve">Neprípustné funkčné využitie : </w:t>
      </w:r>
    </w:p>
    <w:p w14:paraId="7E48CA0B" w14:textId="77777777" w:rsidR="007310CB" w:rsidRPr="00914824" w:rsidRDefault="007310CB" w:rsidP="00DF036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i/>
          <w:color w:val="0000CC"/>
          <w:lang w:eastAsia="sk-SK"/>
        </w:rPr>
      </w:pPr>
      <w:r w:rsidRPr="00914824">
        <w:rPr>
          <w:rFonts w:ascii="Trebuchet MS" w:hAnsi="Trebuchet MS" w:cs="Arial"/>
          <w:bCs/>
          <w:strike/>
        </w:rPr>
        <w:t>iné ako je uvedené</w:t>
      </w:r>
      <w:r w:rsidR="00914824">
        <w:rPr>
          <w:rFonts w:ascii="Trebuchet MS" w:hAnsi="Trebuchet MS" w:cs="Arial"/>
          <w:bCs/>
          <w:strike/>
        </w:rPr>
        <w:t xml:space="preserve"> </w:t>
      </w:r>
      <w:r w:rsidR="00914824" w:rsidRPr="00914824">
        <w:rPr>
          <w:rFonts w:ascii="Trebuchet MS" w:hAnsi="Trebuchet MS" w:cs="Arial"/>
          <w:bCs/>
          <w:i/>
          <w:color w:val="0000CC"/>
        </w:rPr>
        <w:t>– ruší sa</w:t>
      </w:r>
    </w:p>
    <w:p w14:paraId="497BFB4F" w14:textId="77777777" w:rsidR="00914824" w:rsidRPr="00914824" w:rsidRDefault="00914824" w:rsidP="00DF036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lang w:eastAsia="sk-SK"/>
        </w:rPr>
      </w:pPr>
      <w:r>
        <w:rPr>
          <w:rFonts w:ascii="Trebuchet MS" w:hAnsi="Trebuchet MS" w:cs="Arial"/>
          <w:bCs/>
        </w:rPr>
        <w:t>výstavbu na D7 Badovec  realizovať bez podrobného inžiniersko-geologického prieskumu a posúdenia</w:t>
      </w:r>
    </w:p>
    <w:p w14:paraId="20055E98" w14:textId="77777777" w:rsidR="007310CB" w:rsidRPr="007310CB" w:rsidRDefault="007310CB" w:rsidP="007310CB">
      <w:pPr>
        <w:shd w:val="clear" w:color="auto" w:fill="FFFFFF"/>
        <w:spacing w:after="0" w:line="240" w:lineRule="auto"/>
        <w:ind w:left="284"/>
        <w:jc w:val="both"/>
        <w:rPr>
          <w:rFonts w:ascii="Trebuchet MS" w:hAnsi="Trebuchet MS"/>
          <w:lang w:eastAsia="sk-SK"/>
        </w:rPr>
      </w:pPr>
    </w:p>
    <w:p w14:paraId="090AC39D" w14:textId="77777777" w:rsidR="00385BED" w:rsidRDefault="00385BED" w:rsidP="00385BED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>
        <w:rPr>
          <w:rFonts w:ascii="Trebuchet MS" w:hAnsi="Trebuchet MS"/>
          <w:b/>
          <w:sz w:val="24"/>
          <w:szCs w:val="24"/>
          <w:lang w:eastAsia="sk-SK"/>
        </w:rPr>
        <w:t>OBYTNÉ ÚZEMIE S PREVAHOU BYTOVÝCH  DOMOV</w:t>
      </w:r>
    </w:p>
    <w:p w14:paraId="7CFF2211" w14:textId="77777777" w:rsidR="00385BED" w:rsidRPr="00A33D94" w:rsidRDefault="00385BED" w:rsidP="00385BED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33D94">
        <w:rPr>
          <w:rFonts w:ascii="Arial" w:hAnsi="Arial" w:cs="Arial"/>
          <w:i/>
          <w:iCs/>
          <w:color w:val="0000CC"/>
        </w:rPr>
        <w:t>Text  platí v znení UPN-O  Nimnica a dopĺňa sa</w:t>
      </w:r>
      <w:r w:rsidR="00A33D94" w:rsidRPr="00A33D94">
        <w:rPr>
          <w:rFonts w:ascii="Arial" w:hAnsi="Arial" w:cs="Arial"/>
          <w:i/>
          <w:iCs/>
          <w:color w:val="0000CC"/>
        </w:rPr>
        <w:t>:</w:t>
      </w:r>
      <w:r w:rsidRPr="00A33D94">
        <w:rPr>
          <w:rFonts w:ascii="Arial" w:hAnsi="Arial" w:cs="Arial"/>
          <w:i/>
          <w:iCs/>
          <w:color w:val="0000CC"/>
        </w:rPr>
        <w:t xml:space="preserve"> </w:t>
      </w:r>
    </w:p>
    <w:p w14:paraId="62CAE3AE" w14:textId="680A7D38" w:rsidR="00385BED" w:rsidRDefault="00385BED" w:rsidP="00385BED">
      <w:pPr>
        <w:pStyle w:val="Default"/>
        <w:ind w:left="284" w:hanging="284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Navrhnuté  plochy </w:t>
      </w:r>
      <w:r w:rsidR="00914824">
        <w:rPr>
          <w:rFonts w:ascii="Trebuchet MS" w:hAnsi="Trebuchet MS" w:cs="Arial"/>
          <w:b/>
          <w:bCs/>
          <w:color w:val="auto"/>
          <w:sz w:val="22"/>
          <w:szCs w:val="22"/>
        </w:rPr>
        <w:t>v ZaD č.1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>:   D</w:t>
      </w:r>
      <w:r w:rsidR="0007750D">
        <w:rPr>
          <w:rFonts w:ascii="Trebuchet MS" w:hAnsi="Trebuchet MS" w:cs="Arial"/>
          <w:b/>
          <w:bCs/>
          <w:color w:val="auto"/>
          <w:sz w:val="22"/>
          <w:szCs w:val="22"/>
        </w:rPr>
        <w:t>5</w:t>
      </w:r>
      <w:r w:rsidR="00FA3892">
        <w:rPr>
          <w:rFonts w:ascii="Trebuchet MS" w:hAnsi="Trebuchet MS" w:cs="Arial"/>
          <w:b/>
          <w:bCs/>
          <w:color w:val="auto"/>
          <w:sz w:val="22"/>
          <w:szCs w:val="22"/>
        </w:rPr>
        <w:t>/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>Pri autobusovej zástavke</w:t>
      </w:r>
    </w:p>
    <w:p w14:paraId="1C8D6DA5" w14:textId="77777777" w:rsidR="00385BED" w:rsidRDefault="00385BED" w:rsidP="00385BED">
      <w:p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 w:cs="Arial"/>
          <w:bCs/>
        </w:rPr>
      </w:pPr>
    </w:p>
    <w:p w14:paraId="78B407D6" w14:textId="77777777" w:rsidR="009513A9" w:rsidRPr="0037610D" w:rsidRDefault="009513A9" w:rsidP="0037610D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b/>
          <w:sz w:val="24"/>
          <w:szCs w:val="24"/>
          <w:lang w:eastAsia="sk-SK"/>
        </w:rPr>
      </w:pPr>
      <w:bookmarkStart w:id="29" w:name="p_12_10_b"/>
      <w:bookmarkStart w:id="30" w:name="p_12_11"/>
      <w:bookmarkEnd w:id="29"/>
      <w:bookmarkEnd w:id="30"/>
      <w:r w:rsidRPr="0037610D">
        <w:rPr>
          <w:rFonts w:ascii="Trebuchet MS" w:hAnsi="Trebuchet MS"/>
          <w:sz w:val="28"/>
          <w:szCs w:val="28"/>
          <w:lang w:eastAsia="sk-SK"/>
        </w:rPr>
        <w:t>ÚZEMI</w:t>
      </w:r>
      <w:r w:rsidR="001A7E72" w:rsidRPr="0037610D">
        <w:rPr>
          <w:rFonts w:ascii="Trebuchet MS" w:hAnsi="Trebuchet MS"/>
          <w:sz w:val="28"/>
          <w:szCs w:val="28"/>
          <w:lang w:eastAsia="sk-SK"/>
        </w:rPr>
        <w:t>A OBČIANSKEJ VYBAVENOSTI</w:t>
      </w:r>
    </w:p>
    <w:p w14:paraId="2D9DA616" w14:textId="77777777" w:rsidR="00B0027A" w:rsidRPr="00A33D94" w:rsidRDefault="00B0027A" w:rsidP="00B0027A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 w:rsidRPr="00A33D94">
        <w:rPr>
          <w:rFonts w:ascii="Arial" w:hAnsi="Arial" w:cs="Arial"/>
          <w:i/>
          <w:iCs/>
          <w:color w:val="0000CC"/>
        </w:rPr>
        <w:lastRenderedPageBreak/>
        <w:t>Text  platí v znení UPN-O  Nimnica.</w:t>
      </w:r>
    </w:p>
    <w:p w14:paraId="13F971E3" w14:textId="77777777" w:rsidR="00B0027A" w:rsidRDefault="00B0027A" w:rsidP="0027480F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6392C769" w14:textId="77777777" w:rsidR="009513A9" w:rsidRDefault="009513A9" w:rsidP="0037610D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color w:val="0000FF"/>
        </w:rPr>
      </w:pPr>
    </w:p>
    <w:p w14:paraId="10F8FEF5" w14:textId="77777777" w:rsidR="006250E3" w:rsidRPr="0037610D" w:rsidRDefault="006250E3" w:rsidP="0037610D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37610D">
        <w:rPr>
          <w:rFonts w:ascii="Trebuchet MS" w:hAnsi="Trebuchet MS"/>
          <w:sz w:val="28"/>
          <w:szCs w:val="28"/>
          <w:lang w:eastAsia="sk-SK"/>
        </w:rPr>
        <w:t>ÚZEMIA</w:t>
      </w:r>
      <w:r w:rsidR="00385BED">
        <w:rPr>
          <w:rFonts w:ascii="Trebuchet MS" w:hAnsi="Trebuchet MS"/>
          <w:sz w:val="28"/>
          <w:szCs w:val="28"/>
          <w:lang w:eastAsia="sk-SK"/>
        </w:rPr>
        <w:t xml:space="preserve"> REKREÁCIE</w:t>
      </w:r>
    </w:p>
    <w:p w14:paraId="3B59C17D" w14:textId="77777777" w:rsidR="00B0027A" w:rsidRDefault="00B0027A" w:rsidP="00B0027A">
      <w:pPr>
        <w:jc w:val="both"/>
        <w:rPr>
          <w:rFonts w:ascii="Arial" w:hAnsi="Arial" w:cs="Arial"/>
          <w:i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F66E76">
        <w:rPr>
          <w:rFonts w:ascii="Arial" w:hAnsi="Arial" w:cs="Arial"/>
          <w:i/>
          <w:color w:val="0000CC"/>
        </w:rPr>
        <w:t xml:space="preserve">,  dopĺňa </w:t>
      </w:r>
      <w:r w:rsidR="00A33D94">
        <w:rPr>
          <w:rFonts w:ascii="Arial" w:hAnsi="Arial" w:cs="Arial"/>
          <w:i/>
          <w:color w:val="0000CC"/>
        </w:rPr>
        <w:t xml:space="preserve"> sa </w:t>
      </w:r>
      <w:r w:rsidRPr="00F66E76">
        <w:rPr>
          <w:rFonts w:ascii="Arial" w:hAnsi="Arial" w:cs="Arial"/>
          <w:i/>
          <w:color w:val="0000CC"/>
        </w:rPr>
        <w:t xml:space="preserve"> nasledovne:</w:t>
      </w:r>
    </w:p>
    <w:p w14:paraId="7D60B2FF" w14:textId="77777777" w:rsidR="00A33D94" w:rsidRPr="004F4446" w:rsidRDefault="00A33D94" w:rsidP="00A33D94">
      <w:pPr>
        <w:spacing w:after="0" w:line="240" w:lineRule="auto"/>
        <w:ind w:firstLine="708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>PLOCHY DENNEJ REKREÁCIE A ŠPORTU</w:t>
      </w:r>
    </w:p>
    <w:p w14:paraId="01BFD1A2" w14:textId="77777777" w:rsidR="00A33D94" w:rsidRDefault="00A33D94" w:rsidP="00A33D94">
      <w:pPr>
        <w:ind w:left="900" w:hanging="192"/>
        <w:jc w:val="both"/>
        <w:rPr>
          <w:rFonts w:ascii="Arial" w:hAnsi="Arial" w:cs="Arial"/>
          <w:i/>
          <w:iCs/>
          <w:color w:val="0000CC"/>
        </w:rPr>
      </w:pPr>
      <w:r w:rsidRPr="00A33D94">
        <w:rPr>
          <w:rFonts w:ascii="Arial" w:hAnsi="Arial" w:cs="Arial"/>
          <w:i/>
          <w:iCs/>
          <w:color w:val="0000CC"/>
        </w:rPr>
        <w:t>Text  platí v znení UPN-O  Nimnica.</w:t>
      </w:r>
    </w:p>
    <w:p w14:paraId="36D9E408" w14:textId="77777777" w:rsidR="00D65EAC" w:rsidRDefault="00D65EAC" w:rsidP="00A33D94">
      <w:pPr>
        <w:spacing w:after="0" w:line="240" w:lineRule="auto"/>
        <w:ind w:firstLine="284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600DD8E1" w14:textId="77777777" w:rsidR="00A33D94" w:rsidRDefault="00D65EAC" w:rsidP="00A33D94">
      <w:pPr>
        <w:spacing w:after="0" w:line="240" w:lineRule="auto"/>
        <w:ind w:firstLine="284"/>
        <w:jc w:val="both"/>
        <w:rPr>
          <w:rFonts w:ascii="Trebuchet MS" w:hAnsi="Trebuchet MS"/>
          <w:b/>
          <w:sz w:val="24"/>
          <w:szCs w:val="24"/>
          <w:lang w:eastAsia="sk-SK"/>
        </w:rPr>
      </w:pPr>
      <w:r>
        <w:rPr>
          <w:rFonts w:ascii="Trebuchet MS" w:hAnsi="Trebuchet MS"/>
          <w:b/>
          <w:sz w:val="24"/>
          <w:szCs w:val="24"/>
          <w:lang w:eastAsia="sk-SK"/>
        </w:rPr>
        <w:t xml:space="preserve">  </w:t>
      </w:r>
      <w:r w:rsidR="00A33D94">
        <w:rPr>
          <w:rFonts w:ascii="Trebuchet MS" w:hAnsi="Trebuchet MS"/>
          <w:b/>
          <w:sz w:val="24"/>
          <w:szCs w:val="24"/>
          <w:lang w:eastAsia="sk-SK"/>
        </w:rPr>
        <w:t xml:space="preserve">    </w:t>
      </w:r>
      <w:r w:rsidR="00A33D94" w:rsidRPr="004F4446">
        <w:rPr>
          <w:rFonts w:ascii="Trebuchet MS" w:hAnsi="Trebuchet MS"/>
          <w:b/>
          <w:sz w:val="24"/>
          <w:szCs w:val="24"/>
          <w:lang w:eastAsia="sk-SK"/>
        </w:rPr>
        <w:t xml:space="preserve">PLOCHY INDIVIDUÁLNEJ CHATOVEJ REKREÁCIE </w:t>
      </w:r>
    </w:p>
    <w:p w14:paraId="0E4615A5" w14:textId="77777777" w:rsidR="00A33D94" w:rsidRPr="00A33D94" w:rsidRDefault="00A33D94" w:rsidP="00A33D94">
      <w:pPr>
        <w:ind w:left="900" w:hanging="900"/>
        <w:jc w:val="both"/>
        <w:rPr>
          <w:rFonts w:ascii="Arial" w:hAnsi="Arial" w:cs="Arial"/>
          <w:i/>
          <w:iCs/>
          <w:color w:val="0000CC"/>
        </w:rPr>
      </w:pPr>
      <w:r>
        <w:rPr>
          <w:rFonts w:ascii="Arial" w:hAnsi="Arial" w:cs="Arial"/>
          <w:i/>
          <w:iCs/>
          <w:color w:val="0000CC"/>
        </w:rPr>
        <w:t xml:space="preserve">    </w:t>
      </w:r>
      <w:r w:rsidR="00D65EAC">
        <w:rPr>
          <w:rFonts w:ascii="Arial" w:hAnsi="Arial" w:cs="Arial"/>
          <w:i/>
          <w:iCs/>
          <w:color w:val="0000CC"/>
        </w:rPr>
        <w:t xml:space="preserve"> </w:t>
      </w:r>
      <w:r>
        <w:rPr>
          <w:rFonts w:ascii="Arial" w:hAnsi="Arial" w:cs="Arial"/>
          <w:i/>
          <w:iCs/>
          <w:color w:val="0000CC"/>
        </w:rPr>
        <w:t xml:space="preserve">     </w:t>
      </w:r>
      <w:r w:rsidRPr="00A33D94">
        <w:rPr>
          <w:rFonts w:ascii="Arial" w:hAnsi="Arial" w:cs="Arial"/>
          <w:i/>
          <w:iCs/>
          <w:color w:val="0000CC"/>
        </w:rPr>
        <w:t>Text  platí v znení UPN-O  Nimnica</w:t>
      </w:r>
      <w:r>
        <w:rPr>
          <w:rFonts w:ascii="Arial" w:hAnsi="Arial" w:cs="Arial"/>
          <w:i/>
          <w:iCs/>
          <w:color w:val="0000CC"/>
        </w:rPr>
        <w:t>, mení a dopĺňa sa:</w:t>
      </w:r>
    </w:p>
    <w:p w14:paraId="003D23F1" w14:textId="3C5C65DF" w:rsidR="0007750D" w:rsidRPr="0037610D" w:rsidRDefault="00A33D94" w:rsidP="0007750D">
      <w:p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lang w:eastAsia="sk-SK"/>
        </w:rPr>
      </w:pPr>
      <w:r w:rsidRPr="004F4446">
        <w:rPr>
          <w:rFonts w:ascii="Trebuchet MS" w:hAnsi="Trebuchet MS" w:cs="Arial"/>
          <w:b/>
          <w:bCs/>
        </w:rPr>
        <w:t xml:space="preserve">Navrhnuté  plochy </w:t>
      </w:r>
      <w:r>
        <w:rPr>
          <w:rFonts w:ascii="Trebuchet MS" w:hAnsi="Trebuchet MS" w:cs="Arial"/>
          <w:b/>
          <w:bCs/>
        </w:rPr>
        <w:t>v  ZaD č.1</w:t>
      </w:r>
      <w:r w:rsidRPr="004F4446">
        <w:rPr>
          <w:rFonts w:ascii="Trebuchet MS" w:hAnsi="Trebuchet MS" w:cs="Arial"/>
          <w:b/>
          <w:bCs/>
        </w:rPr>
        <w:t xml:space="preserve">: </w:t>
      </w:r>
      <w:r>
        <w:rPr>
          <w:rFonts w:ascii="Trebuchet MS" w:hAnsi="Trebuchet MS" w:cs="Arial"/>
          <w:b/>
          <w:bCs/>
        </w:rPr>
        <w:t>D2</w:t>
      </w:r>
      <w:r w:rsidR="00FA3892">
        <w:rPr>
          <w:rFonts w:ascii="Trebuchet MS" w:hAnsi="Trebuchet MS" w:cs="Arial"/>
          <w:b/>
          <w:bCs/>
        </w:rPr>
        <w:t>/</w:t>
      </w:r>
      <w:r>
        <w:rPr>
          <w:rFonts w:ascii="Trebuchet MS" w:hAnsi="Trebuchet MS" w:cs="Arial"/>
          <w:b/>
          <w:bCs/>
        </w:rPr>
        <w:t>Cingové</w:t>
      </w:r>
      <w:r w:rsidR="0007750D">
        <w:rPr>
          <w:rFonts w:ascii="Trebuchet MS" w:hAnsi="Trebuchet MS" w:cs="Arial"/>
          <w:b/>
          <w:bCs/>
        </w:rPr>
        <w:t>,  D8/Horný Salaš</w:t>
      </w:r>
    </w:p>
    <w:p w14:paraId="31B90F9E" w14:textId="449874EB" w:rsidR="00B10021" w:rsidRPr="0037610D" w:rsidRDefault="00B10021" w:rsidP="00D65EAC">
      <w:p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lang w:eastAsia="sk-SK"/>
        </w:rPr>
      </w:pPr>
    </w:p>
    <w:p w14:paraId="2398EE7A" w14:textId="77777777" w:rsidR="00B10021" w:rsidRPr="005C0496" w:rsidRDefault="00B10021" w:rsidP="00B10021">
      <w:pPr>
        <w:pStyle w:val="Default"/>
        <w:jc w:val="both"/>
        <w:rPr>
          <w:rFonts w:ascii="Trebuchet MS" w:hAnsi="Trebuchet MS" w:cs="Arial"/>
          <w:b/>
          <w:bCs/>
          <w:color w:val="auto"/>
          <w:sz w:val="10"/>
          <w:szCs w:val="10"/>
        </w:rPr>
      </w:pPr>
    </w:p>
    <w:p w14:paraId="3D017C23" w14:textId="77777777" w:rsidR="00A33D94" w:rsidRPr="00A33D94" w:rsidRDefault="00A33D94" w:rsidP="00A33D9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Arial"/>
          <w:u w:val="single"/>
        </w:rPr>
      </w:pPr>
      <w:r w:rsidRPr="00A33D94">
        <w:rPr>
          <w:rFonts w:ascii="Trebuchet MS" w:hAnsi="Trebuchet MS" w:cs="Arial"/>
          <w:u w:val="single"/>
        </w:rPr>
        <w:t xml:space="preserve">Neprípustné funkčné využitie : </w:t>
      </w:r>
    </w:p>
    <w:p w14:paraId="7D041EEE" w14:textId="77777777" w:rsidR="00A33D94" w:rsidRPr="00A33D94" w:rsidRDefault="00A33D94" w:rsidP="00DF036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i/>
          <w:color w:val="0000CC"/>
          <w:lang w:eastAsia="sk-SK"/>
        </w:rPr>
      </w:pPr>
      <w:r w:rsidRPr="00144490">
        <w:rPr>
          <w:rFonts w:ascii="Trebuchet MS" w:hAnsi="Trebuchet MS" w:cs="Arial"/>
          <w:bCs/>
        </w:rPr>
        <w:t>iné ako je uvedené</w:t>
      </w:r>
    </w:p>
    <w:p w14:paraId="222396F6" w14:textId="77777777" w:rsidR="00A33D94" w:rsidRPr="00A33D94" w:rsidRDefault="00A33D94" w:rsidP="00DF036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i/>
          <w:color w:val="0000CC"/>
          <w:lang w:eastAsia="sk-SK"/>
        </w:rPr>
      </w:pPr>
      <w:r w:rsidRPr="00A33D94">
        <w:rPr>
          <w:rFonts w:ascii="Trebuchet MS" w:hAnsi="Trebuchet MS" w:cs="Arial"/>
          <w:bCs/>
        </w:rPr>
        <w:t>oplocova</w:t>
      </w:r>
      <w:r>
        <w:rPr>
          <w:rFonts w:ascii="Trebuchet MS" w:hAnsi="Trebuchet MS" w:cs="Arial"/>
          <w:bCs/>
        </w:rPr>
        <w:t>ť</w:t>
      </w:r>
      <w:r w:rsidRPr="00A33D94">
        <w:rPr>
          <w:rFonts w:ascii="Trebuchet MS" w:hAnsi="Trebuchet MS" w:cs="Arial"/>
          <w:bCs/>
        </w:rPr>
        <w:t xml:space="preserve"> pozemk</w:t>
      </w:r>
      <w:r>
        <w:rPr>
          <w:rFonts w:ascii="Trebuchet MS" w:hAnsi="Trebuchet MS" w:cs="Arial"/>
          <w:bCs/>
        </w:rPr>
        <w:t>y</w:t>
      </w:r>
      <w:r w:rsidRPr="00A33D94">
        <w:rPr>
          <w:rFonts w:ascii="Trebuchet MS" w:hAnsi="Trebuchet MS" w:cs="Arial"/>
          <w:bCs/>
        </w:rPr>
        <w:t xml:space="preserve"> pri jednotlivých rekreačných chatách</w:t>
      </w:r>
      <w:r w:rsidR="00144490">
        <w:rPr>
          <w:rFonts w:ascii="Trebuchet MS" w:hAnsi="Trebuchet MS" w:cs="Arial"/>
          <w:bCs/>
        </w:rPr>
        <w:t xml:space="preserve"> v rozvojovom území Cingové</w:t>
      </w:r>
    </w:p>
    <w:p w14:paraId="4A6310A4" w14:textId="77777777" w:rsidR="007557EE" w:rsidRDefault="007557EE" w:rsidP="0037610D">
      <w:pPr>
        <w:spacing w:after="0" w:line="240" w:lineRule="auto"/>
        <w:ind w:firstLine="600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55824309" w14:textId="77777777" w:rsidR="00A33D94" w:rsidRDefault="00A33D94" w:rsidP="0037610D">
      <w:pPr>
        <w:spacing w:after="0" w:line="240" w:lineRule="auto"/>
        <w:ind w:firstLine="600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015299D9" w14:textId="77777777" w:rsidR="00FA3892" w:rsidRDefault="00FA3892" w:rsidP="0037610D">
      <w:pPr>
        <w:spacing w:after="0" w:line="240" w:lineRule="auto"/>
        <w:ind w:firstLine="600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58E4CAAF" w14:textId="77777777" w:rsidR="00853B28" w:rsidRPr="0037610D" w:rsidRDefault="00853B28" w:rsidP="00404B5B">
      <w:pPr>
        <w:pBdr>
          <w:bottom w:val="single" w:sz="4" w:space="1" w:color="auto"/>
        </w:pBdr>
        <w:spacing w:after="0" w:line="240" w:lineRule="auto"/>
        <w:jc w:val="both"/>
        <w:rPr>
          <w:rFonts w:ascii="Trebuchet MS" w:hAnsi="Trebuchet MS"/>
          <w:sz w:val="28"/>
          <w:szCs w:val="28"/>
          <w:lang w:eastAsia="sk-SK"/>
        </w:rPr>
      </w:pPr>
      <w:bookmarkStart w:id="31" w:name="p_12_13"/>
      <w:bookmarkStart w:id="32" w:name="p_12_13_13"/>
      <w:bookmarkStart w:id="33" w:name="p_12_14"/>
      <w:bookmarkEnd w:id="31"/>
      <w:bookmarkEnd w:id="32"/>
      <w:bookmarkEnd w:id="33"/>
      <w:r w:rsidRPr="0037610D">
        <w:rPr>
          <w:rFonts w:ascii="Trebuchet MS" w:hAnsi="Trebuchet MS"/>
          <w:sz w:val="28"/>
          <w:szCs w:val="28"/>
          <w:lang w:eastAsia="sk-SK"/>
        </w:rPr>
        <w:t>KÚPEĽNÉ ÚZEMIE</w:t>
      </w:r>
    </w:p>
    <w:p w14:paraId="5C4085E6" w14:textId="77777777" w:rsidR="004C2F6C" w:rsidRPr="00F66E76" w:rsidRDefault="004C2F6C" w:rsidP="004C2F6C">
      <w:pPr>
        <w:jc w:val="both"/>
        <w:rPr>
          <w:rFonts w:ascii="Arial" w:hAnsi="Arial" w:cs="Arial"/>
          <w:b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</w:t>
      </w:r>
      <w:r w:rsidRPr="00F66E76">
        <w:rPr>
          <w:rFonts w:ascii="Arial" w:hAnsi="Arial" w:cs="Arial"/>
          <w:i/>
          <w:color w:val="0000CC"/>
        </w:rPr>
        <w:t xml:space="preserve">,  dopĺňa </w:t>
      </w:r>
      <w:r w:rsidR="00144490">
        <w:rPr>
          <w:rFonts w:ascii="Arial" w:hAnsi="Arial" w:cs="Arial"/>
          <w:i/>
          <w:color w:val="0000CC"/>
        </w:rPr>
        <w:t xml:space="preserve">sa </w:t>
      </w:r>
      <w:r w:rsidRPr="00F66E76">
        <w:rPr>
          <w:rFonts w:ascii="Arial" w:hAnsi="Arial" w:cs="Arial"/>
          <w:i/>
          <w:color w:val="0000CC"/>
        </w:rPr>
        <w:t xml:space="preserve"> nasledovne:.</w:t>
      </w:r>
    </w:p>
    <w:p w14:paraId="325DA431" w14:textId="77777777" w:rsidR="00AF6BD3" w:rsidRDefault="00AF6BD3" w:rsidP="00AF6BD3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4D70CB42" w14:textId="77777777" w:rsidR="00144490" w:rsidRPr="004F4446" w:rsidRDefault="00144490" w:rsidP="00144490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>PLOCHY LIEČEBNÝCH DOMOV</w:t>
      </w:r>
    </w:p>
    <w:p w14:paraId="7B328C8C" w14:textId="77777777" w:rsidR="00144490" w:rsidRPr="004F4446" w:rsidRDefault="00144490" w:rsidP="00144490">
      <w:pPr>
        <w:spacing w:after="0" w:line="240" w:lineRule="auto"/>
        <w:jc w:val="both"/>
        <w:rPr>
          <w:rFonts w:ascii="Trebuchet MS" w:hAnsi="Trebuchet MS"/>
          <w:sz w:val="10"/>
          <w:szCs w:val="10"/>
          <w:lang w:eastAsia="sk-SK"/>
        </w:rPr>
      </w:pPr>
    </w:p>
    <w:p w14:paraId="5D46D470" w14:textId="4BC29BE3" w:rsidR="00144490" w:rsidRPr="004F4446" w:rsidRDefault="00144490" w:rsidP="00144490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 w:rsidRPr="004F4446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Navrhnuté  plochy </w:t>
      </w:r>
      <w:r w:rsidR="00FA3892">
        <w:rPr>
          <w:rFonts w:ascii="Trebuchet MS" w:hAnsi="Trebuchet MS" w:cs="Arial"/>
          <w:b/>
          <w:bCs/>
          <w:color w:val="auto"/>
          <w:sz w:val="22"/>
          <w:szCs w:val="22"/>
        </w:rPr>
        <w:t>v ZaD č.1</w:t>
      </w:r>
      <w:r w:rsidRPr="004F4446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FA3892">
        <w:rPr>
          <w:rFonts w:ascii="Trebuchet MS" w:hAnsi="Trebuchet MS" w:cs="Arial"/>
          <w:b/>
          <w:bCs/>
          <w:color w:val="auto"/>
          <w:sz w:val="22"/>
          <w:szCs w:val="22"/>
        </w:rPr>
        <w:t>D6</w:t>
      </w:r>
      <w:r w:rsidR="0007750D">
        <w:rPr>
          <w:rFonts w:ascii="Trebuchet MS" w:hAnsi="Trebuchet MS" w:cs="Arial"/>
          <w:b/>
          <w:bCs/>
          <w:color w:val="auto"/>
          <w:sz w:val="22"/>
          <w:szCs w:val="22"/>
        </w:rPr>
        <w:t>/</w:t>
      </w:r>
      <w:r w:rsidR="00FA3892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Pr="004F4446">
        <w:rPr>
          <w:rFonts w:ascii="Trebuchet MS" w:hAnsi="Trebuchet MS" w:cs="Arial"/>
          <w:b/>
          <w:bCs/>
          <w:color w:val="auto"/>
          <w:sz w:val="22"/>
          <w:szCs w:val="22"/>
        </w:rPr>
        <w:t>Kopanic</w:t>
      </w:r>
      <w:r w:rsidR="00FA3892">
        <w:rPr>
          <w:rFonts w:ascii="Trebuchet MS" w:hAnsi="Trebuchet MS" w:cs="Arial"/>
          <w:b/>
          <w:bCs/>
          <w:color w:val="auto"/>
          <w:sz w:val="22"/>
          <w:szCs w:val="22"/>
        </w:rPr>
        <w:t>a</w:t>
      </w:r>
    </w:p>
    <w:p w14:paraId="0150B704" w14:textId="77777777" w:rsidR="004C2F6C" w:rsidRPr="00D65EAC" w:rsidRDefault="004C2F6C" w:rsidP="0037610D">
      <w:pPr>
        <w:pStyle w:val="Default"/>
        <w:jc w:val="both"/>
        <w:rPr>
          <w:rFonts w:ascii="Trebuchet MS" w:hAnsi="Trebuchet MS" w:cs="Arial"/>
          <w:b/>
          <w:bCs/>
          <w:color w:val="FF0000"/>
          <w:sz w:val="22"/>
          <w:szCs w:val="22"/>
        </w:rPr>
      </w:pPr>
    </w:p>
    <w:p w14:paraId="1089BE44" w14:textId="77777777" w:rsidR="00853B28" w:rsidRPr="00FA3892" w:rsidRDefault="00853B28" w:rsidP="0037610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color w:val="0000CC"/>
        </w:rPr>
      </w:pPr>
      <w:r w:rsidRPr="00FA3892">
        <w:rPr>
          <w:rFonts w:ascii="Trebuchet MS" w:hAnsi="Trebuchet MS" w:cs="Arial"/>
          <w:u w:val="single"/>
        </w:rPr>
        <w:t>Prípustné funkčné využitie v obmedzenom rozsahu:</w:t>
      </w:r>
      <w:r w:rsidRPr="00144490">
        <w:rPr>
          <w:rFonts w:ascii="Trebuchet MS" w:hAnsi="Trebuchet MS" w:cs="Arial"/>
          <w:color w:val="FF0000"/>
          <w:u w:val="single"/>
        </w:rPr>
        <w:t xml:space="preserve"> </w:t>
      </w:r>
      <w:r w:rsidR="00FA3892">
        <w:rPr>
          <w:rFonts w:ascii="Trebuchet MS" w:hAnsi="Trebuchet MS" w:cs="Arial"/>
          <w:color w:val="FF0000"/>
          <w:u w:val="single"/>
        </w:rPr>
        <w:t xml:space="preserve"> </w:t>
      </w:r>
      <w:r w:rsidR="00FA3892" w:rsidRPr="00FA3892">
        <w:rPr>
          <w:rFonts w:ascii="Trebuchet MS" w:hAnsi="Trebuchet MS" w:cs="Arial"/>
          <w:i/>
          <w:color w:val="0000CC"/>
        </w:rPr>
        <w:t>- dopĺňa sa o odrážku v</w:t>
      </w:r>
      <w:r w:rsidR="00667A6E">
        <w:rPr>
          <w:rFonts w:ascii="Trebuchet MS" w:hAnsi="Trebuchet MS" w:cs="Arial"/>
          <w:i/>
          <w:color w:val="0000CC"/>
        </w:rPr>
        <w:t> </w:t>
      </w:r>
      <w:r w:rsidR="00FA3892" w:rsidRPr="00FA3892">
        <w:rPr>
          <w:rFonts w:ascii="Trebuchet MS" w:hAnsi="Trebuchet MS" w:cs="Arial"/>
          <w:i/>
          <w:color w:val="0000CC"/>
        </w:rPr>
        <w:t>znení</w:t>
      </w:r>
      <w:r w:rsidR="00667A6E">
        <w:rPr>
          <w:rFonts w:ascii="Trebuchet MS" w:hAnsi="Trebuchet MS" w:cs="Arial"/>
          <w:i/>
          <w:color w:val="0000CC"/>
        </w:rPr>
        <w:t>:</w:t>
      </w:r>
    </w:p>
    <w:p w14:paraId="0F54F7D2" w14:textId="77777777" w:rsidR="00853B28" w:rsidRPr="00FA3892" w:rsidRDefault="00853B28" w:rsidP="00DF0364">
      <w:pPr>
        <w:pStyle w:val="Default"/>
        <w:numPr>
          <w:ilvl w:val="0"/>
          <w:numId w:val="5"/>
        </w:numPr>
        <w:jc w:val="both"/>
        <w:rPr>
          <w:rFonts w:ascii="Trebuchet MS" w:hAnsi="Trebuchet MS" w:cs="Arial"/>
          <w:bCs/>
          <w:color w:val="auto"/>
          <w:sz w:val="22"/>
          <w:szCs w:val="22"/>
        </w:rPr>
      </w:pPr>
      <w:r w:rsidRPr="00FA3892">
        <w:rPr>
          <w:rFonts w:ascii="Trebuchet MS" w:hAnsi="Trebuchet MS" w:cs="Arial"/>
          <w:bCs/>
          <w:color w:val="auto"/>
          <w:sz w:val="22"/>
          <w:szCs w:val="22"/>
        </w:rPr>
        <w:t>budovať objekty pre ubytovanie zamestnancov</w:t>
      </w:r>
    </w:p>
    <w:p w14:paraId="49B3EC59" w14:textId="77777777" w:rsidR="00AF6BD3" w:rsidRPr="00D65EAC" w:rsidRDefault="00AF6BD3" w:rsidP="003761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Arial"/>
          <w:b/>
          <w:color w:val="FF0000"/>
          <w:sz w:val="10"/>
          <w:szCs w:val="10"/>
        </w:rPr>
      </w:pPr>
    </w:p>
    <w:p w14:paraId="167EE53E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FF0000"/>
          <w:lang w:eastAsia="sk-SK"/>
        </w:rPr>
      </w:pPr>
    </w:p>
    <w:p w14:paraId="1D2D41A9" w14:textId="77777777" w:rsidR="006718BD" w:rsidRDefault="006718BD" w:rsidP="0037610D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sz w:val="28"/>
          <w:szCs w:val="28"/>
          <w:lang w:eastAsia="sk-SK"/>
        </w:rPr>
      </w:pPr>
    </w:p>
    <w:p w14:paraId="6C3CA478" w14:textId="77777777" w:rsidR="00FA3892" w:rsidRDefault="00FA3892" w:rsidP="0037610D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sz w:val="28"/>
          <w:szCs w:val="28"/>
          <w:lang w:eastAsia="sk-SK"/>
        </w:rPr>
      </w:pPr>
    </w:p>
    <w:p w14:paraId="6D7E72A6" w14:textId="77777777" w:rsidR="006250E3" w:rsidRPr="0037610D" w:rsidRDefault="006250E3" w:rsidP="0037610D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37610D">
        <w:rPr>
          <w:rFonts w:ascii="Trebuchet MS" w:hAnsi="Trebuchet MS"/>
          <w:sz w:val="28"/>
          <w:szCs w:val="28"/>
          <w:lang w:eastAsia="sk-SK"/>
        </w:rPr>
        <w:t xml:space="preserve">VÝROBNÉ ÚZEMIA </w:t>
      </w:r>
    </w:p>
    <w:p w14:paraId="2701293E" w14:textId="77777777" w:rsidR="0082548A" w:rsidRDefault="0082548A" w:rsidP="0082548A">
      <w:pPr>
        <w:jc w:val="both"/>
        <w:rPr>
          <w:rFonts w:ascii="Arial" w:hAnsi="Arial" w:cs="Arial"/>
          <w:i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</w:t>
      </w:r>
      <w:r w:rsidRPr="00F66E76">
        <w:rPr>
          <w:rFonts w:ascii="Arial" w:hAnsi="Arial" w:cs="Arial"/>
          <w:i/>
          <w:color w:val="0000CC"/>
        </w:rPr>
        <w:t xml:space="preserve">,  dopĺňa </w:t>
      </w:r>
      <w:r w:rsidR="00667A6E">
        <w:rPr>
          <w:rFonts w:ascii="Arial" w:hAnsi="Arial" w:cs="Arial"/>
          <w:i/>
          <w:color w:val="0000CC"/>
        </w:rPr>
        <w:t xml:space="preserve">sa </w:t>
      </w:r>
      <w:r w:rsidRPr="00F66E76">
        <w:rPr>
          <w:rFonts w:ascii="Arial" w:hAnsi="Arial" w:cs="Arial"/>
          <w:i/>
          <w:color w:val="0000CC"/>
        </w:rPr>
        <w:t>nasledovne:</w:t>
      </w:r>
    </w:p>
    <w:p w14:paraId="7297E864" w14:textId="3FBCF64D" w:rsidR="00C01336" w:rsidRDefault="00C01336" w:rsidP="00C01336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Navrhnuté  plochy </w:t>
      </w:r>
      <w:r w:rsidR="00667A6E">
        <w:rPr>
          <w:rFonts w:ascii="Trebuchet MS" w:hAnsi="Trebuchet MS" w:cs="Arial"/>
          <w:b/>
          <w:bCs/>
          <w:color w:val="auto"/>
          <w:sz w:val="22"/>
          <w:szCs w:val="22"/>
        </w:rPr>
        <w:t>v ZaD č.1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>:  Z1</w:t>
      </w:r>
      <w:r w:rsidR="0007750D">
        <w:rPr>
          <w:rFonts w:ascii="Trebuchet MS" w:hAnsi="Trebuchet MS" w:cs="Arial"/>
          <w:b/>
          <w:bCs/>
          <w:color w:val="auto"/>
          <w:sz w:val="22"/>
          <w:szCs w:val="22"/>
        </w:rPr>
        <w:t>/</w:t>
      </w:r>
      <w:r w:rsidR="00667A6E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Pri družstve</w:t>
      </w:r>
    </w:p>
    <w:p w14:paraId="48BB3F5C" w14:textId="231470B3" w:rsidR="00197D91" w:rsidRPr="0060022B" w:rsidRDefault="0007750D" w:rsidP="0007750D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rebuchet MS" w:hAnsi="Trebuchet MS"/>
          <w:lang w:eastAsia="sk-SK"/>
        </w:rPr>
      </w:pPr>
      <w:r w:rsidRPr="0060022B">
        <w:rPr>
          <w:rFonts w:ascii="Trebuchet MS" w:hAnsi="Trebuchet MS"/>
          <w:lang w:eastAsia="sk-SK"/>
        </w:rPr>
        <w:t>využívať ako územie administratívy a sociálneho zázemia v</w:t>
      </w:r>
      <w:r w:rsidR="0060022B" w:rsidRPr="0060022B">
        <w:rPr>
          <w:rFonts w:ascii="Trebuchet MS" w:hAnsi="Trebuchet MS"/>
          <w:lang w:eastAsia="sk-SK"/>
        </w:rPr>
        <w:t>ý</w:t>
      </w:r>
      <w:r w:rsidRPr="0060022B">
        <w:rPr>
          <w:rFonts w:ascii="Trebuchet MS" w:hAnsi="Trebuchet MS"/>
          <w:lang w:eastAsia="sk-SK"/>
        </w:rPr>
        <w:t>roby</w:t>
      </w:r>
    </w:p>
    <w:p w14:paraId="527A9027" w14:textId="77777777" w:rsidR="00197D91" w:rsidRPr="0060022B" w:rsidRDefault="00197D91" w:rsidP="004A0037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lang w:eastAsia="sk-SK"/>
        </w:rPr>
      </w:pPr>
    </w:p>
    <w:p w14:paraId="42F8F8F1" w14:textId="77777777" w:rsidR="00197D91" w:rsidRDefault="00197D91" w:rsidP="004A0037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6473080C" w14:textId="77777777" w:rsidR="00E54DC9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G) </w:t>
      </w:r>
      <w:r w:rsidR="004A0037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NÁVRH RIEŠENIA BÝVANIA, OBČIANSKEHO VYBAVENIA SO SOCIÁLNOU INFRAŠTRUKTÚROU, VÝROBY A</w:t>
      </w:r>
      <w:r w:rsidR="007E2828">
        <w:rPr>
          <w:rFonts w:ascii="Trebuchet MS" w:hAnsi="Trebuchet MS"/>
          <w:color w:val="474747"/>
          <w:sz w:val="28"/>
          <w:szCs w:val="28"/>
          <w:lang w:eastAsia="sk-SK"/>
        </w:rPr>
        <w:t> </w:t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REKREÁCIE</w:t>
      </w:r>
    </w:p>
    <w:p w14:paraId="2C088DAD" w14:textId="77777777" w:rsidR="006558B4" w:rsidRDefault="006558B4" w:rsidP="006558B4">
      <w:pPr>
        <w:jc w:val="both"/>
        <w:rPr>
          <w:rFonts w:ascii="Arial" w:hAnsi="Arial" w:cs="Arial"/>
          <w:i/>
          <w:color w:val="0000CC"/>
        </w:rPr>
      </w:pPr>
      <w:r>
        <w:rPr>
          <w:rFonts w:ascii="Trebuchet MS" w:hAnsi="Trebuchet MS"/>
          <w:color w:val="474747"/>
          <w:sz w:val="28"/>
          <w:szCs w:val="28"/>
          <w:lang w:eastAsia="sk-SK"/>
        </w:rPr>
        <w:t xml:space="preserve"> </w:t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</w:t>
      </w:r>
      <w:r w:rsidRPr="00F66E76">
        <w:rPr>
          <w:rFonts w:ascii="Arial" w:hAnsi="Arial" w:cs="Arial"/>
          <w:i/>
          <w:color w:val="0000CC"/>
        </w:rPr>
        <w:t>sa dopĺňa  nasledovne:.</w:t>
      </w:r>
    </w:p>
    <w:p w14:paraId="5F2FED1A" w14:textId="77777777" w:rsidR="00C90A44" w:rsidRDefault="00C90A44" w:rsidP="006558B4">
      <w:pPr>
        <w:jc w:val="both"/>
        <w:rPr>
          <w:rFonts w:ascii="Trebuchet MS" w:hAnsi="Trebuchet MS"/>
        </w:rPr>
      </w:pPr>
    </w:p>
    <w:p w14:paraId="4CA7F4AF" w14:textId="77777777" w:rsidR="00C90A44" w:rsidRDefault="00C90A44" w:rsidP="006558B4">
      <w:pPr>
        <w:jc w:val="both"/>
        <w:rPr>
          <w:rFonts w:ascii="Trebuchet MS" w:hAnsi="Trebuchet MS"/>
        </w:rPr>
      </w:pPr>
      <w:r w:rsidRPr="004F4446">
        <w:rPr>
          <w:rFonts w:ascii="Trebuchet MS" w:hAnsi="Trebuchet MS"/>
          <w:b/>
          <w:sz w:val="24"/>
          <w:szCs w:val="24"/>
          <w:u w:val="single"/>
          <w:lang w:eastAsia="sk-SK"/>
        </w:rPr>
        <w:t>NÁVRH RIEŠENIA BÝVANIA</w:t>
      </w:r>
    </w:p>
    <w:p w14:paraId="6262A92D" w14:textId="1E3F89EF" w:rsidR="00C01336" w:rsidRPr="007E2828" w:rsidRDefault="00C01336" w:rsidP="006558B4">
      <w:pPr>
        <w:jc w:val="both"/>
        <w:rPr>
          <w:rFonts w:ascii="Trebuchet MS" w:hAnsi="Trebuchet MS" w:cs="Arial"/>
          <w:b/>
          <w:color w:val="0000CC"/>
        </w:rPr>
      </w:pPr>
      <w:r w:rsidRPr="007E2828">
        <w:rPr>
          <w:rFonts w:ascii="Trebuchet MS" w:hAnsi="Trebuchet MS"/>
        </w:rPr>
        <w:t>V návrhu Zm</w:t>
      </w:r>
      <w:r w:rsidR="00C90A44">
        <w:rPr>
          <w:rFonts w:ascii="Trebuchet MS" w:hAnsi="Trebuchet MS"/>
        </w:rPr>
        <w:t>i</w:t>
      </w:r>
      <w:r w:rsidRPr="007E2828">
        <w:rPr>
          <w:rFonts w:ascii="Trebuchet MS" w:hAnsi="Trebuchet MS"/>
        </w:rPr>
        <w:t>en a doplnk</w:t>
      </w:r>
      <w:r w:rsidR="00B47533">
        <w:rPr>
          <w:rFonts w:ascii="Trebuchet MS" w:hAnsi="Trebuchet MS"/>
        </w:rPr>
        <w:t>ov</w:t>
      </w:r>
      <w:r w:rsidRPr="007E2828">
        <w:rPr>
          <w:rFonts w:ascii="Trebuchet MS" w:hAnsi="Trebuchet MS"/>
        </w:rPr>
        <w:t xml:space="preserve"> č. </w:t>
      </w:r>
      <w:r w:rsidR="00862D10" w:rsidRPr="007E2828">
        <w:rPr>
          <w:rFonts w:ascii="Trebuchet MS" w:hAnsi="Trebuchet MS"/>
        </w:rPr>
        <w:t>1</w:t>
      </w:r>
      <w:r w:rsidRPr="007E2828">
        <w:rPr>
          <w:rFonts w:ascii="Trebuchet MS" w:hAnsi="Trebuchet MS"/>
        </w:rPr>
        <w:t xml:space="preserve"> ÚPN–O</w:t>
      </w:r>
      <w:r w:rsidR="00B47533">
        <w:rPr>
          <w:rFonts w:ascii="Trebuchet MS" w:hAnsi="Trebuchet MS"/>
        </w:rPr>
        <w:t xml:space="preserve"> Nimnica</w:t>
      </w:r>
      <w:r w:rsidRPr="007E2828">
        <w:rPr>
          <w:rFonts w:ascii="Trebuchet MS" w:hAnsi="Trebuchet MS"/>
        </w:rPr>
        <w:t xml:space="preserve"> je vymedzených </w:t>
      </w:r>
      <w:r w:rsidR="0060022B">
        <w:rPr>
          <w:rFonts w:ascii="Trebuchet MS" w:hAnsi="Trebuchet MS"/>
        </w:rPr>
        <w:t>6</w:t>
      </w:r>
      <w:r w:rsidRPr="007E2828">
        <w:rPr>
          <w:rFonts w:ascii="Trebuchet MS" w:hAnsi="Trebuchet MS"/>
        </w:rPr>
        <w:t xml:space="preserve"> lokalít pre rozvoj funkcie bývania</w:t>
      </w:r>
      <w:r w:rsidR="00862D10" w:rsidRPr="007E2828">
        <w:rPr>
          <w:rFonts w:ascii="Trebuchet MS" w:hAnsi="Trebuchet MS"/>
        </w:rPr>
        <w:t xml:space="preserve">, z toho </w:t>
      </w:r>
      <w:r w:rsidR="0060022B">
        <w:rPr>
          <w:rFonts w:ascii="Trebuchet MS" w:hAnsi="Trebuchet MS"/>
        </w:rPr>
        <w:t>5</w:t>
      </w:r>
      <w:r w:rsidR="00862D10" w:rsidRPr="007E2828">
        <w:rPr>
          <w:rFonts w:ascii="Trebuchet MS" w:hAnsi="Trebuchet MS"/>
        </w:rPr>
        <w:t xml:space="preserve"> lokal</w:t>
      </w:r>
      <w:r w:rsidR="0060022B">
        <w:rPr>
          <w:rFonts w:ascii="Trebuchet MS" w:hAnsi="Trebuchet MS"/>
        </w:rPr>
        <w:t>ít</w:t>
      </w:r>
      <w:r w:rsidR="00862D10" w:rsidRPr="007E2828">
        <w:rPr>
          <w:rFonts w:ascii="Trebuchet MS" w:hAnsi="Trebuchet MS"/>
        </w:rPr>
        <w:t xml:space="preserve"> </w:t>
      </w:r>
      <w:r w:rsidRPr="007E2828">
        <w:rPr>
          <w:rFonts w:ascii="Trebuchet MS" w:hAnsi="Trebuchet MS"/>
        </w:rPr>
        <w:t xml:space="preserve"> </w:t>
      </w:r>
      <w:r w:rsidR="00B47533">
        <w:rPr>
          <w:rFonts w:ascii="Trebuchet MS" w:hAnsi="Trebuchet MS"/>
        </w:rPr>
        <w:t xml:space="preserve">pre zástavbu </w:t>
      </w:r>
      <w:r w:rsidRPr="007E2828">
        <w:rPr>
          <w:rFonts w:ascii="Trebuchet MS" w:hAnsi="Trebuchet MS"/>
        </w:rPr>
        <w:t xml:space="preserve">formou </w:t>
      </w:r>
      <w:r w:rsidR="00197D91">
        <w:rPr>
          <w:rFonts w:ascii="Trebuchet MS" w:hAnsi="Trebuchet MS"/>
        </w:rPr>
        <w:t>samostatne stojacich</w:t>
      </w:r>
      <w:r w:rsidRPr="007E2828">
        <w:rPr>
          <w:rFonts w:ascii="Trebuchet MS" w:hAnsi="Trebuchet MS"/>
        </w:rPr>
        <w:t xml:space="preserve"> rodinných domov </w:t>
      </w:r>
      <w:r w:rsidR="00862D10" w:rsidRPr="007E2828">
        <w:rPr>
          <w:rFonts w:ascii="Trebuchet MS" w:hAnsi="Trebuchet MS"/>
        </w:rPr>
        <w:t xml:space="preserve"> a </w:t>
      </w:r>
      <w:r w:rsidR="00C921BC">
        <w:rPr>
          <w:rFonts w:ascii="Trebuchet MS" w:hAnsi="Trebuchet MS"/>
        </w:rPr>
        <w:t>1</w:t>
      </w:r>
      <w:r w:rsidR="00862D10" w:rsidRPr="007E2828">
        <w:rPr>
          <w:rFonts w:ascii="Trebuchet MS" w:hAnsi="Trebuchet MS"/>
        </w:rPr>
        <w:t xml:space="preserve"> lokalit</w:t>
      </w:r>
      <w:r w:rsidR="00C921BC">
        <w:rPr>
          <w:rFonts w:ascii="Trebuchet MS" w:hAnsi="Trebuchet MS"/>
        </w:rPr>
        <w:t>a</w:t>
      </w:r>
      <w:r w:rsidR="00862D10" w:rsidRPr="007E2828">
        <w:rPr>
          <w:rFonts w:ascii="Trebuchet MS" w:hAnsi="Trebuchet MS"/>
        </w:rPr>
        <w:t xml:space="preserve"> pre </w:t>
      </w:r>
      <w:r w:rsidR="0060022B">
        <w:rPr>
          <w:rFonts w:ascii="Trebuchet MS" w:hAnsi="Trebuchet MS"/>
        </w:rPr>
        <w:t>umiestnenie štvorpodlažného bytového domu</w:t>
      </w:r>
      <w:r w:rsidR="00862D10" w:rsidRPr="007E2828">
        <w:rPr>
          <w:rFonts w:ascii="Trebuchet MS" w:hAnsi="Trebuchet MS"/>
        </w:rPr>
        <w:t>.</w:t>
      </w:r>
    </w:p>
    <w:p w14:paraId="7E0107C0" w14:textId="47F23C43" w:rsidR="00B1772C" w:rsidRDefault="00B1772C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u w:val="single"/>
        </w:rPr>
      </w:pPr>
      <w:r w:rsidRPr="0037610D">
        <w:rPr>
          <w:rFonts w:ascii="Trebuchet MS" w:hAnsi="Trebuchet MS" w:cs="Arial"/>
          <w:b/>
          <w:u w:val="single"/>
        </w:rPr>
        <w:lastRenderedPageBreak/>
        <w:t>Rozvojové plochy obytných území  rodinných domov</w:t>
      </w:r>
      <w:r w:rsidR="00C90A44">
        <w:rPr>
          <w:rFonts w:ascii="Trebuchet MS" w:hAnsi="Trebuchet MS" w:cs="Arial"/>
          <w:b/>
          <w:u w:val="single"/>
        </w:rPr>
        <w:t xml:space="preserve"> riešené v ZaD č.1</w:t>
      </w:r>
      <w:r w:rsidRPr="0037610D">
        <w:rPr>
          <w:rFonts w:ascii="Trebuchet MS" w:hAnsi="Trebuchet MS" w:cs="Arial"/>
          <w:b/>
          <w:u w:val="single"/>
        </w:rPr>
        <w:t xml:space="preserve"> </w:t>
      </w:r>
    </w:p>
    <w:p w14:paraId="32FEA983" w14:textId="77777777" w:rsidR="00311A66" w:rsidRPr="0037610D" w:rsidRDefault="00311A66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u w:val="single"/>
        </w:rPr>
      </w:pPr>
    </w:p>
    <w:tbl>
      <w:tblPr>
        <w:tblW w:w="9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230"/>
        <w:gridCol w:w="1427"/>
        <w:gridCol w:w="963"/>
        <w:gridCol w:w="1783"/>
        <w:gridCol w:w="975"/>
        <w:gridCol w:w="806"/>
        <w:gridCol w:w="1108"/>
      </w:tblGrid>
      <w:tr w:rsidR="00B1772C" w:rsidRPr="0037610D" w14:paraId="2DDBD180" w14:textId="77777777">
        <w:trPr>
          <w:trHeight w:val="510"/>
        </w:trPr>
        <w:tc>
          <w:tcPr>
            <w:tcW w:w="748" w:type="dxa"/>
            <w:shd w:val="clear" w:color="auto" w:fill="D9D9D9"/>
            <w:noWrap/>
            <w:vAlign w:val="bottom"/>
          </w:tcPr>
          <w:p w14:paraId="089339E1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34" w:name="_Hlk38117297"/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číslo FP</w:t>
            </w:r>
          </w:p>
        </w:tc>
        <w:tc>
          <w:tcPr>
            <w:tcW w:w="1230" w:type="dxa"/>
            <w:shd w:val="clear" w:color="auto" w:fill="D9D9D9"/>
            <w:noWrap/>
            <w:vAlign w:val="bottom"/>
          </w:tcPr>
          <w:p w14:paraId="13201A39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 xml:space="preserve">Katastrálne </w:t>
            </w:r>
          </w:p>
          <w:p w14:paraId="519AB9FF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územie</w:t>
            </w:r>
          </w:p>
        </w:tc>
        <w:tc>
          <w:tcPr>
            <w:tcW w:w="1427" w:type="dxa"/>
            <w:shd w:val="clear" w:color="auto" w:fill="D9D9D9"/>
            <w:noWrap/>
            <w:vAlign w:val="bottom"/>
          </w:tcPr>
          <w:p w14:paraId="37DE5BCE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Miestny názov</w:t>
            </w:r>
          </w:p>
        </w:tc>
        <w:tc>
          <w:tcPr>
            <w:tcW w:w="963" w:type="dxa"/>
            <w:shd w:val="clear" w:color="auto" w:fill="D9D9D9"/>
            <w:noWrap/>
            <w:vAlign w:val="bottom"/>
          </w:tcPr>
          <w:p w14:paraId="6874C473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Funkčné využitie</w:t>
            </w:r>
          </w:p>
        </w:tc>
        <w:tc>
          <w:tcPr>
            <w:tcW w:w="1783" w:type="dxa"/>
            <w:shd w:val="clear" w:color="auto" w:fill="D9D9D9"/>
            <w:noWrap/>
            <w:vAlign w:val="bottom"/>
          </w:tcPr>
          <w:p w14:paraId="62A16F14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Charakteristika</w:t>
            </w:r>
          </w:p>
        </w:tc>
        <w:tc>
          <w:tcPr>
            <w:tcW w:w="975" w:type="dxa"/>
            <w:shd w:val="clear" w:color="auto" w:fill="D9D9D9"/>
            <w:vAlign w:val="bottom"/>
          </w:tcPr>
          <w:p w14:paraId="662F4368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 xml:space="preserve">výmera FP </w:t>
            </w: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br/>
              <w:t>v ha</w:t>
            </w:r>
          </w:p>
        </w:tc>
        <w:tc>
          <w:tcPr>
            <w:tcW w:w="806" w:type="dxa"/>
            <w:shd w:val="clear" w:color="auto" w:fill="D9D9D9"/>
            <w:noWrap/>
            <w:vAlign w:val="bottom"/>
          </w:tcPr>
          <w:p w14:paraId="3E39D143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RD/b.j.</w:t>
            </w:r>
          </w:p>
        </w:tc>
        <w:tc>
          <w:tcPr>
            <w:tcW w:w="1108" w:type="dxa"/>
            <w:shd w:val="clear" w:color="auto" w:fill="D9D9D9"/>
            <w:noWrap/>
            <w:vAlign w:val="bottom"/>
          </w:tcPr>
          <w:p w14:paraId="4B1DC112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Počet</w:t>
            </w:r>
          </w:p>
          <w:p w14:paraId="4F849F30" w14:textId="77777777" w:rsidR="00B1772C" w:rsidRPr="0037610D" w:rsidRDefault="00B1772C" w:rsidP="0037610D">
            <w:pPr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b/>
                <w:sz w:val="20"/>
                <w:szCs w:val="20"/>
              </w:rPr>
              <w:t>Obyvat.</w:t>
            </w:r>
          </w:p>
        </w:tc>
      </w:tr>
      <w:tr w:rsidR="00B1772C" w:rsidRPr="0037610D" w14:paraId="448AD0B1" w14:textId="77777777" w:rsidTr="00E81FDA">
        <w:trPr>
          <w:trHeight w:val="255"/>
        </w:trPr>
        <w:tc>
          <w:tcPr>
            <w:tcW w:w="748" w:type="dxa"/>
            <w:shd w:val="clear" w:color="auto" w:fill="auto"/>
            <w:noWrap/>
            <w:vAlign w:val="center"/>
          </w:tcPr>
          <w:p w14:paraId="6500E5E7" w14:textId="77777777" w:rsidR="00B1772C" w:rsidRPr="0037610D" w:rsidRDefault="00862D10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35" w:name="_Hlk460573056"/>
            <w:r>
              <w:rPr>
                <w:rFonts w:ascii="Trebuchet MS" w:hAnsi="Trebuchet MS" w:cs="Arial"/>
                <w:b/>
                <w:sz w:val="20"/>
                <w:szCs w:val="20"/>
              </w:rPr>
              <w:t>D1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6E80B6EA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AF633B4" w14:textId="77777777" w:rsidR="00B1772C" w:rsidRPr="0037610D" w:rsidRDefault="003F6299" w:rsidP="00E81FD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  <w:t xml:space="preserve">Horný </w:t>
            </w:r>
            <w:r w:rsidR="00862D10"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  <w:t xml:space="preserve"> Salaš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22A749B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Obytné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21C82D96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>OÚ s</w:t>
            </w:r>
            <w:r w:rsidR="006666E3">
              <w:rPr>
                <w:rFonts w:ascii="Trebuchet MS" w:hAnsi="Trebuchet MS" w:cs="Arial"/>
                <w:sz w:val="18"/>
                <w:szCs w:val="18"/>
              </w:rPr>
              <w:t xml:space="preserve"> prevahou </w:t>
            </w:r>
            <w:r w:rsidRPr="0037610D">
              <w:rPr>
                <w:rFonts w:ascii="Trebuchet MS" w:hAnsi="Trebuchet MS" w:cs="Arial"/>
                <w:sz w:val="18"/>
                <w:szCs w:val="18"/>
              </w:rPr>
              <w:t xml:space="preserve"> RD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7898DB7" w14:textId="77777777" w:rsidR="00B1772C" w:rsidRPr="00DF343A" w:rsidRDefault="00460834" w:rsidP="00E81FDA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3,25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30E5E21" w14:textId="77777777" w:rsidR="00B1772C" w:rsidRPr="0037610D" w:rsidRDefault="00087416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93DD7C1" w14:textId="77777777" w:rsidR="00B1772C" w:rsidRPr="0037610D" w:rsidRDefault="00087416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63</w:t>
            </w:r>
          </w:p>
        </w:tc>
      </w:tr>
      <w:tr w:rsidR="00B1772C" w:rsidRPr="0037610D" w14:paraId="6BAAB8A6" w14:textId="77777777" w:rsidTr="00E81FDA">
        <w:trPr>
          <w:trHeight w:val="240"/>
        </w:trPr>
        <w:tc>
          <w:tcPr>
            <w:tcW w:w="748" w:type="dxa"/>
            <w:shd w:val="clear" w:color="auto" w:fill="auto"/>
            <w:noWrap/>
            <w:vAlign w:val="center"/>
          </w:tcPr>
          <w:p w14:paraId="1C74FE61" w14:textId="77777777" w:rsidR="00B1772C" w:rsidRPr="0037610D" w:rsidRDefault="00862D10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4F4F8E2D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3A0E445E" w14:textId="77777777" w:rsidR="00B1772C" w:rsidRPr="0037610D" w:rsidRDefault="00862D10" w:rsidP="00E81FD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  <w:t>Dolný Salaš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06192D4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Obytné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4A4AB033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>OÚ s prevahou RD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E565E8F" w14:textId="77777777" w:rsidR="00B1772C" w:rsidRPr="00DF343A" w:rsidRDefault="00460834" w:rsidP="00E81FDA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2,</w:t>
            </w:r>
            <w:r w:rsidR="00C90A44"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276591C" w14:textId="77777777" w:rsidR="00B1772C" w:rsidRPr="0037610D" w:rsidRDefault="00C90A44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514553BF" w14:textId="77777777" w:rsidR="00B1772C" w:rsidRPr="0037610D" w:rsidRDefault="00C90A44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41</w:t>
            </w:r>
          </w:p>
        </w:tc>
      </w:tr>
      <w:tr w:rsidR="00B1772C" w:rsidRPr="0037610D" w14:paraId="4241E9CB" w14:textId="77777777" w:rsidTr="00E81FDA">
        <w:trPr>
          <w:trHeight w:val="225"/>
        </w:trPr>
        <w:tc>
          <w:tcPr>
            <w:tcW w:w="748" w:type="dxa"/>
            <w:shd w:val="clear" w:color="auto" w:fill="auto"/>
            <w:noWrap/>
            <w:vAlign w:val="center"/>
          </w:tcPr>
          <w:p w14:paraId="0F7AB896" w14:textId="77777777" w:rsidR="00B1772C" w:rsidRPr="0037610D" w:rsidRDefault="00862D10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="00B1772C" w:rsidRPr="0037610D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720804C4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38ABCED6" w14:textId="77777777" w:rsidR="00B1772C" w:rsidRPr="0037610D" w:rsidRDefault="006666E3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Pod</w:t>
            </w:r>
            <w:r w:rsidR="00E81FDA">
              <w:rPr>
                <w:rFonts w:ascii="Trebuchet MS" w:hAnsi="Trebuchet MS" w:cs="Arial"/>
                <w:b/>
                <w:sz w:val="20"/>
                <w:szCs w:val="20"/>
              </w:rPr>
              <w:t>holišie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22AB67E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Obytné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2BA7D5F1" w14:textId="187E88D3" w:rsidR="00B1772C" w:rsidRPr="0037610D" w:rsidRDefault="0090289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>OÚ s prevahou RD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0C7540B" w14:textId="77777777" w:rsidR="00B1772C" w:rsidRPr="00DF343A" w:rsidRDefault="003F6299" w:rsidP="00E81FDA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0,</w:t>
            </w:r>
            <w:r w:rsidR="00C90A44"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67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9F00D80" w14:textId="77777777" w:rsidR="00B1772C" w:rsidRPr="0037610D" w:rsidRDefault="00C90A44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6942C9BB" w14:textId="77777777" w:rsidR="00B1772C" w:rsidRPr="0037610D" w:rsidRDefault="003F6299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</w:tr>
      <w:tr w:rsidR="00B1772C" w:rsidRPr="0037610D" w14:paraId="10833C6C" w14:textId="77777777" w:rsidTr="00E81FDA">
        <w:trPr>
          <w:trHeight w:val="255"/>
        </w:trPr>
        <w:tc>
          <w:tcPr>
            <w:tcW w:w="748" w:type="dxa"/>
            <w:shd w:val="clear" w:color="auto" w:fill="auto"/>
            <w:noWrap/>
            <w:vAlign w:val="center"/>
          </w:tcPr>
          <w:p w14:paraId="75B2E8EF" w14:textId="77777777" w:rsidR="00B1772C" w:rsidRPr="0037610D" w:rsidRDefault="00862D10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="00B1772C" w:rsidRPr="0037610D">
              <w:rPr>
                <w:rFonts w:ascii="Trebuchet MS" w:hAnsi="Trebuchet MS" w:cs="Arial"/>
                <w:b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6B9F1102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05C610D" w14:textId="09E35544" w:rsidR="00B1772C" w:rsidRPr="0037610D" w:rsidRDefault="006666E3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Pri </w:t>
            </w:r>
            <w:r w:rsidR="00DF343A">
              <w:rPr>
                <w:rFonts w:ascii="Trebuchet MS" w:hAnsi="Trebuchet MS" w:cs="Arial"/>
                <w:b/>
                <w:sz w:val="20"/>
                <w:szCs w:val="20"/>
              </w:rPr>
              <w:t xml:space="preserve">autobusovej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zástavke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3041C26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Obytné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4FB88AE9" w14:textId="77777777" w:rsidR="00B1772C" w:rsidRPr="0037610D" w:rsidRDefault="006666E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>OÚ s</w:t>
            </w:r>
            <w:r>
              <w:rPr>
                <w:rFonts w:ascii="Trebuchet MS" w:hAnsi="Trebuchet MS" w:cs="Arial"/>
                <w:sz w:val="18"/>
                <w:szCs w:val="18"/>
              </w:rPr>
              <w:t> bytovým domom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5B5F3D2" w14:textId="77777777" w:rsidR="00B1772C" w:rsidRPr="00DF343A" w:rsidRDefault="00460834" w:rsidP="00E81FDA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0,</w:t>
            </w:r>
            <w:r w:rsidR="00C90A44"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057B4B3" w14:textId="77777777" w:rsidR="00B1772C" w:rsidRPr="0037610D" w:rsidRDefault="00670EB6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1FBC2925" w14:textId="77777777" w:rsidR="00B1772C" w:rsidRPr="0037610D" w:rsidRDefault="00087416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</w:tr>
      <w:tr w:rsidR="00B1772C" w:rsidRPr="0037610D" w14:paraId="44DA247E" w14:textId="77777777" w:rsidTr="00E81FDA">
        <w:trPr>
          <w:trHeight w:val="255"/>
        </w:trPr>
        <w:tc>
          <w:tcPr>
            <w:tcW w:w="748" w:type="dxa"/>
            <w:shd w:val="clear" w:color="auto" w:fill="auto"/>
            <w:noWrap/>
            <w:vAlign w:val="center"/>
          </w:tcPr>
          <w:p w14:paraId="15B1B5C2" w14:textId="77777777" w:rsidR="00B1772C" w:rsidRPr="0037610D" w:rsidRDefault="00862D10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D7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5D9681A2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1F7F97E" w14:textId="77777777" w:rsidR="00B1772C" w:rsidRPr="0037610D" w:rsidRDefault="009A4FD0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Badovec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12B4837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Obytné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047E4020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>OÚ s prevahou RD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6EAC71" w14:textId="77777777" w:rsidR="00B1772C" w:rsidRPr="00DF343A" w:rsidRDefault="003F6299" w:rsidP="00E81FDA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3,3</w:t>
            </w:r>
            <w:r w:rsidR="00C90A44" w:rsidRPr="00DF343A">
              <w:rPr>
                <w:rFonts w:ascii="Trebuchet MS" w:hAnsi="Trebuchet MS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2DA5A53" w14:textId="620B1CB0" w:rsidR="00B1772C" w:rsidRPr="0037610D" w:rsidRDefault="0090289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0DC7CB97" w14:textId="3213C8AC" w:rsidR="00B1772C" w:rsidRPr="0037610D" w:rsidRDefault="0090289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</w:tr>
      <w:tr w:rsidR="00DF343A" w:rsidRPr="0037610D" w14:paraId="50A901D6" w14:textId="77777777" w:rsidTr="00A37E56">
        <w:trPr>
          <w:trHeight w:val="472"/>
        </w:trPr>
        <w:tc>
          <w:tcPr>
            <w:tcW w:w="748" w:type="dxa"/>
            <w:shd w:val="clear" w:color="auto" w:fill="auto"/>
            <w:noWrap/>
            <w:vAlign w:val="center"/>
          </w:tcPr>
          <w:p w14:paraId="7D6FE58F" w14:textId="164C7D77" w:rsidR="00DF343A" w:rsidRDefault="00A37E56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D9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48C6A12D" w14:textId="74110789" w:rsidR="00DF343A" w:rsidRPr="0037610D" w:rsidRDefault="00A37E56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7220980" w14:textId="1798E061" w:rsidR="00DF343A" w:rsidRDefault="00A37E56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Pod húštikom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FD33849" w14:textId="02E9EF54" w:rsidR="00DF343A" w:rsidRPr="0037610D" w:rsidRDefault="00A37E56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610D">
              <w:rPr>
                <w:rFonts w:ascii="Trebuchet MS" w:hAnsi="Trebuchet MS" w:cs="Arial"/>
                <w:sz w:val="20"/>
                <w:szCs w:val="20"/>
              </w:rPr>
              <w:t>Obytné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2523189F" w14:textId="70C3BDB6" w:rsidR="00DF343A" w:rsidRPr="0037610D" w:rsidRDefault="0090289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sz w:val="18"/>
                <w:szCs w:val="18"/>
              </w:rPr>
              <w:t>OÚ s prevahou RD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E7445E8" w14:textId="77777777" w:rsidR="00DF343A" w:rsidRPr="00DF343A" w:rsidRDefault="00DF343A" w:rsidP="00E81FDA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DAAAD52" w14:textId="2051F1CB" w:rsidR="00DF343A" w:rsidRDefault="0090289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77C80D09" w14:textId="02B5CA32" w:rsidR="00DF343A" w:rsidRDefault="00902893" w:rsidP="00E81FDA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</w:tr>
      <w:tr w:rsidR="00311A66" w:rsidRPr="0037610D" w14:paraId="231FD9CF" w14:textId="77777777" w:rsidTr="004E00A5">
        <w:trPr>
          <w:trHeight w:val="472"/>
        </w:trPr>
        <w:tc>
          <w:tcPr>
            <w:tcW w:w="748" w:type="dxa"/>
            <w:shd w:val="clear" w:color="auto" w:fill="auto"/>
            <w:noWrap/>
            <w:vAlign w:val="center"/>
          </w:tcPr>
          <w:p w14:paraId="0C1E14AE" w14:textId="7A57806C" w:rsidR="00311A66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790C04B0" w14:textId="0942A2E3" w:rsidR="00311A66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Nimnica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D1CDDF4" w14:textId="4F9E4FD1" w:rsidR="00311A66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Pri družstve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77BC9F5" w14:textId="3947C7B7" w:rsidR="00311A66" w:rsidRPr="0037610D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Výrobné územie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22FFA08F" w14:textId="5C6FA246" w:rsidR="00311A66" w:rsidRPr="0037610D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3BF5EA6" w14:textId="41B14008" w:rsidR="00311A66" w:rsidRPr="00DF343A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F9ED1D6" w14:textId="73329E6E" w:rsidR="00311A66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AE4B5D1" w14:textId="06E8EA5A" w:rsidR="00311A66" w:rsidRDefault="00311A66" w:rsidP="004E00A5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-3</w:t>
            </w:r>
          </w:p>
        </w:tc>
      </w:tr>
      <w:tr w:rsidR="00B1772C" w:rsidRPr="0037610D" w14:paraId="1EDAD072" w14:textId="77777777" w:rsidTr="00E81FDA">
        <w:trPr>
          <w:trHeight w:val="255"/>
        </w:trPr>
        <w:tc>
          <w:tcPr>
            <w:tcW w:w="6151" w:type="dxa"/>
            <w:gridSpan w:val="5"/>
            <w:shd w:val="clear" w:color="auto" w:fill="F2F2F2"/>
            <w:noWrap/>
            <w:vAlign w:val="center"/>
          </w:tcPr>
          <w:p w14:paraId="7FB6CEEF" w14:textId="77777777" w:rsidR="00B1772C" w:rsidRPr="0037610D" w:rsidRDefault="00B1772C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610D">
              <w:rPr>
                <w:rFonts w:ascii="Trebuchet MS" w:hAnsi="Trebuchet MS" w:cs="Arial"/>
                <w:b/>
                <w:sz w:val="18"/>
                <w:szCs w:val="18"/>
              </w:rPr>
              <w:t>Spolu</w:t>
            </w:r>
          </w:p>
        </w:tc>
        <w:tc>
          <w:tcPr>
            <w:tcW w:w="975" w:type="dxa"/>
            <w:shd w:val="clear" w:color="auto" w:fill="F2F2F2"/>
            <w:noWrap/>
            <w:vAlign w:val="center"/>
          </w:tcPr>
          <w:p w14:paraId="232DACDF" w14:textId="77777777" w:rsidR="00B1772C" w:rsidRPr="00DF343A" w:rsidRDefault="00C90A44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DF343A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9,78</w:t>
            </w:r>
          </w:p>
        </w:tc>
        <w:tc>
          <w:tcPr>
            <w:tcW w:w="806" w:type="dxa"/>
            <w:shd w:val="clear" w:color="auto" w:fill="F2F2F2"/>
            <w:noWrap/>
            <w:vAlign w:val="center"/>
          </w:tcPr>
          <w:p w14:paraId="2A4DBF34" w14:textId="0491C0C9" w:rsidR="00B1772C" w:rsidRPr="0037610D" w:rsidRDefault="00311A66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55</w:t>
            </w:r>
          </w:p>
        </w:tc>
        <w:tc>
          <w:tcPr>
            <w:tcW w:w="1108" w:type="dxa"/>
            <w:shd w:val="clear" w:color="auto" w:fill="F2F2F2"/>
            <w:noWrap/>
            <w:vAlign w:val="center"/>
          </w:tcPr>
          <w:p w14:paraId="03ACFFB7" w14:textId="50697BDC" w:rsidR="00B1772C" w:rsidRPr="0037610D" w:rsidRDefault="00C90A44" w:rsidP="00E81FD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311A66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8</w:t>
            </w:r>
          </w:p>
        </w:tc>
      </w:tr>
      <w:bookmarkEnd w:id="34"/>
      <w:bookmarkEnd w:id="35"/>
    </w:tbl>
    <w:p w14:paraId="4B7B6B66" w14:textId="77777777" w:rsidR="00B1772C" w:rsidRPr="0037610D" w:rsidRDefault="00B1772C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lang w:eastAsia="sk-SK"/>
        </w:rPr>
      </w:pPr>
    </w:p>
    <w:p w14:paraId="58D3F48E" w14:textId="02AACEBB" w:rsidR="00BD3E9C" w:rsidRDefault="00BD3E9C" w:rsidP="00BD3E9C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981FB2">
        <w:rPr>
          <w:rFonts w:ascii="Trebuchet MS" w:hAnsi="Trebuchet MS"/>
        </w:rPr>
        <w:t xml:space="preserve">V súvislosti s riešením nových území pre bytovú výstavbu </w:t>
      </w:r>
      <w:r w:rsidR="0060022B">
        <w:rPr>
          <w:rFonts w:ascii="Trebuchet MS" w:hAnsi="Trebuchet MS"/>
        </w:rPr>
        <w:t>formou</w:t>
      </w:r>
      <w:r w:rsidRPr="00981FB2">
        <w:rPr>
          <w:rFonts w:ascii="Trebuchet MS" w:hAnsi="Trebuchet MS"/>
        </w:rPr>
        <w:t> rodinných domo</w:t>
      </w:r>
      <w:r w:rsidR="0060022B">
        <w:rPr>
          <w:rFonts w:ascii="Trebuchet MS" w:hAnsi="Trebuchet MS"/>
        </w:rPr>
        <w:t>v</w:t>
      </w:r>
      <w:r w:rsidRPr="00981FB2">
        <w:rPr>
          <w:rFonts w:ascii="Trebuchet MS" w:hAnsi="Trebuchet MS"/>
        </w:rPr>
        <w:t xml:space="preserve">  a   výstavbu  </w:t>
      </w:r>
      <w:r w:rsidR="0060022B">
        <w:rPr>
          <w:rFonts w:ascii="Trebuchet MS" w:hAnsi="Trebuchet MS"/>
        </w:rPr>
        <w:t xml:space="preserve">bytového domu </w:t>
      </w:r>
      <w:r w:rsidRPr="00981FB2">
        <w:rPr>
          <w:rFonts w:ascii="Trebuchet MS" w:hAnsi="Trebuchet MS"/>
        </w:rPr>
        <w:t xml:space="preserve">návrhom ZaD č.1 Nimnica nedôjde  k zmene koncepcie  rozvoja   funkcie bývania. Na nových riešených plochách je navrhnutá  bytová výstavba vo forme  rodinných domov  s celkovým počtom cca </w:t>
      </w:r>
      <w:r w:rsidR="0060022B">
        <w:rPr>
          <w:rFonts w:ascii="Trebuchet MS" w:hAnsi="Trebuchet MS"/>
        </w:rPr>
        <w:t>4</w:t>
      </w:r>
      <w:r>
        <w:rPr>
          <w:rFonts w:ascii="Trebuchet MS" w:hAnsi="Trebuchet MS"/>
        </w:rPr>
        <w:t>6</w:t>
      </w:r>
      <w:r w:rsidRPr="00981FB2">
        <w:rPr>
          <w:rFonts w:ascii="Trebuchet MS" w:hAnsi="Trebuchet MS"/>
        </w:rPr>
        <w:t xml:space="preserve"> rodinných domov, čomu zodpoved</w:t>
      </w:r>
      <w:r w:rsidR="00902893">
        <w:rPr>
          <w:rFonts w:ascii="Trebuchet MS" w:hAnsi="Trebuchet MS"/>
        </w:rPr>
        <w:t xml:space="preserve">á predpokladaný </w:t>
      </w:r>
      <w:r w:rsidRPr="00981FB2">
        <w:rPr>
          <w:rFonts w:ascii="Trebuchet MS" w:hAnsi="Trebuchet MS"/>
        </w:rPr>
        <w:t xml:space="preserve">počet cca </w:t>
      </w:r>
      <w:r w:rsidR="00902893">
        <w:rPr>
          <w:rFonts w:ascii="Trebuchet MS" w:hAnsi="Trebuchet MS"/>
        </w:rPr>
        <w:t>126</w:t>
      </w:r>
      <w:r w:rsidRPr="00981FB2">
        <w:rPr>
          <w:rFonts w:ascii="Trebuchet MS" w:hAnsi="Trebuchet MS"/>
        </w:rPr>
        <w:t xml:space="preserve">  obyvateľov  pri koeficient obývanosti na 2,7 obyv./1 trvale obývaný byt.</w:t>
      </w:r>
      <w:r w:rsidR="00902893">
        <w:rPr>
          <w:rFonts w:ascii="Trebuchet MS" w:hAnsi="Trebuchet MS"/>
        </w:rPr>
        <w:t xml:space="preserve"> Zároveň </w:t>
      </w:r>
      <w:r w:rsidRPr="00981FB2">
        <w:rPr>
          <w:rFonts w:ascii="Trebuchet MS" w:hAnsi="Trebuchet MS"/>
        </w:rPr>
        <w:t xml:space="preserve">návrh  uvažuje s výstavbou </w:t>
      </w:r>
      <w:r w:rsidR="0060022B">
        <w:rPr>
          <w:rFonts w:ascii="Trebuchet MS" w:hAnsi="Trebuchet MS"/>
        </w:rPr>
        <w:t xml:space="preserve">štvorpodlažného </w:t>
      </w:r>
      <w:r w:rsidRPr="00981FB2">
        <w:rPr>
          <w:rFonts w:ascii="Trebuchet MS" w:hAnsi="Trebuchet MS"/>
        </w:rPr>
        <w:t>bytového domu</w:t>
      </w:r>
      <w:r w:rsidR="0060022B">
        <w:rPr>
          <w:rFonts w:ascii="Trebuchet MS" w:hAnsi="Trebuchet MS"/>
        </w:rPr>
        <w:t>, pričom prvé podlažie bude vyhradené pre technické a sociálne zázemie</w:t>
      </w:r>
      <w:r w:rsidR="00DF343A">
        <w:rPr>
          <w:rFonts w:ascii="Trebuchet MS" w:hAnsi="Trebuchet MS"/>
        </w:rPr>
        <w:t>. Na ďalších 3 nadzemných podlažiach bude umiestnených cel</w:t>
      </w:r>
      <w:r w:rsidR="00902893">
        <w:rPr>
          <w:rFonts w:ascii="Trebuchet MS" w:hAnsi="Trebuchet MS"/>
        </w:rPr>
        <w:t>k</w:t>
      </w:r>
      <w:r w:rsidR="00DF343A">
        <w:rPr>
          <w:rFonts w:ascii="Trebuchet MS" w:hAnsi="Trebuchet MS"/>
        </w:rPr>
        <w:t xml:space="preserve">om </w:t>
      </w:r>
      <w:r>
        <w:rPr>
          <w:rFonts w:ascii="Trebuchet MS" w:hAnsi="Trebuchet MS"/>
        </w:rPr>
        <w:t>9</w:t>
      </w:r>
      <w:r w:rsidRPr="00981FB2">
        <w:rPr>
          <w:rFonts w:ascii="Trebuchet MS" w:hAnsi="Trebuchet MS"/>
        </w:rPr>
        <w:t xml:space="preserve"> b.j</w:t>
      </w:r>
      <w:r>
        <w:rPr>
          <w:rFonts w:ascii="Trebuchet MS" w:hAnsi="Trebuchet MS"/>
        </w:rPr>
        <w:t>.</w:t>
      </w:r>
      <w:r w:rsidRPr="00981FB2">
        <w:rPr>
          <w:rFonts w:ascii="Trebuchet MS" w:hAnsi="Trebuchet MS"/>
        </w:rPr>
        <w:t xml:space="preserve"> s</w:t>
      </w:r>
      <w:r w:rsidR="00902893">
        <w:rPr>
          <w:rFonts w:ascii="Trebuchet MS" w:hAnsi="Trebuchet MS"/>
        </w:rPr>
        <w:t xml:space="preserve"> predpokladaným </w:t>
      </w:r>
      <w:r w:rsidRPr="00981FB2">
        <w:rPr>
          <w:rFonts w:ascii="Trebuchet MS" w:hAnsi="Trebuchet MS"/>
        </w:rPr>
        <w:t>nárastom počtu obyvateľov 22</w:t>
      </w:r>
      <w:r>
        <w:rPr>
          <w:rFonts w:ascii="Trebuchet MS" w:hAnsi="Trebuchet MS"/>
        </w:rPr>
        <w:t>, celkov</w:t>
      </w:r>
      <w:r w:rsidR="00902893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návrh bývania v ZaD č.1 </w:t>
      </w:r>
      <w:r w:rsidR="00311A66">
        <w:rPr>
          <w:rFonts w:ascii="Trebuchet MS" w:hAnsi="Trebuchet MS"/>
        </w:rPr>
        <w:t xml:space="preserve">vytvára územné podmienky pre 55 bytových jednotiek pre </w:t>
      </w:r>
      <w:r>
        <w:rPr>
          <w:rFonts w:ascii="Trebuchet MS" w:hAnsi="Trebuchet MS"/>
        </w:rPr>
        <w:t>1</w:t>
      </w:r>
      <w:r w:rsidR="00902893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8 </w:t>
      </w:r>
      <w:r w:rsidR="00311A66">
        <w:rPr>
          <w:rFonts w:ascii="Trebuchet MS" w:hAnsi="Trebuchet MS"/>
        </w:rPr>
        <w:t>obyvateľov</w:t>
      </w:r>
      <w:r w:rsidRPr="00981FB2">
        <w:rPr>
          <w:rFonts w:ascii="Trebuchet MS" w:hAnsi="Trebuchet MS"/>
        </w:rPr>
        <w:t xml:space="preserve">. Riešením návrhu ZaD č.1 ÚPN–O sa rozširuje škála možností </w:t>
      </w:r>
      <w:r w:rsidR="00902893">
        <w:rPr>
          <w:rFonts w:ascii="Trebuchet MS" w:hAnsi="Trebuchet MS"/>
        </w:rPr>
        <w:t>v</w:t>
      </w:r>
      <w:r w:rsidRPr="00981FB2">
        <w:rPr>
          <w:rFonts w:ascii="Trebuchet MS" w:hAnsi="Trebuchet MS"/>
        </w:rPr>
        <w:t xml:space="preserve"> oblasti nových obytných území v závislosti na majetko</w:t>
      </w:r>
      <w:r>
        <w:rPr>
          <w:rFonts w:ascii="Trebuchet MS" w:hAnsi="Trebuchet MS"/>
        </w:rPr>
        <w:t>vo</w:t>
      </w:r>
      <w:r w:rsidRPr="00981FB2">
        <w:rPr>
          <w:rFonts w:ascii="Trebuchet MS" w:hAnsi="Trebuchet MS"/>
        </w:rPr>
        <w:t>právnych pomeroch, vybudovanej dopravnej a technickej infraštruktú</w:t>
      </w:r>
      <w:r w:rsidRPr="00165F02">
        <w:rPr>
          <w:rFonts w:ascii="Trebuchet MS" w:hAnsi="Trebuchet MS"/>
        </w:rPr>
        <w:t>re.</w:t>
      </w:r>
    </w:p>
    <w:p w14:paraId="5659D6E2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lang w:eastAsia="sk-SK"/>
        </w:rPr>
      </w:pPr>
    </w:p>
    <w:p w14:paraId="4F957A23" w14:textId="77777777" w:rsidR="00197D91" w:rsidRPr="0037610D" w:rsidRDefault="00197D91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lang w:eastAsia="sk-SK"/>
        </w:rPr>
      </w:pPr>
    </w:p>
    <w:p w14:paraId="347B68FB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 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NÁVRH RIEŠENIA OBĆIANSKEHO VYBAVENIA SO SOCIÁLNOU INFRAŠTRUKTÚROU</w:t>
      </w:r>
    </w:p>
    <w:p w14:paraId="7D773DF8" w14:textId="77777777" w:rsidR="00A07FB9" w:rsidRPr="0037610D" w:rsidRDefault="00767CFA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 w:rsidR="00B47533">
        <w:rPr>
          <w:rFonts w:ascii="Arial" w:hAnsi="Arial" w:cs="Arial"/>
          <w:i/>
          <w:color w:val="0000CC"/>
        </w:rPr>
        <w:t xml:space="preserve"> </w:t>
      </w:r>
      <w:r>
        <w:rPr>
          <w:rFonts w:ascii="Arial" w:hAnsi="Arial" w:cs="Arial"/>
          <w:i/>
          <w:color w:val="0000CC"/>
        </w:rPr>
        <w:t xml:space="preserve">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  <w:r w:rsidR="00B47533">
        <w:rPr>
          <w:rFonts w:ascii="Arial" w:hAnsi="Arial" w:cs="Arial"/>
          <w:i/>
          <w:color w:val="0000CC"/>
        </w:rPr>
        <w:t>, nerieši s</w:t>
      </w:r>
      <w:r w:rsidR="00C921BC">
        <w:rPr>
          <w:rFonts w:ascii="Arial" w:hAnsi="Arial" w:cs="Arial"/>
          <w:i/>
          <w:color w:val="0000CC"/>
        </w:rPr>
        <w:t xml:space="preserve">a  </w:t>
      </w:r>
    </w:p>
    <w:p w14:paraId="62915CA9" w14:textId="77777777" w:rsidR="00E54DC9" w:rsidRPr="000A3AEE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7D9CAC1D" w14:textId="77777777" w:rsidR="00B101DD" w:rsidRDefault="00B101DD" w:rsidP="008F58C4">
      <w:pPr>
        <w:pStyle w:val="Zkladntext"/>
        <w:spacing w:after="0"/>
        <w:ind w:firstLine="708"/>
        <w:rPr>
          <w:rFonts w:ascii="Trebuchet MS" w:hAnsi="Trebuchet MS" w:cs="Arial"/>
          <w:b/>
          <w:sz w:val="22"/>
          <w:szCs w:val="22"/>
        </w:rPr>
      </w:pPr>
      <w:r w:rsidRPr="0037610D">
        <w:rPr>
          <w:rFonts w:ascii="Trebuchet MS" w:hAnsi="Trebuchet MS" w:cs="Arial"/>
          <w:b/>
          <w:sz w:val="22"/>
          <w:szCs w:val="22"/>
        </w:rPr>
        <w:t>Školstvo</w:t>
      </w:r>
    </w:p>
    <w:p w14:paraId="7E83C3E0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 xml:space="preserve">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1FFE6595" w14:textId="77777777" w:rsidR="00197D91" w:rsidRPr="00197D91" w:rsidRDefault="00197D91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7D8BCCAF" w14:textId="77777777" w:rsidR="00B101DD" w:rsidRDefault="00B101DD" w:rsidP="008F58C4">
      <w:pPr>
        <w:pStyle w:val="Zkladntext2"/>
        <w:spacing w:after="0" w:line="240" w:lineRule="auto"/>
        <w:ind w:firstLine="708"/>
        <w:rPr>
          <w:rFonts w:ascii="Trebuchet MS" w:hAnsi="Trebuchet MS" w:cs="Arial"/>
          <w:bCs/>
          <w:iCs/>
        </w:rPr>
      </w:pPr>
      <w:r w:rsidRPr="0037610D">
        <w:rPr>
          <w:rFonts w:ascii="Trebuchet MS" w:hAnsi="Trebuchet MS" w:cs="Arial"/>
          <w:b/>
        </w:rPr>
        <w:t>Maloobchod</w:t>
      </w:r>
      <w:r w:rsidRPr="0037610D">
        <w:rPr>
          <w:rFonts w:ascii="Trebuchet MS" w:hAnsi="Trebuchet MS" w:cs="Arial"/>
          <w:bCs/>
          <w:iCs/>
        </w:rPr>
        <w:t xml:space="preserve"> (</w:t>
      </w:r>
      <w:r w:rsidRPr="0037610D">
        <w:rPr>
          <w:rFonts w:ascii="Trebuchet MS" w:hAnsi="Trebuchet MS" w:cs="Arial"/>
          <w:b/>
          <w:bCs/>
          <w:iCs/>
        </w:rPr>
        <w:t>aj</w:t>
      </w:r>
      <w:r w:rsidRPr="0037610D">
        <w:rPr>
          <w:rFonts w:ascii="Trebuchet MS" w:hAnsi="Trebuchet MS" w:cs="Arial"/>
          <w:bCs/>
          <w:iCs/>
        </w:rPr>
        <w:t xml:space="preserve"> </w:t>
      </w:r>
      <w:r w:rsidRPr="0037610D">
        <w:rPr>
          <w:rFonts w:ascii="Trebuchet MS" w:hAnsi="Trebuchet MS" w:cs="Arial"/>
          <w:b/>
          <w:bCs/>
          <w:iCs/>
        </w:rPr>
        <w:t>veľkoobchod</w:t>
      </w:r>
      <w:r w:rsidRPr="0037610D">
        <w:rPr>
          <w:rFonts w:ascii="Trebuchet MS" w:hAnsi="Trebuchet MS" w:cs="Arial"/>
          <w:bCs/>
          <w:iCs/>
        </w:rPr>
        <w:t>)</w:t>
      </w:r>
    </w:p>
    <w:p w14:paraId="77384151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 xml:space="preserve">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442EC86C" w14:textId="77777777" w:rsidR="00197D91" w:rsidRPr="00197D91" w:rsidRDefault="00197D91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51CBA4C9" w14:textId="77777777" w:rsidR="00B101DD" w:rsidRDefault="00767CFA" w:rsidP="00767CFA">
      <w:pPr>
        <w:pStyle w:val="Zkladntext2"/>
        <w:spacing w:after="0"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Cs/>
          <w:iCs/>
        </w:rPr>
        <w:t xml:space="preserve"> </w:t>
      </w:r>
      <w:r w:rsidR="008F58C4">
        <w:rPr>
          <w:rFonts w:ascii="Trebuchet MS" w:hAnsi="Trebuchet MS" w:cs="Arial"/>
          <w:bCs/>
          <w:iCs/>
        </w:rPr>
        <w:tab/>
      </w:r>
      <w:r w:rsidR="00B101DD" w:rsidRPr="0037610D">
        <w:rPr>
          <w:rFonts w:ascii="Trebuchet MS" w:hAnsi="Trebuchet MS" w:cs="Arial"/>
          <w:b/>
        </w:rPr>
        <w:t xml:space="preserve">Stravovacie služby a služby občerstvenia </w:t>
      </w:r>
    </w:p>
    <w:p w14:paraId="0C7D8CC9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8F58C4">
        <w:rPr>
          <w:rFonts w:ascii="Arial" w:hAnsi="Arial" w:cs="Arial"/>
          <w:i/>
          <w:color w:val="0000CC"/>
        </w:rPr>
        <w:tab/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478EC5B9" w14:textId="77777777" w:rsidR="00197D91" w:rsidRPr="00197D91" w:rsidRDefault="00197D91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4B4427B8" w14:textId="77777777" w:rsidR="00B101DD" w:rsidRDefault="00B101DD" w:rsidP="008F58C4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Ubytovacie zariadenia</w:t>
      </w:r>
    </w:p>
    <w:p w14:paraId="10B48BB3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795FFAEF" w14:textId="77777777" w:rsidR="00197D91" w:rsidRPr="00197D91" w:rsidRDefault="00197D91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722AA9C4" w14:textId="77777777" w:rsidR="00B101DD" w:rsidRDefault="00B101DD" w:rsidP="008F58C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Arial"/>
          <w:b/>
          <w:color w:val="000000"/>
        </w:rPr>
      </w:pPr>
      <w:r w:rsidRPr="0037610D">
        <w:rPr>
          <w:rFonts w:ascii="Trebuchet MS" w:hAnsi="Trebuchet MS" w:cs="Arial"/>
          <w:b/>
          <w:color w:val="000000"/>
        </w:rPr>
        <w:t>Iné služby</w:t>
      </w:r>
    </w:p>
    <w:p w14:paraId="69BFC9A6" w14:textId="77777777" w:rsidR="00A07FB9" w:rsidRPr="0037610D" w:rsidRDefault="00767CFA" w:rsidP="008F58C4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1887DAF3" w14:textId="77777777" w:rsidR="00311A66" w:rsidRPr="00543217" w:rsidRDefault="00311A66" w:rsidP="0037610D">
      <w:pPr>
        <w:pStyle w:val="Zkladntext"/>
        <w:spacing w:after="0"/>
        <w:rPr>
          <w:rFonts w:ascii="Trebuchet MS" w:hAnsi="Trebuchet MS" w:cs="Arial"/>
          <w:b/>
          <w:color w:val="404040"/>
          <w:sz w:val="22"/>
          <w:szCs w:val="22"/>
          <w:u w:val="single"/>
        </w:rPr>
      </w:pPr>
    </w:p>
    <w:p w14:paraId="79CEDD96" w14:textId="77777777" w:rsidR="00311A66" w:rsidRPr="00543217" w:rsidRDefault="00311A66" w:rsidP="0037610D">
      <w:pPr>
        <w:pStyle w:val="Zkladntext"/>
        <w:spacing w:after="0"/>
        <w:rPr>
          <w:rFonts w:ascii="Trebuchet MS" w:hAnsi="Trebuchet MS" w:cs="Arial"/>
          <w:b/>
          <w:color w:val="404040"/>
          <w:sz w:val="22"/>
          <w:szCs w:val="22"/>
          <w:u w:val="single"/>
        </w:rPr>
      </w:pPr>
    </w:p>
    <w:p w14:paraId="78908E71" w14:textId="77777777" w:rsidR="00311A66" w:rsidRPr="00543217" w:rsidRDefault="00311A66" w:rsidP="0037610D">
      <w:pPr>
        <w:pStyle w:val="Zkladntext"/>
        <w:spacing w:after="0"/>
        <w:rPr>
          <w:rFonts w:ascii="Trebuchet MS" w:hAnsi="Trebuchet MS" w:cs="Arial"/>
          <w:b/>
          <w:color w:val="404040"/>
          <w:sz w:val="22"/>
          <w:szCs w:val="22"/>
          <w:u w:val="single"/>
        </w:rPr>
      </w:pPr>
    </w:p>
    <w:p w14:paraId="7DA7D279" w14:textId="5CB58879" w:rsidR="00B101DD" w:rsidRPr="00543217" w:rsidRDefault="00B101DD" w:rsidP="0037610D">
      <w:pPr>
        <w:pStyle w:val="Zkladntext"/>
        <w:spacing w:after="0"/>
        <w:rPr>
          <w:rFonts w:ascii="Trebuchet MS" w:hAnsi="Trebuchet MS" w:cs="Arial"/>
          <w:b/>
          <w:color w:val="404040"/>
          <w:sz w:val="22"/>
          <w:szCs w:val="22"/>
          <w:u w:val="single"/>
        </w:rPr>
      </w:pPr>
      <w:r w:rsidRPr="00543217">
        <w:rPr>
          <w:rFonts w:ascii="Trebuchet MS" w:hAnsi="Trebuchet MS" w:cs="Arial"/>
          <w:b/>
          <w:color w:val="404040"/>
          <w:sz w:val="22"/>
          <w:szCs w:val="22"/>
          <w:u w:val="single"/>
        </w:rPr>
        <w:lastRenderedPageBreak/>
        <w:t>SOCIÁLNA  INFRAŠTRUKTÚRA</w:t>
      </w:r>
    </w:p>
    <w:p w14:paraId="2A425EC0" w14:textId="77777777" w:rsidR="00B101DD" w:rsidRDefault="00B101DD" w:rsidP="008F58C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Arial"/>
          <w:b/>
          <w:color w:val="000000"/>
        </w:rPr>
      </w:pPr>
      <w:r w:rsidRPr="0037610D">
        <w:rPr>
          <w:rFonts w:ascii="Trebuchet MS" w:hAnsi="Trebuchet MS" w:cs="Arial"/>
          <w:b/>
          <w:color w:val="000000"/>
        </w:rPr>
        <w:t xml:space="preserve">Zdravotníctvo </w:t>
      </w:r>
    </w:p>
    <w:p w14:paraId="4F39A9B7" w14:textId="77777777" w:rsidR="00A07FB9" w:rsidRPr="0037610D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7230B3A2" w14:textId="77777777" w:rsidR="00B101DD" w:rsidRDefault="008F58C4" w:rsidP="0037610D">
      <w:pPr>
        <w:pStyle w:val="Zkladntext"/>
        <w:tabs>
          <w:tab w:val="left" w:pos="709"/>
        </w:tabs>
        <w:spacing w:after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="00B101DD" w:rsidRPr="0037610D">
        <w:rPr>
          <w:rFonts w:ascii="Trebuchet MS" w:hAnsi="Trebuchet MS" w:cs="Arial"/>
          <w:b/>
          <w:sz w:val="22"/>
          <w:szCs w:val="22"/>
        </w:rPr>
        <w:t>Kultúra</w:t>
      </w:r>
    </w:p>
    <w:p w14:paraId="51684C1B" w14:textId="77777777" w:rsidR="00A07FB9" w:rsidRPr="0037610D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</w:p>
    <w:p w14:paraId="293C8432" w14:textId="77777777" w:rsidR="00197D91" w:rsidRDefault="00197D91" w:rsidP="00767CFA">
      <w:pPr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bookmarkStart w:id="36" w:name="m_60226"/>
      <w:bookmarkEnd w:id="36"/>
    </w:p>
    <w:p w14:paraId="11A84A95" w14:textId="77777777" w:rsidR="00197D91" w:rsidRDefault="00197D91" w:rsidP="00767CFA">
      <w:pPr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0041F67F" w14:textId="77777777" w:rsidR="0076255C" w:rsidRPr="00197D91" w:rsidRDefault="0076255C" w:rsidP="00767CFA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eastAsia="sk-SK"/>
        </w:rPr>
      </w:pPr>
      <w:r w:rsidRPr="00197D91">
        <w:rPr>
          <w:rFonts w:ascii="Trebuchet MS" w:hAnsi="Trebuchet MS"/>
          <w:b/>
          <w:sz w:val="24"/>
          <w:szCs w:val="24"/>
          <w:u w:val="single"/>
          <w:lang w:eastAsia="sk-SK"/>
        </w:rPr>
        <w:t>NÁVRH RIEŚENIA KÚPEĹNÍCTVA</w:t>
      </w:r>
    </w:p>
    <w:p w14:paraId="7D9A1ABC" w14:textId="77777777" w:rsidR="00A07FB9" w:rsidRPr="0037610D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</w:t>
      </w:r>
      <w:r>
        <w:rPr>
          <w:rFonts w:ascii="Arial" w:hAnsi="Arial" w:cs="Arial"/>
          <w:i/>
          <w:color w:val="0000CC"/>
        </w:rPr>
        <w:t>, dopĺňa sa :</w:t>
      </w:r>
    </w:p>
    <w:p w14:paraId="1C008BC5" w14:textId="77777777" w:rsidR="00767CFA" w:rsidRDefault="00767CFA" w:rsidP="00A33D94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</w:p>
    <w:p w14:paraId="5BFED4F7" w14:textId="77777777" w:rsidR="00A33D94" w:rsidRDefault="00CE5C33" w:rsidP="00A33D94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>ZaD č.1 UPN-O Nimnica d</w:t>
      </w:r>
      <w:r w:rsidR="00A33D94">
        <w:rPr>
          <w:rFonts w:ascii="Trebuchet MS" w:hAnsi="Trebuchet MS" w:cs="Arial"/>
          <w:b/>
          <w:bCs/>
          <w:color w:val="auto"/>
          <w:sz w:val="22"/>
          <w:szCs w:val="22"/>
        </w:rPr>
        <w:t>opĺňa sa o lokalitu D6 Kopanice  plochu územie kúpeľov</w:t>
      </w:r>
    </w:p>
    <w:tbl>
      <w:tblPr>
        <w:tblpPr w:leftFromText="141" w:rightFromText="141" w:vertAnchor="text" w:tblpX="71" w:tblpY="221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843"/>
        <w:gridCol w:w="897"/>
        <w:gridCol w:w="1246"/>
        <w:gridCol w:w="1558"/>
        <w:gridCol w:w="2615"/>
      </w:tblGrid>
      <w:tr w:rsidR="00A33D94" w:rsidRPr="0037610D" w14:paraId="2B946E25" w14:textId="77777777" w:rsidTr="00CE5C33">
        <w:trPr>
          <w:trHeight w:val="480"/>
        </w:trPr>
        <w:tc>
          <w:tcPr>
            <w:tcW w:w="920" w:type="dxa"/>
            <w:shd w:val="clear" w:color="auto" w:fill="D9D9D9"/>
            <w:vAlign w:val="center"/>
          </w:tcPr>
          <w:p w14:paraId="5A3CDDBF" w14:textId="77777777" w:rsidR="00A33D94" w:rsidRPr="0060637B" w:rsidRDefault="00A33D94" w:rsidP="00767CFA">
            <w:pPr>
              <w:pStyle w:val="Default"/>
              <w:ind w:left="-70" w:firstLine="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Číslo</w:t>
            </w:r>
          </w:p>
          <w:p w14:paraId="6C13D64E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lokality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0115A15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Názov miestnej</w:t>
            </w:r>
          </w:p>
          <w:p w14:paraId="44B9B943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časti</w:t>
            </w:r>
          </w:p>
        </w:tc>
        <w:tc>
          <w:tcPr>
            <w:tcW w:w="897" w:type="dxa"/>
            <w:shd w:val="clear" w:color="auto" w:fill="D9D9D9"/>
          </w:tcPr>
          <w:p w14:paraId="24050CD1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Výmera lokality v ha  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70C980B8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Funkčné využitie</w:t>
            </w:r>
          </w:p>
        </w:tc>
        <w:tc>
          <w:tcPr>
            <w:tcW w:w="1558" w:type="dxa"/>
            <w:shd w:val="clear" w:color="auto" w:fill="D9D9D9"/>
          </w:tcPr>
          <w:p w14:paraId="7D5C0807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4EACF80B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60637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ubytovacie zariadenie </w:t>
            </w:r>
          </w:p>
        </w:tc>
        <w:tc>
          <w:tcPr>
            <w:tcW w:w="2615" w:type="dxa"/>
            <w:shd w:val="clear" w:color="auto" w:fill="D9D9D9"/>
          </w:tcPr>
          <w:p w14:paraId="5CB48F71" w14:textId="77777777" w:rsidR="00A33D94" w:rsidRPr="0060637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15EFCCE7" w14:textId="77777777" w:rsidR="00A33D94" w:rsidRPr="0060637B" w:rsidRDefault="00C55E40" w:rsidP="00C55E40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Limity využitia územia</w:t>
            </w:r>
          </w:p>
        </w:tc>
      </w:tr>
      <w:tr w:rsidR="00A33D94" w:rsidRPr="0037610D" w14:paraId="11D505D5" w14:textId="77777777" w:rsidTr="00CE5C33">
        <w:trPr>
          <w:trHeight w:val="480"/>
        </w:trPr>
        <w:tc>
          <w:tcPr>
            <w:tcW w:w="920" w:type="dxa"/>
            <w:vAlign w:val="center"/>
          </w:tcPr>
          <w:p w14:paraId="78524C11" w14:textId="77777777" w:rsidR="00A33D94" w:rsidRPr="0037610D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  <w:t xml:space="preserve"> D6</w:t>
            </w:r>
          </w:p>
        </w:tc>
        <w:tc>
          <w:tcPr>
            <w:tcW w:w="1843" w:type="dxa"/>
            <w:vAlign w:val="center"/>
          </w:tcPr>
          <w:p w14:paraId="083D2516" w14:textId="77777777" w:rsidR="00A33D94" w:rsidRPr="0037610D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auto"/>
                <w:sz w:val="20"/>
                <w:szCs w:val="20"/>
              </w:rPr>
              <w:t xml:space="preserve"> Kopanica</w:t>
            </w:r>
          </w:p>
        </w:tc>
        <w:tc>
          <w:tcPr>
            <w:tcW w:w="897" w:type="dxa"/>
          </w:tcPr>
          <w:p w14:paraId="2CC468AD" w14:textId="77777777" w:rsidR="00CE5C33" w:rsidRDefault="00CE5C33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  <w:p w14:paraId="05F08AB8" w14:textId="77777777" w:rsidR="00A33D94" w:rsidRPr="0037610D" w:rsidRDefault="00A33D94" w:rsidP="006F51BD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</w:rPr>
              <w:t>0,</w:t>
            </w:r>
            <w:r w:rsidR="006F51BD">
              <w:rPr>
                <w:rFonts w:ascii="Trebuchet MS" w:hAnsi="Trebuchet MS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8066E76" w14:textId="77777777" w:rsidR="00A33D94" w:rsidRPr="00F61B77" w:rsidRDefault="00A33D94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</w:rPr>
              <w:t>kúpeľný  liečebný dom</w:t>
            </w:r>
          </w:p>
        </w:tc>
        <w:tc>
          <w:tcPr>
            <w:tcW w:w="1558" w:type="dxa"/>
            <w:vAlign w:val="center"/>
          </w:tcPr>
          <w:p w14:paraId="29C898DC" w14:textId="77777777" w:rsidR="00A33D94" w:rsidRPr="0037610D" w:rsidRDefault="00A33D94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trojpodlažný  objekt </w:t>
            </w:r>
          </w:p>
        </w:tc>
        <w:tc>
          <w:tcPr>
            <w:tcW w:w="2615" w:type="dxa"/>
            <w:vAlign w:val="center"/>
          </w:tcPr>
          <w:p w14:paraId="0F9CEA4B" w14:textId="77777777" w:rsidR="00A33D94" w:rsidRPr="00C55E40" w:rsidRDefault="00A33D94" w:rsidP="00C55E40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</w:t>
            </w:r>
            <w:r w:rsidR="00C55E40">
              <w:rPr>
                <w:rFonts w:ascii="Trebuchet MS" w:hAnsi="Trebuchet MS" w:cs="Arial"/>
                <w:color w:val="auto"/>
                <w:sz w:val="20"/>
                <w:szCs w:val="20"/>
              </w:rPr>
              <w:t>n</w:t>
            </w:r>
            <w:r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achádza sa </w:t>
            </w:r>
            <w:r w:rsidR="00C55E40"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na území </w:t>
            </w:r>
            <w:r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kúpeľov</w:t>
            </w:r>
            <w:r w:rsidR="00CE5C33"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</w:t>
            </w:r>
            <w:r w:rsidR="00C55E40"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Nimnica </w:t>
            </w:r>
            <w:r w:rsidR="00CE5C33" w:rsidRPr="00C55E40">
              <w:rPr>
                <w:rFonts w:ascii="Trebuchet MS" w:hAnsi="Trebuchet MS" w:cs="Arial"/>
                <w:color w:val="auto"/>
                <w:sz w:val="20"/>
                <w:szCs w:val="20"/>
              </w:rPr>
              <w:t>v oblasti aktívneho zosuvu</w:t>
            </w:r>
          </w:p>
        </w:tc>
      </w:tr>
    </w:tbl>
    <w:p w14:paraId="344D73E7" w14:textId="77777777" w:rsidR="00A33D94" w:rsidRDefault="00A33D94" w:rsidP="00A33D94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</w:p>
    <w:p w14:paraId="1A642F40" w14:textId="77777777" w:rsidR="00197D91" w:rsidRDefault="00197D91" w:rsidP="00A33D9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197D91">
        <w:rPr>
          <w:rFonts w:ascii="Trebuchet MS" w:hAnsi="Trebuchet MS"/>
          <w:sz w:val="22"/>
          <w:szCs w:val="22"/>
        </w:rPr>
        <w:t xml:space="preserve">Územie </w:t>
      </w:r>
      <w:r>
        <w:rPr>
          <w:rFonts w:ascii="Trebuchet MS" w:hAnsi="Trebuchet MS"/>
          <w:sz w:val="22"/>
          <w:szCs w:val="22"/>
        </w:rPr>
        <w:t xml:space="preserve">sa </w:t>
      </w:r>
      <w:r w:rsidRPr="00197D91">
        <w:rPr>
          <w:rFonts w:ascii="Trebuchet MS" w:hAnsi="Trebuchet MS"/>
          <w:sz w:val="22"/>
          <w:szCs w:val="22"/>
        </w:rPr>
        <w:t>na</w:t>
      </w:r>
      <w:r>
        <w:rPr>
          <w:rFonts w:ascii="Trebuchet MS" w:hAnsi="Trebuchet MS"/>
          <w:sz w:val="22"/>
          <w:szCs w:val="22"/>
        </w:rPr>
        <w:t>chádza v rámci hraníc kúpeľného miesta Nimnica,  v západnej časti kúpeľov.</w:t>
      </w:r>
      <w:r w:rsidRPr="00197D91">
        <w:rPr>
          <w:rFonts w:ascii="Trebuchet MS" w:hAnsi="Trebuchet MS"/>
          <w:sz w:val="22"/>
          <w:szCs w:val="22"/>
        </w:rPr>
        <w:t xml:space="preserve"> </w:t>
      </w:r>
    </w:p>
    <w:p w14:paraId="107564EC" w14:textId="77777777" w:rsidR="00A33D94" w:rsidRPr="00197D91" w:rsidRDefault="00197D91" w:rsidP="00A33D94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Plánuje sa rozšírenie funkcií kúpeľov</w:t>
      </w:r>
      <w:r w:rsidR="00F26D64">
        <w:rPr>
          <w:rFonts w:ascii="Trebuchet MS" w:hAnsi="Trebuchet MS"/>
          <w:sz w:val="22"/>
          <w:szCs w:val="22"/>
        </w:rPr>
        <w:t xml:space="preserve"> s možnosťou ubytovania zamestnancov</w:t>
      </w:r>
      <w:r>
        <w:rPr>
          <w:rFonts w:ascii="Trebuchet MS" w:hAnsi="Trebuchet MS"/>
          <w:sz w:val="22"/>
          <w:szCs w:val="22"/>
        </w:rPr>
        <w:t xml:space="preserve">. </w:t>
      </w:r>
      <w:r w:rsidRPr="00197D91">
        <w:rPr>
          <w:rFonts w:ascii="Trebuchet MS" w:hAnsi="Trebuchet MS"/>
          <w:sz w:val="22"/>
          <w:szCs w:val="22"/>
        </w:rPr>
        <w:t xml:space="preserve"> </w:t>
      </w:r>
      <w:r w:rsidR="00F26D64">
        <w:rPr>
          <w:rFonts w:ascii="Trebuchet MS" w:hAnsi="Trebuchet MS"/>
          <w:sz w:val="22"/>
          <w:szCs w:val="22"/>
        </w:rPr>
        <w:t>Výstavba sa podmieňuje inžiniersko-geologickým posúdením v štádiu projektových príprav. V štádiu realizácie sa vyžaduje priebežný a pravidelný dozor geológa.</w:t>
      </w:r>
    </w:p>
    <w:p w14:paraId="02AD6DD5" w14:textId="77777777" w:rsidR="00A07FB9" w:rsidRDefault="00A07FB9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525B2B6A" w14:textId="77777777" w:rsidR="00F26D64" w:rsidRDefault="00F26D64" w:rsidP="00A07FB9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0E9D73B4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NÁVRH RIEŠENIA REKREÁCIE</w:t>
      </w:r>
    </w:p>
    <w:p w14:paraId="496C83FA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 a dopĺňa sa o nasledovné:</w:t>
      </w:r>
    </w:p>
    <w:p w14:paraId="630FE183" w14:textId="77777777" w:rsidR="00767CFA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</w:p>
    <w:p w14:paraId="734B5AAB" w14:textId="77777777" w:rsidR="00A33D94" w:rsidRPr="0023299D" w:rsidRDefault="00A07FB9" w:rsidP="00BA0A55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6F51BD">
        <w:rPr>
          <w:rFonts w:ascii="Trebuchet MS" w:hAnsi="Trebuchet MS" w:cs="Arial"/>
          <w:i/>
          <w:color w:val="0000CC"/>
        </w:rPr>
        <w:t xml:space="preserve"> </w:t>
      </w:r>
      <w:r w:rsidR="008F58C4" w:rsidRPr="006F51BD">
        <w:rPr>
          <w:rFonts w:ascii="Trebuchet MS" w:hAnsi="Trebuchet MS" w:cs="Arial"/>
          <w:i/>
          <w:color w:val="0000CC"/>
        </w:rPr>
        <w:t xml:space="preserve">  </w:t>
      </w:r>
      <w:r w:rsidRPr="006F51BD">
        <w:rPr>
          <w:rFonts w:ascii="Trebuchet MS" w:hAnsi="Trebuchet MS" w:cs="Arial"/>
          <w:i/>
          <w:color w:val="0000CC"/>
        </w:rPr>
        <w:t xml:space="preserve"> </w:t>
      </w:r>
      <w:r w:rsidR="00A33D94" w:rsidRPr="0023299D">
        <w:rPr>
          <w:rFonts w:ascii="Trebuchet MS" w:hAnsi="Trebuchet MS"/>
          <w:b/>
          <w:i/>
          <w:sz w:val="20"/>
          <w:szCs w:val="20"/>
        </w:rPr>
        <w:t>Prehľad riešených plôch s charakteristikou  funkčného využitia</w:t>
      </w:r>
      <w:r w:rsidR="00A33D94">
        <w:rPr>
          <w:rFonts w:ascii="Trebuchet MS" w:hAnsi="Trebuchet MS"/>
          <w:b/>
          <w:i/>
          <w:sz w:val="20"/>
          <w:szCs w:val="20"/>
        </w:rPr>
        <w:t xml:space="preserve"> územia rekreácie </w:t>
      </w:r>
      <w:r w:rsidR="00A33D94" w:rsidRPr="0023299D">
        <w:rPr>
          <w:rFonts w:ascii="Trebuchet MS" w:hAnsi="Trebuchet MS"/>
          <w:b/>
          <w:i/>
          <w:sz w:val="20"/>
          <w:szCs w:val="20"/>
        </w:rPr>
        <w:t xml:space="preserve">  jednotlivých území</w:t>
      </w:r>
    </w:p>
    <w:tbl>
      <w:tblPr>
        <w:tblpPr w:leftFromText="141" w:rightFromText="141" w:vertAnchor="text" w:tblpX="71" w:tblpY="221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030"/>
        <w:gridCol w:w="1030"/>
        <w:gridCol w:w="776"/>
        <w:gridCol w:w="3260"/>
      </w:tblGrid>
      <w:tr w:rsidR="00A33D94" w:rsidRPr="0037610D" w14:paraId="2BCFB398" w14:textId="77777777" w:rsidTr="00767CFA">
        <w:trPr>
          <w:trHeight w:val="410"/>
        </w:trPr>
        <w:tc>
          <w:tcPr>
            <w:tcW w:w="921" w:type="dxa"/>
            <w:shd w:val="clear" w:color="auto" w:fill="D9D9D9"/>
            <w:vAlign w:val="center"/>
          </w:tcPr>
          <w:p w14:paraId="2CE24A88" w14:textId="77777777" w:rsidR="00A33D94" w:rsidRPr="00E42B83" w:rsidRDefault="00A33D94" w:rsidP="00767CFA">
            <w:pPr>
              <w:pStyle w:val="Default"/>
              <w:ind w:left="-70" w:firstLine="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Číslo</w:t>
            </w:r>
          </w:p>
          <w:p w14:paraId="0052195A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lokality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A35248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Názov miestnej</w:t>
            </w:r>
          </w:p>
          <w:p w14:paraId="5C988406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časti</w:t>
            </w:r>
          </w:p>
        </w:tc>
        <w:tc>
          <w:tcPr>
            <w:tcW w:w="1030" w:type="dxa"/>
            <w:shd w:val="clear" w:color="auto" w:fill="D9D9D9"/>
          </w:tcPr>
          <w:p w14:paraId="620DC9AC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Výmera lokality v ha  </w:t>
            </w:r>
          </w:p>
        </w:tc>
        <w:tc>
          <w:tcPr>
            <w:tcW w:w="1030" w:type="dxa"/>
            <w:shd w:val="clear" w:color="auto" w:fill="D9D9D9"/>
            <w:vAlign w:val="center"/>
          </w:tcPr>
          <w:p w14:paraId="45FEB01D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Funkčné využitie</w:t>
            </w:r>
          </w:p>
        </w:tc>
        <w:tc>
          <w:tcPr>
            <w:tcW w:w="776" w:type="dxa"/>
            <w:shd w:val="clear" w:color="auto" w:fill="D9D9D9"/>
          </w:tcPr>
          <w:p w14:paraId="56B72033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4A5B324C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Počet </w:t>
            </w:r>
          </w:p>
          <w:p w14:paraId="27A56B6C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rekreačných chát </w:t>
            </w:r>
          </w:p>
        </w:tc>
        <w:tc>
          <w:tcPr>
            <w:tcW w:w="3260" w:type="dxa"/>
            <w:shd w:val="clear" w:color="auto" w:fill="D9D9D9"/>
          </w:tcPr>
          <w:p w14:paraId="1016D199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5673995F" w14:textId="77777777" w:rsidR="00A33D94" w:rsidRPr="00E42B83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E42B83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Charakteristika</w:t>
            </w:r>
          </w:p>
        </w:tc>
      </w:tr>
      <w:tr w:rsidR="00A33D94" w:rsidRPr="0037610D" w14:paraId="5F964F54" w14:textId="77777777" w:rsidTr="006F51BD">
        <w:trPr>
          <w:trHeight w:val="410"/>
        </w:trPr>
        <w:tc>
          <w:tcPr>
            <w:tcW w:w="921" w:type="dxa"/>
            <w:vAlign w:val="center"/>
          </w:tcPr>
          <w:p w14:paraId="5A299F24" w14:textId="77777777" w:rsidR="00A33D94" w:rsidRPr="0058199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D2</w:t>
            </w:r>
          </w:p>
        </w:tc>
        <w:tc>
          <w:tcPr>
            <w:tcW w:w="1843" w:type="dxa"/>
            <w:vAlign w:val="center"/>
          </w:tcPr>
          <w:p w14:paraId="09CB0884" w14:textId="77777777" w:rsidR="00A33D94" w:rsidRPr="0058199B" w:rsidRDefault="00A33D94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Cingové</w:t>
            </w:r>
          </w:p>
        </w:tc>
        <w:tc>
          <w:tcPr>
            <w:tcW w:w="1030" w:type="dxa"/>
            <w:vAlign w:val="center"/>
          </w:tcPr>
          <w:p w14:paraId="4D125AA9" w14:textId="77777777" w:rsidR="00A33D94" w:rsidRPr="004004FF" w:rsidRDefault="00A33D94" w:rsidP="006F51BD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  <w:highlight w:val="yellow"/>
              </w:rPr>
            </w:pPr>
            <w:r w:rsidRPr="004004FF">
              <w:rPr>
                <w:rFonts w:ascii="Trebuchet MS" w:hAnsi="Trebuchet MS" w:cs="Arial"/>
                <w:color w:val="auto"/>
                <w:sz w:val="18"/>
                <w:szCs w:val="18"/>
                <w:highlight w:val="yellow"/>
              </w:rPr>
              <w:t>3,</w:t>
            </w:r>
            <w:r w:rsidR="006F51BD" w:rsidRPr="004004FF">
              <w:rPr>
                <w:rFonts w:ascii="Trebuchet MS" w:hAnsi="Trebuchet MS" w:cs="Arial"/>
                <w:color w:val="auto"/>
                <w:sz w:val="18"/>
                <w:szCs w:val="18"/>
                <w:highlight w:val="yellow"/>
              </w:rPr>
              <w:t>67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2CF3C3" w14:textId="77777777" w:rsidR="00A33D94" w:rsidRPr="0058199B" w:rsidRDefault="00A33D94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 Územie rekreácie</w:t>
            </w:r>
          </w:p>
        </w:tc>
        <w:tc>
          <w:tcPr>
            <w:tcW w:w="776" w:type="dxa"/>
            <w:vAlign w:val="center"/>
          </w:tcPr>
          <w:p w14:paraId="5B906F08" w14:textId="77777777" w:rsidR="00A33D94" w:rsidRPr="0058199B" w:rsidRDefault="00A33D94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0" w:type="dxa"/>
            <w:vAlign w:val="center"/>
          </w:tcPr>
          <w:p w14:paraId="4F007506" w14:textId="77777777" w:rsidR="00A33D94" w:rsidRPr="0058199B" w:rsidRDefault="00A33D94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návrh 20 rekreačných chát  bez oplotenia pozemku</w:t>
            </w:r>
          </w:p>
        </w:tc>
      </w:tr>
      <w:tr w:rsidR="00311A66" w:rsidRPr="0037610D" w14:paraId="51BD5E7E" w14:textId="77777777" w:rsidTr="004004FF">
        <w:trPr>
          <w:trHeight w:val="410"/>
        </w:trPr>
        <w:tc>
          <w:tcPr>
            <w:tcW w:w="921" w:type="dxa"/>
            <w:vAlign w:val="center"/>
          </w:tcPr>
          <w:p w14:paraId="7DBFB505" w14:textId="4B3FA1A9" w:rsidR="00311A66" w:rsidRPr="0058199B" w:rsidRDefault="00311A66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D8</w:t>
            </w:r>
          </w:p>
        </w:tc>
        <w:tc>
          <w:tcPr>
            <w:tcW w:w="1843" w:type="dxa"/>
            <w:vAlign w:val="center"/>
          </w:tcPr>
          <w:p w14:paraId="3E907D6C" w14:textId="0AA43783" w:rsidR="00311A66" w:rsidRPr="0058199B" w:rsidRDefault="00311A66" w:rsidP="00767CFA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Horný Salaš</w:t>
            </w:r>
          </w:p>
        </w:tc>
        <w:tc>
          <w:tcPr>
            <w:tcW w:w="1030" w:type="dxa"/>
            <w:shd w:val="clear" w:color="auto" w:fill="FFFF00"/>
            <w:vAlign w:val="center"/>
          </w:tcPr>
          <w:p w14:paraId="482874C5" w14:textId="77777777" w:rsidR="00311A66" w:rsidRPr="004004FF" w:rsidRDefault="00311A66" w:rsidP="006F51BD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3148FEB" w14:textId="307B1AB9" w:rsidR="00311A66" w:rsidRPr="0058199B" w:rsidRDefault="004004FF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 Územie rekreácie</w:t>
            </w:r>
          </w:p>
        </w:tc>
        <w:tc>
          <w:tcPr>
            <w:tcW w:w="776" w:type="dxa"/>
            <w:vAlign w:val="center"/>
          </w:tcPr>
          <w:p w14:paraId="56E208DB" w14:textId="3DDB2DC0" w:rsidR="00311A66" w:rsidRPr="0058199B" w:rsidRDefault="004004FF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3260" w:type="dxa"/>
            <w:vAlign w:val="center"/>
          </w:tcPr>
          <w:p w14:paraId="387A9546" w14:textId="45461DF1" w:rsidR="00311A66" w:rsidRPr="0058199B" w:rsidRDefault="004004FF" w:rsidP="00767CF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návrh 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18</w:t>
            </w: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rekreačných chát  bez oplotenia pozemku</w:t>
            </w:r>
          </w:p>
        </w:tc>
      </w:tr>
    </w:tbl>
    <w:p w14:paraId="246E35CA" w14:textId="77777777" w:rsidR="00A33D94" w:rsidRDefault="00A33D94" w:rsidP="00A33D94">
      <w:pPr>
        <w:spacing w:after="0" w:line="240" w:lineRule="auto"/>
        <w:ind w:firstLine="600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33124BEB" w14:textId="77777777" w:rsidR="00A33D94" w:rsidRPr="005C0496" w:rsidRDefault="00A33D94" w:rsidP="00A33D94">
      <w:pPr>
        <w:spacing w:after="0" w:line="240" w:lineRule="auto"/>
        <w:jc w:val="both"/>
        <w:rPr>
          <w:rFonts w:ascii="Trebuchet MS" w:hAnsi="Trebuchet MS"/>
          <w:sz w:val="10"/>
          <w:szCs w:val="10"/>
          <w:lang w:eastAsia="sk-SK"/>
        </w:rPr>
      </w:pPr>
    </w:p>
    <w:p w14:paraId="5FF73F6D" w14:textId="1DE6E30F" w:rsidR="00BA0A55" w:rsidRDefault="00BA0A55" w:rsidP="00BA0A55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D56A8C">
        <w:rPr>
          <w:rFonts w:ascii="Trebuchet MS" w:hAnsi="Trebuchet MS"/>
        </w:rPr>
        <w:t xml:space="preserve">Územie na  západnom  svahu </w:t>
      </w:r>
      <w:r w:rsidRPr="00D56A8C">
        <w:rPr>
          <w:rFonts w:ascii="Trebuchet MS" w:hAnsi="Trebuchet MS"/>
          <w:b/>
          <w:bCs/>
        </w:rPr>
        <w:t>D2 Cingové</w:t>
      </w:r>
      <w:r w:rsidRPr="00D56A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-n</w:t>
      </w:r>
      <w:r w:rsidRPr="00D56A8C">
        <w:rPr>
          <w:rFonts w:ascii="Trebuchet MS" w:hAnsi="Trebuchet MS"/>
        </w:rPr>
        <w:t>a lokalite</w:t>
      </w:r>
      <w:r>
        <w:rPr>
          <w:rFonts w:ascii="Trebuchet MS" w:hAnsi="Trebuchet MS"/>
        </w:rPr>
        <w:t xml:space="preserve"> s výmerou 3,</w:t>
      </w:r>
      <w:r w:rsidR="00F26D64">
        <w:rPr>
          <w:rFonts w:ascii="Trebuchet MS" w:hAnsi="Trebuchet MS"/>
        </w:rPr>
        <w:t>67</w:t>
      </w:r>
      <w:r>
        <w:rPr>
          <w:rFonts w:ascii="Trebuchet MS" w:hAnsi="Trebuchet MS"/>
        </w:rPr>
        <w:t xml:space="preserve"> ha </w:t>
      </w:r>
      <w:r w:rsidRPr="00D56A8C">
        <w:rPr>
          <w:rFonts w:ascii="Trebuchet MS" w:hAnsi="Trebuchet MS"/>
        </w:rPr>
        <w:t xml:space="preserve">sa navrhuje umiestnenie 20 </w:t>
      </w:r>
      <w:r>
        <w:rPr>
          <w:rFonts w:ascii="Trebuchet MS" w:hAnsi="Trebuchet MS"/>
        </w:rPr>
        <w:t xml:space="preserve">objektov individuálnej chatovej rekreácie (ICHR) </w:t>
      </w:r>
      <w:r w:rsidRPr="00D56A8C">
        <w:rPr>
          <w:rFonts w:ascii="Trebuchet MS" w:hAnsi="Trebuchet MS"/>
        </w:rPr>
        <w:t xml:space="preserve">bez </w:t>
      </w:r>
      <w:r>
        <w:rPr>
          <w:rFonts w:ascii="Trebuchet MS" w:hAnsi="Trebuchet MS"/>
        </w:rPr>
        <w:t xml:space="preserve">možnosti </w:t>
      </w:r>
      <w:r w:rsidRPr="00D56A8C">
        <w:rPr>
          <w:rFonts w:ascii="Trebuchet MS" w:hAnsi="Trebuchet MS"/>
        </w:rPr>
        <w:t>oplotenia pozemkov, aby bola zabezpečená migrácia zver</w:t>
      </w:r>
      <w:r>
        <w:rPr>
          <w:rFonts w:ascii="Trebuchet MS" w:hAnsi="Trebuchet MS"/>
        </w:rPr>
        <w:t>i</w:t>
      </w:r>
      <w:r w:rsidRPr="00D56A8C">
        <w:rPr>
          <w:rFonts w:ascii="Trebuchet MS" w:hAnsi="Trebuchet MS"/>
        </w:rPr>
        <w:t xml:space="preserve"> z územia Cingové do územia Salaše.</w:t>
      </w:r>
      <w:r>
        <w:rPr>
          <w:rFonts w:ascii="Trebuchet MS" w:hAnsi="Trebuchet MS"/>
        </w:rPr>
        <w:t xml:space="preserve"> </w:t>
      </w:r>
      <w:r w:rsidRPr="00D56A8C">
        <w:rPr>
          <w:rFonts w:ascii="Trebuchet MS" w:hAnsi="Trebuchet MS"/>
        </w:rPr>
        <w:t>Prístup na lokalitu  je zabezpečený z miestnej obslužnej komunikácie</w:t>
      </w:r>
      <w:r>
        <w:rPr>
          <w:rFonts w:ascii="Trebuchet MS" w:hAnsi="Trebuchet MS"/>
        </w:rPr>
        <w:t>, na ňu sa napája poľná cesta, ktorá vedie územím Cingové</w:t>
      </w:r>
      <w:r w:rsidRPr="00D56A8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V t</w:t>
      </w:r>
      <w:r w:rsidRPr="00ED390F">
        <w:rPr>
          <w:rFonts w:ascii="Trebuchet MS" w:hAnsi="Trebuchet MS"/>
        </w:rPr>
        <w:t>rase súčasnej poľnej cesty</w:t>
      </w:r>
      <w:r>
        <w:rPr>
          <w:rFonts w:ascii="Trebuchet MS" w:hAnsi="Trebuchet MS"/>
        </w:rPr>
        <w:t xml:space="preserve"> </w:t>
      </w:r>
      <w:r w:rsidRPr="00D56A8C">
        <w:rPr>
          <w:rFonts w:ascii="Trebuchet MS" w:hAnsi="Trebuchet MS"/>
        </w:rPr>
        <w:t xml:space="preserve">sa navrhuje koridor prístupovej </w:t>
      </w:r>
      <w:r w:rsidRPr="00ED390F">
        <w:rPr>
          <w:rFonts w:ascii="Trebuchet MS" w:hAnsi="Trebuchet MS"/>
        </w:rPr>
        <w:t>komunikácie cez celé územie  rekreácie,  aby   boli  sprístupnené  všetky pozemky  nachádzajúce  sa na danej lokalite. Navrhované rekreačné chaty budú zásobované vodou z vlastných studní a odkanalizované do nepriepustných žúmp.</w:t>
      </w:r>
    </w:p>
    <w:p w14:paraId="7BA27CA5" w14:textId="77777777" w:rsidR="002C48CA" w:rsidRDefault="004004FF" w:rsidP="002C48CA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Podobne návrh  rekreačného územia D8 Horný Salaš pre umiestnenie 18 objektov individuálnej chatovej rekreácie sa navrhuje bez technického oplotenia pozemkov (živé ploty sa pripúšťajú</w:t>
      </w:r>
      <w:r w:rsidR="002C48CA">
        <w:rPr>
          <w:rFonts w:ascii="Trebuchet MS" w:hAnsi="Trebuchet MS"/>
        </w:rPr>
        <w:t xml:space="preserve">). Dopravné napojenie územia je po existujúcej poľnej ceste, ktorú  navrhujeme na úpravu. </w:t>
      </w:r>
      <w:r>
        <w:rPr>
          <w:rFonts w:ascii="Trebuchet MS" w:hAnsi="Trebuchet MS"/>
        </w:rPr>
        <w:t xml:space="preserve"> </w:t>
      </w:r>
      <w:r w:rsidR="002C48CA" w:rsidRPr="00ED390F">
        <w:rPr>
          <w:rFonts w:ascii="Trebuchet MS" w:hAnsi="Trebuchet MS"/>
        </w:rPr>
        <w:t>Navrhované rekreačné chaty budú zásobované vodou z vlastných studní a odkanalizované do nepriepustných žúmp.</w:t>
      </w:r>
    </w:p>
    <w:p w14:paraId="04EC3170" w14:textId="2394C998" w:rsidR="004004FF" w:rsidRDefault="004004FF" w:rsidP="00BA0A55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</w:p>
    <w:p w14:paraId="2B491642" w14:textId="7C5FDE9D" w:rsidR="00BA0A55" w:rsidRPr="00ED390F" w:rsidRDefault="00BA0A55" w:rsidP="00BA0A55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ED390F">
        <w:rPr>
          <w:rFonts w:ascii="Trebuchet MS" w:hAnsi="Trebuchet MS"/>
        </w:rPr>
        <w:lastRenderedPageBreak/>
        <w:t>Návrh si je vedomý zásahu do ochranného pásma lesa</w:t>
      </w:r>
      <w:r>
        <w:rPr>
          <w:rFonts w:ascii="Trebuchet MS" w:hAnsi="Trebuchet MS"/>
        </w:rPr>
        <w:t xml:space="preserve">. Na vydanie rozhodnutia o umiestnení stavby a o využití územia v ochrannom pásme lesa sa vyžaduje záväzné stanovisko orgánu štátnej správy lesného hospodárstva. </w:t>
      </w:r>
      <w:r w:rsidRPr="00ED390F">
        <w:rPr>
          <w:rFonts w:ascii="Trebuchet MS" w:hAnsi="Trebuchet MS"/>
        </w:rPr>
        <w:t xml:space="preserve">Pri vymedzovaní jednotlivých stavebných pozemkov  k rekreačným  chatám </w:t>
      </w:r>
      <w:r>
        <w:rPr>
          <w:rFonts w:ascii="Trebuchet MS" w:hAnsi="Trebuchet MS"/>
        </w:rPr>
        <w:t>je nutné</w:t>
      </w:r>
      <w:r w:rsidRPr="00ED390F">
        <w:rPr>
          <w:rFonts w:ascii="Trebuchet MS" w:hAnsi="Trebuchet MS"/>
        </w:rPr>
        <w:t xml:space="preserve"> rešpektovať požiadavk</w:t>
      </w:r>
      <w:r>
        <w:rPr>
          <w:rFonts w:ascii="Trebuchet MS" w:hAnsi="Trebuchet MS"/>
        </w:rPr>
        <w:t>u</w:t>
      </w:r>
      <w:r w:rsidRPr="00ED390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§24 ods.2 Zákona č.326/2005 Z.z. o lesoch </w:t>
      </w:r>
      <w:r w:rsidRPr="00ED390F">
        <w:rPr>
          <w:rFonts w:ascii="Trebuchet MS" w:hAnsi="Trebuchet MS"/>
        </w:rPr>
        <w:t>na zabezpečenie prístupu k lesným pozemkom vo forme prístupovej komunikácie s ktorou návrh uvažuje.</w:t>
      </w:r>
    </w:p>
    <w:p w14:paraId="2DE7BDC4" w14:textId="77777777" w:rsidR="00A07FB9" w:rsidRPr="006F51BD" w:rsidRDefault="00A07FB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FF0000"/>
          <w:sz w:val="24"/>
          <w:szCs w:val="24"/>
          <w:u w:val="single"/>
          <w:lang w:eastAsia="sk-SK"/>
        </w:rPr>
      </w:pPr>
    </w:p>
    <w:p w14:paraId="2E67CF3D" w14:textId="77777777" w:rsidR="00505916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 w:cs="Arial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   </w:t>
      </w:r>
    </w:p>
    <w:p w14:paraId="5F861221" w14:textId="77777777" w:rsidR="0076255C" w:rsidRDefault="0076255C" w:rsidP="0037610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NÁVRH RIEŠENIA VÝROBY</w:t>
      </w:r>
    </w:p>
    <w:p w14:paraId="357253F4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</w:t>
      </w:r>
    </w:p>
    <w:p w14:paraId="7E0B9AEB" w14:textId="77777777" w:rsidR="00BF5D16" w:rsidRDefault="00BF5D16" w:rsidP="008F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Výroba</w:t>
      </w:r>
    </w:p>
    <w:p w14:paraId="1E431D10" w14:textId="77777777" w:rsidR="00767CFA" w:rsidRDefault="00767CFA" w:rsidP="00767CFA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 xml:space="preserve">  </w:t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a dopĺňa sa o nasledovné:</w:t>
      </w:r>
    </w:p>
    <w:p w14:paraId="0FBEB3AD" w14:textId="77777777" w:rsidR="00767CFA" w:rsidRPr="00F26D64" w:rsidRDefault="00767CFA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1FFA48E" w14:textId="197A1768" w:rsidR="00BF5D16" w:rsidRPr="0037610D" w:rsidRDefault="00BF5D16" w:rsidP="00A07FB9">
      <w:pPr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Výrobné funkcie </w:t>
      </w:r>
      <w:r w:rsidR="00A07FB9">
        <w:rPr>
          <w:rFonts w:ascii="Trebuchet MS" w:hAnsi="Trebuchet MS" w:cs="Arial"/>
        </w:rPr>
        <w:t xml:space="preserve"> sa dopĺňa o lokalitu </w:t>
      </w:r>
      <w:r w:rsidR="00A07FB9" w:rsidRPr="002C48CA">
        <w:rPr>
          <w:rFonts w:ascii="Trebuchet MS" w:hAnsi="Trebuchet MS" w:cs="Arial"/>
          <w:b/>
          <w:bCs/>
        </w:rPr>
        <w:t>Z1  Pri družstve</w:t>
      </w:r>
      <w:r w:rsidR="00A07FB9">
        <w:rPr>
          <w:rFonts w:ascii="Trebuchet MS" w:hAnsi="Trebuchet MS" w:cs="Arial"/>
        </w:rPr>
        <w:t xml:space="preserve">  </w:t>
      </w:r>
      <w:r w:rsidR="002C48CA">
        <w:rPr>
          <w:rFonts w:ascii="Trebuchet MS" w:hAnsi="Trebuchet MS" w:cs="Arial"/>
        </w:rPr>
        <w:t>rieši</w:t>
      </w:r>
      <w:r w:rsidR="00A07FB9">
        <w:rPr>
          <w:rFonts w:ascii="Trebuchet MS" w:hAnsi="Trebuchet MS" w:cs="Arial"/>
        </w:rPr>
        <w:t> zmenu funkčného využitia z obytnej funkcie na funkciu výroby.</w:t>
      </w:r>
      <w:r w:rsidR="00670EB6">
        <w:rPr>
          <w:rFonts w:ascii="Trebuchet MS" w:hAnsi="Trebuchet MS" w:cs="Arial"/>
        </w:rPr>
        <w:t xml:space="preserve"> Lokalita  priamo nadväzuje na výrobný areál.</w:t>
      </w:r>
      <w:r w:rsidR="002C48CA">
        <w:rPr>
          <w:rFonts w:ascii="Trebuchet MS" w:hAnsi="Trebuchet MS" w:cs="Arial"/>
        </w:rPr>
        <w:t xml:space="preserve"> Je</w:t>
      </w:r>
      <w:r w:rsidR="00347BD7">
        <w:rPr>
          <w:rFonts w:ascii="Trebuchet MS" w:hAnsi="Trebuchet MS" w:cs="Arial"/>
        </w:rPr>
        <w:t xml:space="preserve"> sprístupnená obslužnou komunikáciou z centra obce smerom na </w:t>
      </w:r>
      <w:r w:rsidR="00670EB6">
        <w:rPr>
          <w:rFonts w:ascii="Trebuchet MS" w:hAnsi="Trebuchet MS" w:cs="Arial"/>
        </w:rPr>
        <w:t> </w:t>
      </w:r>
      <w:r w:rsidR="00670EB6" w:rsidRPr="005D7E88">
        <w:rPr>
          <w:rFonts w:ascii="Trebuchet MS" w:hAnsi="Trebuchet MS" w:cs="Arial"/>
        </w:rPr>
        <w:t>miestn</w:t>
      </w:r>
      <w:r w:rsidR="00670EB6">
        <w:rPr>
          <w:rFonts w:ascii="Trebuchet MS" w:hAnsi="Trebuchet MS" w:cs="Arial"/>
        </w:rPr>
        <w:t>u časť S</w:t>
      </w:r>
      <w:r w:rsidR="00347BD7">
        <w:rPr>
          <w:rFonts w:ascii="Trebuchet MS" w:hAnsi="Trebuchet MS" w:cs="Arial"/>
        </w:rPr>
        <w:t>alaše.</w:t>
      </w:r>
    </w:p>
    <w:p w14:paraId="6758919B" w14:textId="77777777" w:rsidR="00BF5D16" w:rsidRPr="0037610D" w:rsidRDefault="00BF5D16" w:rsidP="0037610D">
      <w:pPr>
        <w:spacing w:after="0" w:line="240" w:lineRule="auto"/>
        <w:rPr>
          <w:rFonts w:ascii="Trebuchet MS" w:hAnsi="Trebuchet MS" w:cs="Arial"/>
        </w:rPr>
      </w:pPr>
    </w:p>
    <w:p w14:paraId="4BD6E616" w14:textId="77777777" w:rsidR="00BF5D16" w:rsidRDefault="008F58C4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BF5D16" w:rsidRPr="0037610D">
        <w:rPr>
          <w:rFonts w:ascii="Trebuchet MS" w:hAnsi="Trebuchet MS" w:cs="Arial"/>
          <w:b/>
        </w:rPr>
        <w:t>Poľnohospodárstvo</w:t>
      </w:r>
    </w:p>
    <w:p w14:paraId="0E45C0B9" w14:textId="77777777" w:rsidR="00A07FB9" w:rsidRDefault="00767CFA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8F58C4">
        <w:rPr>
          <w:rFonts w:ascii="Arial" w:hAnsi="Arial" w:cs="Arial"/>
          <w:i/>
          <w:color w:val="0000CC"/>
        </w:rPr>
        <w:tab/>
      </w:r>
      <w:r w:rsidR="008F58C4">
        <w:rPr>
          <w:rFonts w:ascii="Arial" w:hAnsi="Arial" w:cs="Arial"/>
          <w:i/>
          <w:color w:val="0000CC"/>
        </w:rPr>
        <w:tab/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 .</w:t>
      </w:r>
    </w:p>
    <w:p w14:paraId="24FF2DCF" w14:textId="77777777" w:rsidR="00F26D64" w:rsidRDefault="00F26D64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</w:p>
    <w:p w14:paraId="6C8D254E" w14:textId="77777777" w:rsidR="00F26D64" w:rsidRDefault="00F26D64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</w:p>
    <w:p w14:paraId="7DDD09A2" w14:textId="77777777" w:rsidR="00E54DC9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H) </w:t>
      </w:r>
      <w:r w:rsidR="0007327C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VYMEDZENIE ZASTAVANÉHO ÚZEMIA OBCE</w:t>
      </w:r>
    </w:p>
    <w:p w14:paraId="23C78610" w14:textId="77777777" w:rsidR="00A07FB9" w:rsidRDefault="008F58C4" w:rsidP="00A07FB9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         </w:t>
      </w:r>
      <w:r w:rsidR="00A07FB9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A07FB9">
        <w:rPr>
          <w:rFonts w:ascii="Arial" w:hAnsi="Arial" w:cs="Arial"/>
          <w:i/>
          <w:color w:val="0000CC"/>
        </w:rPr>
        <w:t xml:space="preserve"> Nimnica a dopĺňa sa o nasledovné:</w:t>
      </w:r>
    </w:p>
    <w:p w14:paraId="386ED12E" w14:textId="77777777" w:rsidR="008F58C4" w:rsidRPr="00F26D64" w:rsidRDefault="008F58C4" w:rsidP="0007327C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10"/>
          <w:szCs w:val="10"/>
          <w:lang w:eastAsia="sk-SK"/>
        </w:rPr>
      </w:pPr>
    </w:p>
    <w:p w14:paraId="0E5BA27D" w14:textId="77777777" w:rsidR="00C953CD" w:rsidRDefault="008F58C4" w:rsidP="0007327C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</w:t>
      </w:r>
      <w:r w:rsidR="00CE394C" w:rsidRPr="0037610D">
        <w:rPr>
          <w:rFonts w:ascii="Trebuchet MS" w:hAnsi="Trebuchet MS" w:cs="Arial"/>
        </w:rPr>
        <w:t>alizáci</w:t>
      </w:r>
      <w:r w:rsidR="00361F25">
        <w:rPr>
          <w:rFonts w:ascii="Trebuchet MS" w:hAnsi="Trebuchet MS" w:cs="Arial"/>
        </w:rPr>
        <w:t xml:space="preserve">ou </w:t>
      </w:r>
      <w:r w:rsidR="00CE394C" w:rsidRPr="0037610D">
        <w:rPr>
          <w:rFonts w:ascii="Trebuchet MS" w:hAnsi="Trebuchet MS" w:cs="Arial"/>
        </w:rPr>
        <w:t xml:space="preserve"> návrhu </w:t>
      </w:r>
      <w:r w:rsidR="00361F25">
        <w:rPr>
          <w:rFonts w:ascii="Trebuchet MS" w:hAnsi="Trebuchet MS" w:cs="Arial"/>
        </w:rPr>
        <w:t xml:space="preserve"> Zm</w:t>
      </w:r>
      <w:r w:rsidR="00C953CD">
        <w:rPr>
          <w:rFonts w:ascii="Trebuchet MS" w:hAnsi="Trebuchet MS" w:cs="Arial"/>
        </w:rPr>
        <w:t>i</w:t>
      </w:r>
      <w:r w:rsidR="00361F25">
        <w:rPr>
          <w:rFonts w:ascii="Trebuchet MS" w:hAnsi="Trebuchet MS" w:cs="Arial"/>
        </w:rPr>
        <w:t>en a doplnk</w:t>
      </w:r>
      <w:r w:rsidR="00C953CD">
        <w:rPr>
          <w:rFonts w:ascii="Trebuchet MS" w:hAnsi="Trebuchet MS" w:cs="Arial"/>
        </w:rPr>
        <w:t>ov</w:t>
      </w:r>
      <w:r w:rsidR="00361F25">
        <w:rPr>
          <w:rFonts w:ascii="Trebuchet MS" w:hAnsi="Trebuchet MS" w:cs="Arial"/>
        </w:rPr>
        <w:t xml:space="preserve"> č.1 </w:t>
      </w:r>
      <w:r w:rsidR="00CE394C" w:rsidRPr="0037610D">
        <w:rPr>
          <w:rFonts w:ascii="Trebuchet MS" w:hAnsi="Trebuchet MS" w:cs="Arial"/>
        </w:rPr>
        <w:t xml:space="preserve">Územného plánu obce </w:t>
      </w:r>
      <w:r w:rsidR="009513A9" w:rsidRPr="0037610D">
        <w:rPr>
          <w:rFonts w:ascii="Trebuchet MS" w:hAnsi="Trebuchet MS" w:cs="Arial"/>
        </w:rPr>
        <w:t>Nimnica</w:t>
      </w:r>
      <w:r w:rsidR="00CE394C" w:rsidRPr="0037610D">
        <w:rPr>
          <w:rFonts w:ascii="Trebuchet MS" w:hAnsi="Trebuchet MS" w:cs="Arial"/>
        </w:rPr>
        <w:t xml:space="preserve"> do roku 2030 sa rozšíri zastavané územie obce  Nimnica</w:t>
      </w:r>
      <w:r w:rsidR="00361F25">
        <w:rPr>
          <w:rFonts w:ascii="Trebuchet MS" w:hAnsi="Trebuchet MS" w:cs="Arial"/>
        </w:rPr>
        <w:t xml:space="preserve"> </w:t>
      </w:r>
      <w:r w:rsidR="00CE394C" w:rsidRPr="0037610D">
        <w:rPr>
          <w:rFonts w:ascii="Trebuchet MS" w:hAnsi="Trebuchet MS" w:cs="Arial"/>
        </w:rPr>
        <w:t>o nové funkčné plochy</w:t>
      </w:r>
      <w:r w:rsidR="00361F25">
        <w:rPr>
          <w:rFonts w:ascii="Trebuchet MS" w:hAnsi="Trebuchet MS" w:cs="Arial"/>
        </w:rPr>
        <w:t xml:space="preserve">  </w:t>
      </w:r>
      <w:r w:rsidR="006F48E3">
        <w:rPr>
          <w:rFonts w:ascii="Trebuchet MS" w:hAnsi="Trebuchet MS" w:cs="Arial"/>
        </w:rPr>
        <w:t xml:space="preserve"> </w:t>
      </w:r>
      <w:r w:rsidR="00361F25">
        <w:rPr>
          <w:rFonts w:ascii="Trebuchet MS" w:hAnsi="Trebuchet MS" w:cs="Arial"/>
        </w:rPr>
        <w:t>D1,D3,</w:t>
      </w:r>
      <w:r w:rsidR="005D7E88">
        <w:rPr>
          <w:rFonts w:ascii="Trebuchet MS" w:hAnsi="Trebuchet MS" w:cs="Arial"/>
        </w:rPr>
        <w:t xml:space="preserve"> D4,</w:t>
      </w:r>
      <w:r w:rsidR="00361F25">
        <w:rPr>
          <w:rFonts w:ascii="Trebuchet MS" w:hAnsi="Trebuchet MS" w:cs="Arial"/>
        </w:rPr>
        <w:t xml:space="preserve"> D6, D7</w:t>
      </w:r>
      <w:r w:rsidR="00C953CD">
        <w:rPr>
          <w:rFonts w:ascii="Trebuchet MS" w:hAnsi="Trebuchet MS" w:cs="Arial"/>
        </w:rPr>
        <w:t xml:space="preserve"> </w:t>
      </w:r>
      <w:r w:rsidR="00CE394C" w:rsidRPr="0037610D">
        <w:rPr>
          <w:rFonts w:ascii="Trebuchet MS" w:hAnsi="Trebuchet MS" w:cs="Arial"/>
        </w:rPr>
        <w:t xml:space="preserve">v zmysle grafickej časti. </w:t>
      </w:r>
      <w:r w:rsidR="006F48E3">
        <w:rPr>
          <w:rFonts w:ascii="Trebuchet MS" w:hAnsi="Trebuchet MS" w:cs="Arial"/>
        </w:rPr>
        <w:t xml:space="preserve"> Funkčná plocha D</w:t>
      </w:r>
      <w:r w:rsidR="005D7E88">
        <w:rPr>
          <w:rFonts w:ascii="Trebuchet MS" w:hAnsi="Trebuchet MS" w:cs="Arial"/>
        </w:rPr>
        <w:t xml:space="preserve">5 </w:t>
      </w:r>
      <w:r w:rsidR="006F48E3">
        <w:rPr>
          <w:rFonts w:ascii="Trebuchet MS" w:hAnsi="Trebuchet MS" w:cs="Arial"/>
        </w:rPr>
        <w:t>sa nachádza v zastavanom území obce</w:t>
      </w:r>
      <w:r w:rsidR="00F26D64">
        <w:rPr>
          <w:rFonts w:ascii="Trebuchet MS" w:hAnsi="Trebuchet MS" w:cs="Arial"/>
        </w:rPr>
        <w:t>.</w:t>
      </w:r>
      <w:r w:rsidR="006F48E3">
        <w:rPr>
          <w:rFonts w:ascii="Trebuchet MS" w:hAnsi="Trebuchet MS" w:cs="Arial"/>
        </w:rPr>
        <w:t xml:space="preserve"> </w:t>
      </w:r>
    </w:p>
    <w:p w14:paraId="6C75418A" w14:textId="771266BA" w:rsidR="00CE394C" w:rsidRPr="0037610D" w:rsidRDefault="00C953CD" w:rsidP="0007327C">
      <w:pPr>
        <w:spacing w:after="0" w:line="240" w:lineRule="auto"/>
        <w:jc w:val="both"/>
        <w:rPr>
          <w:rFonts w:ascii="Trebuchet MS" w:hAnsi="Trebuchet MS" w:cs="Arial"/>
          <w:b/>
          <w:color w:val="FF0000"/>
        </w:rPr>
      </w:pPr>
      <w:r>
        <w:rPr>
          <w:rFonts w:ascii="Trebuchet MS" w:hAnsi="Trebuchet MS" w:cs="Arial"/>
        </w:rPr>
        <w:t>L</w:t>
      </w:r>
      <w:r w:rsidR="005D7E88">
        <w:rPr>
          <w:rFonts w:ascii="Trebuchet MS" w:hAnsi="Trebuchet MS" w:cs="Arial"/>
        </w:rPr>
        <w:t>okalit</w:t>
      </w:r>
      <w:r>
        <w:rPr>
          <w:rFonts w:ascii="Trebuchet MS" w:hAnsi="Trebuchet MS" w:cs="Arial"/>
        </w:rPr>
        <w:t>a</w:t>
      </w:r>
      <w:r w:rsidR="005D7E88">
        <w:rPr>
          <w:rFonts w:ascii="Trebuchet MS" w:hAnsi="Trebuchet MS" w:cs="Arial"/>
        </w:rPr>
        <w:t xml:space="preserve"> D2</w:t>
      </w:r>
      <w:r>
        <w:rPr>
          <w:rFonts w:ascii="Trebuchet MS" w:hAnsi="Trebuchet MS" w:cs="Arial"/>
        </w:rPr>
        <w:t xml:space="preserve"> Cingové -</w:t>
      </w:r>
      <w:r w:rsidR="005D7E88">
        <w:rPr>
          <w:rFonts w:ascii="Trebuchet MS" w:hAnsi="Trebuchet MS" w:cs="Arial"/>
        </w:rPr>
        <w:t xml:space="preserve"> územie rekreácie</w:t>
      </w:r>
      <w:r>
        <w:rPr>
          <w:rFonts w:ascii="Trebuchet MS" w:hAnsi="Trebuchet MS" w:cs="Arial"/>
        </w:rPr>
        <w:t>,</w:t>
      </w:r>
      <w:r w:rsidR="005D7E88">
        <w:rPr>
          <w:rFonts w:ascii="Trebuchet MS" w:hAnsi="Trebuchet MS" w:cs="Arial"/>
        </w:rPr>
        <w:t xml:space="preserve"> s</w:t>
      </w:r>
      <w:r>
        <w:rPr>
          <w:rFonts w:ascii="Trebuchet MS" w:hAnsi="Trebuchet MS" w:cs="Arial"/>
        </w:rPr>
        <w:t xml:space="preserve">i zachová </w:t>
      </w:r>
      <w:r w:rsidR="002C48CA">
        <w:rPr>
          <w:rFonts w:ascii="Trebuchet MS" w:hAnsi="Trebuchet MS" w:cs="Arial"/>
        </w:rPr>
        <w:t>8</w:t>
      </w:r>
      <w:r>
        <w:rPr>
          <w:rFonts w:ascii="Trebuchet MS" w:hAnsi="Trebuchet MS" w:cs="Arial"/>
        </w:rPr>
        <w:t xml:space="preserve">0 %-ný podiel nezastavaného územia v prírodnom prostredí, nie je navrhnutá na začlenenie do </w:t>
      </w:r>
      <w:r w:rsidR="007368CA">
        <w:rPr>
          <w:rFonts w:ascii="Trebuchet MS" w:hAnsi="Trebuchet MS" w:cs="Arial"/>
        </w:rPr>
        <w:t xml:space="preserve">zastavaného územia </w:t>
      </w:r>
      <w:r>
        <w:rPr>
          <w:rFonts w:ascii="Trebuchet MS" w:hAnsi="Trebuchet MS" w:cs="Arial"/>
        </w:rPr>
        <w:t>obce Nimnica</w:t>
      </w:r>
      <w:r w:rsidR="005D7E88">
        <w:rPr>
          <w:rFonts w:ascii="Trebuchet MS" w:hAnsi="Trebuchet MS" w:cs="Arial"/>
        </w:rPr>
        <w:t>.</w:t>
      </w:r>
    </w:p>
    <w:p w14:paraId="36C697B6" w14:textId="72A1204F" w:rsidR="002C48CA" w:rsidRPr="0037610D" w:rsidRDefault="002C48CA" w:rsidP="002C48CA">
      <w:pPr>
        <w:spacing w:after="0" w:line="240" w:lineRule="auto"/>
        <w:jc w:val="both"/>
        <w:rPr>
          <w:rFonts w:ascii="Trebuchet MS" w:hAnsi="Trebuchet MS" w:cs="Arial"/>
          <w:b/>
          <w:color w:val="FF0000"/>
        </w:rPr>
      </w:pPr>
      <w:r>
        <w:rPr>
          <w:rFonts w:ascii="Trebuchet MS" w:hAnsi="Trebuchet MS" w:cs="Arial"/>
        </w:rPr>
        <w:t xml:space="preserve">Lokalita D8 Horný </w:t>
      </w:r>
      <w:r w:rsidR="00CF17B7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>alaš - územie rekreácie, si zachová 80 %-ný podiel nezastavaného územia v prírodnom prostredí, nie je navrhnutá na začlenenie do zastavaného územia obce Nimnica.</w:t>
      </w:r>
    </w:p>
    <w:p w14:paraId="69604ACF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2E22D4D2" w14:textId="77777777" w:rsidR="00B133CC" w:rsidRDefault="00B133CC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094B4C2B" w14:textId="77777777" w:rsidR="00E54DC9" w:rsidRPr="0037610D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vertAlign w:val="superscript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I) </w:t>
      </w:r>
      <w:r w:rsidR="0007327C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VYMEDZENIE OCHRANNÝCH PÁSEM A CHRÁNENÝCH ÚZEMÍ PODĽA OSOBITNÝCH PREDPISOV</w:t>
      </w:r>
    </w:p>
    <w:p w14:paraId="28B5B2DD" w14:textId="77777777" w:rsidR="00E54DC9" w:rsidRPr="0037610D" w:rsidRDefault="00A33D94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vertAlign w:val="superscript"/>
          <w:lang w:eastAsia="sk-SK"/>
        </w:rPr>
      </w:pPr>
      <w:r>
        <w:rPr>
          <w:rFonts w:ascii="Arial" w:hAnsi="Arial" w:cs="Arial"/>
          <w:i/>
          <w:color w:val="0000CC"/>
        </w:rPr>
        <w:t xml:space="preserve">             </w:t>
      </w:r>
      <w:r w:rsidR="006F48E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6F48E3">
        <w:rPr>
          <w:rFonts w:ascii="Arial" w:hAnsi="Arial" w:cs="Arial"/>
          <w:i/>
          <w:color w:val="0000CC"/>
        </w:rPr>
        <w:t xml:space="preserve"> Nimnica</w:t>
      </w:r>
    </w:p>
    <w:p w14:paraId="5D9B8653" w14:textId="77777777" w:rsidR="00A33D94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</w:t>
      </w:r>
    </w:p>
    <w:p w14:paraId="327D0747" w14:textId="77777777" w:rsidR="00D06FE3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</w:t>
      </w:r>
    </w:p>
    <w:p w14:paraId="018D0291" w14:textId="77777777" w:rsidR="00E54DC9" w:rsidRDefault="00E54DC9" w:rsidP="00A33D9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CHRÁNENÉ ÚZEMIA</w:t>
      </w:r>
    </w:p>
    <w:p w14:paraId="19A82B00" w14:textId="77777777" w:rsidR="0007327C" w:rsidRPr="006718BD" w:rsidRDefault="006F48E3" w:rsidP="0037610D">
      <w:pPr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</w:p>
    <w:p w14:paraId="63866CED" w14:textId="77777777" w:rsidR="00A33D94" w:rsidRDefault="00A33D94" w:rsidP="0037610D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370DA1D8" w14:textId="77777777" w:rsidR="00CE394C" w:rsidRDefault="00CE394C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Ochrana kúpeľného miesta</w:t>
      </w:r>
    </w:p>
    <w:p w14:paraId="2106A041" w14:textId="77777777" w:rsidR="0007327C" w:rsidRDefault="006F48E3" w:rsidP="008F2B51">
      <w:pPr>
        <w:spacing w:after="0" w:line="240" w:lineRule="auto"/>
        <w:ind w:firstLine="708"/>
        <w:jc w:val="both"/>
        <w:rPr>
          <w:rFonts w:ascii="Arial" w:hAnsi="Arial" w:cs="Arial"/>
          <w:i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</w:p>
    <w:p w14:paraId="163EADB7" w14:textId="77777777" w:rsidR="007E2828" w:rsidRPr="006718BD" w:rsidRDefault="007E2828" w:rsidP="0037610D">
      <w:pPr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D9AFF9F" w14:textId="77777777" w:rsidR="00CE394C" w:rsidRPr="0037610D" w:rsidRDefault="00CE394C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Ochrana vnútorného kúpeľného územia  </w:t>
      </w:r>
    </w:p>
    <w:p w14:paraId="3E4D752B" w14:textId="77777777" w:rsidR="0007327C" w:rsidRDefault="006F48E3" w:rsidP="008F2B51">
      <w:pPr>
        <w:spacing w:after="0" w:line="240" w:lineRule="auto"/>
        <w:ind w:firstLine="708"/>
        <w:jc w:val="both"/>
        <w:rPr>
          <w:rFonts w:ascii="Arial" w:hAnsi="Arial" w:cs="Arial"/>
          <w:i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</w:p>
    <w:p w14:paraId="3C94B695" w14:textId="77777777" w:rsidR="007E2828" w:rsidRPr="006718BD" w:rsidRDefault="007E2828" w:rsidP="0037610D">
      <w:pPr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302D424E" w14:textId="77777777" w:rsidR="00CE394C" w:rsidRPr="0037610D" w:rsidRDefault="00CE394C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Ochrana prírodných liečivých zdrojov</w:t>
      </w:r>
    </w:p>
    <w:p w14:paraId="53556B73" w14:textId="77777777" w:rsidR="00CE394C" w:rsidRDefault="00A33D94" w:rsidP="0037610D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8F2B51">
        <w:rPr>
          <w:rFonts w:ascii="Arial" w:hAnsi="Arial" w:cs="Arial"/>
          <w:i/>
          <w:color w:val="0000CC"/>
        </w:rPr>
        <w:tab/>
      </w:r>
      <w:r w:rsidR="006F48E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6F48E3">
        <w:rPr>
          <w:rFonts w:ascii="Arial" w:hAnsi="Arial" w:cs="Arial"/>
          <w:i/>
          <w:color w:val="0000CC"/>
        </w:rPr>
        <w:t xml:space="preserve"> Nimnica</w:t>
      </w:r>
    </w:p>
    <w:p w14:paraId="0F07EEB3" w14:textId="2A617448" w:rsidR="007E2828" w:rsidRDefault="007E2828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77B6B21D" w14:textId="36DBF913" w:rsidR="00CF17B7" w:rsidRDefault="00CF17B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2FEF0F2B" w14:textId="0125A01E" w:rsidR="00CF17B7" w:rsidRDefault="00CF17B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1B7C5AEB" w14:textId="77777777" w:rsidR="00CF17B7" w:rsidRPr="0037610D" w:rsidRDefault="00CF17B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3E5D0D4A" w14:textId="77777777" w:rsidR="00E54DC9" w:rsidRDefault="00E54DC9" w:rsidP="0007327C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lastRenderedPageBreak/>
        <w:t>OCHRANNÉ PÁSMA DOPRAVY</w:t>
      </w:r>
    </w:p>
    <w:p w14:paraId="12D39592" w14:textId="77777777" w:rsidR="00A33D94" w:rsidRPr="006718BD" w:rsidRDefault="00A33D94" w:rsidP="00A33D94">
      <w:pPr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</w:p>
    <w:p w14:paraId="5A1DB2AB" w14:textId="77777777" w:rsidR="00A33D94" w:rsidRPr="0007327C" w:rsidRDefault="00A33D94" w:rsidP="0007327C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405C1F8A" w14:textId="77777777" w:rsidR="00BA273A" w:rsidRPr="0037610D" w:rsidRDefault="00BA273A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Ochranné pásma  ciest :</w:t>
      </w:r>
    </w:p>
    <w:p w14:paraId="2932CDAC" w14:textId="77777777" w:rsidR="00BA273A" w:rsidRPr="0037610D" w:rsidRDefault="006F48E3" w:rsidP="008F2B51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="00BA273A" w:rsidRPr="0037610D">
        <w:rPr>
          <w:rFonts w:ascii="Trebuchet MS" w:hAnsi="Trebuchet MS" w:cs="Arial"/>
        </w:rPr>
        <w:t>;</w:t>
      </w:r>
    </w:p>
    <w:p w14:paraId="1D08FF7A" w14:textId="77777777" w:rsidR="00BA273A" w:rsidRPr="0037610D" w:rsidRDefault="00BA273A" w:rsidP="0037610D">
      <w:pPr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D3DA370" w14:textId="77777777" w:rsidR="008F2B51" w:rsidRPr="0037610D" w:rsidRDefault="008F2B51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Ochranné pásma  </w:t>
      </w:r>
      <w:r>
        <w:rPr>
          <w:rFonts w:ascii="Trebuchet MS" w:hAnsi="Trebuchet MS" w:cs="Arial"/>
          <w:b/>
        </w:rPr>
        <w:t>železnice</w:t>
      </w:r>
      <w:r w:rsidRPr="0037610D">
        <w:rPr>
          <w:rFonts w:ascii="Trebuchet MS" w:hAnsi="Trebuchet MS" w:cs="Arial"/>
          <w:b/>
        </w:rPr>
        <w:t xml:space="preserve"> :</w:t>
      </w:r>
    </w:p>
    <w:p w14:paraId="40B401C3" w14:textId="77777777" w:rsidR="008F2B51" w:rsidRPr="0037610D" w:rsidRDefault="008F2B51" w:rsidP="008F2B51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 w:cs="Arial"/>
        </w:rPr>
        <w:t>;</w:t>
      </w:r>
    </w:p>
    <w:p w14:paraId="54B47C44" w14:textId="0CB8AFCF" w:rsidR="00A33D94" w:rsidRDefault="00A33D94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243D4D4A" w14:textId="77777777" w:rsidR="00CF17B7" w:rsidRDefault="00CF17B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2B102228" w14:textId="77777777" w:rsidR="00E54DC9" w:rsidRDefault="00A33D94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  </w:t>
      </w:r>
      <w:r w:rsidR="00BA273A"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 xml:space="preserve">OCHRANNÉ PÁSMA </w:t>
      </w:r>
      <w:r w:rsidR="00853B28"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T</w:t>
      </w:r>
      <w:r w:rsidR="00BA273A"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E</w:t>
      </w:r>
      <w:r w:rsidR="00853B28"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CHNICKEJ INFRAŠTRUKTÚRY</w:t>
      </w:r>
    </w:p>
    <w:p w14:paraId="24FB3020" w14:textId="77777777" w:rsidR="006F48E3" w:rsidRDefault="00A33D94" w:rsidP="006F48E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6F48E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6F48E3">
        <w:rPr>
          <w:rFonts w:ascii="Arial" w:hAnsi="Arial" w:cs="Arial"/>
          <w:i/>
          <w:color w:val="0000CC"/>
        </w:rPr>
        <w:t xml:space="preserve"> Nimnica</w:t>
      </w:r>
      <w:r w:rsidR="006F48E3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371FC10" w14:textId="77777777" w:rsidR="006F48E3" w:rsidRPr="0037610D" w:rsidRDefault="006F48E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56DFD3BE" w14:textId="77777777" w:rsidR="00BA273A" w:rsidRDefault="00BA273A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Ochranné pásma  elektroenergetických zariadení .</w:t>
      </w:r>
    </w:p>
    <w:p w14:paraId="63CB095F" w14:textId="77777777" w:rsidR="006F48E3" w:rsidRDefault="00A33D94" w:rsidP="006F48E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8F2B51">
        <w:rPr>
          <w:rFonts w:ascii="Arial" w:hAnsi="Arial" w:cs="Arial"/>
          <w:i/>
          <w:color w:val="0000CC"/>
        </w:rPr>
        <w:tab/>
      </w:r>
      <w:r w:rsidR="006F48E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6F48E3">
        <w:rPr>
          <w:rFonts w:ascii="Arial" w:hAnsi="Arial" w:cs="Arial"/>
          <w:i/>
          <w:color w:val="0000CC"/>
        </w:rPr>
        <w:t xml:space="preserve"> Nimnica</w:t>
      </w:r>
      <w:r w:rsidR="006F48E3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F336A2F" w14:textId="77777777" w:rsidR="006F48E3" w:rsidRPr="0037610D" w:rsidRDefault="006F48E3" w:rsidP="0037610D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727D83C2" w14:textId="77777777" w:rsidR="00BA273A" w:rsidRPr="006718BD" w:rsidRDefault="00BA273A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6718BD">
        <w:rPr>
          <w:rFonts w:ascii="Trebuchet MS" w:hAnsi="Trebuchet MS" w:cs="Arial"/>
          <w:b/>
        </w:rPr>
        <w:t>Ochranné pásma  plynárenských zariadení.</w:t>
      </w:r>
    </w:p>
    <w:p w14:paraId="54349EE3" w14:textId="77777777" w:rsidR="006F48E3" w:rsidRDefault="00A33D94" w:rsidP="006F48E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 w:rsidR="008F2B51">
        <w:rPr>
          <w:rFonts w:ascii="Arial" w:hAnsi="Arial" w:cs="Arial"/>
          <w:i/>
          <w:color w:val="0000CC"/>
        </w:rPr>
        <w:tab/>
      </w:r>
      <w:r w:rsidR="008F2B51"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 xml:space="preserve"> </w:t>
      </w:r>
      <w:r w:rsidR="006F48E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6F48E3">
        <w:rPr>
          <w:rFonts w:ascii="Arial" w:hAnsi="Arial" w:cs="Arial"/>
          <w:i/>
          <w:color w:val="0000CC"/>
        </w:rPr>
        <w:t xml:space="preserve"> Nimnica</w:t>
      </w:r>
      <w:r w:rsidR="006F48E3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1C05C96" w14:textId="77777777" w:rsidR="00A33D94" w:rsidRDefault="00A33D94" w:rsidP="0037610D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4BAC8C1B" w14:textId="77777777" w:rsidR="00BA273A" w:rsidRPr="0037610D" w:rsidRDefault="00BA273A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Ochranné pásma vodárenských vedení a zariadení:</w:t>
      </w:r>
    </w:p>
    <w:p w14:paraId="3587C8B2" w14:textId="77777777" w:rsidR="006F48E3" w:rsidRDefault="008F2B51" w:rsidP="006F48E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6F48E3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6F48E3">
        <w:rPr>
          <w:rFonts w:ascii="Arial" w:hAnsi="Arial" w:cs="Arial"/>
          <w:i/>
          <w:color w:val="0000CC"/>
        </w:rPr>
        <w:t xml:space="preserve"> Nimnica</w:t>
      </w:r>
      <w:r w:rsidR="006F48E3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352B19D3" w14:textId="77777777" w:rsidR="006F48E3" w:rsidRDefault="006F48E3" w:rsidP="0037610D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518A803A" w14:textId="77777777" w:rsidR="008F2B51" w:rsidRPr="0037610D" w:rsidRDefault="008F2B51" w:rsidP="008F2B51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Ochranné pásma vod</w:t>
      </w:r>
      <w:r>
        <w:rPr>
          <w:rFonts w:ascii="Trebuchet MS" w:hAnsi="Trebuchet MS" w:cs="Arial"/>
          <w:b/>
        </w:rPr>
        <w:t>ných tokov</w:t>
      </w:r>
      <w:r w:rsidRPr="0037610D">
        <w:rPr>
          <w:rFonts w:ascii="Trebuchet MS" w:hAnsi="Trebuchet MS" w:cs="Arial"/>
          <w:b/>
        </w:rPr>
        <w:t>:</w:t>
      </w:r>
    </w:p>
    <w:p w14:paraId="49662356" w14:textId="77777777" w:rsidR="008F2B51" w:rsidRDefault="008F2B51" w:rsidP="008F2B51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6E667427" w14:textId="77777777" w:rsidR="00BA0A55" w:rsidRDefault="00BA0A55" w:rsidP="008F2B51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6B82FB2B" w14:textId="77777777" w:rsidR="00BA0A55" w:rsidRDefault="00BA0A55" w:rsidP="00BA0A55">
      <w:pPr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Ochranné pásma  lesov :</w:t>
      </w:r>
    </w:p>
    <w:p w14:paraId="1AEA9C55" w14:textId="77777777" w:rsidR="00BA0A55" w:rsidRDefault="00BA0A55" w:rsidP="00BA0A55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  <w:t xml:space="preserve"> </w:t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357C1829" w14:textId="77777777" w:rsidR="00F26D64" w:rsidRDefault="00F26D64" w:rsidP="0037610D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74B7A7F8" w14:textId="77777777" w:rsidR="00BA273A" w:rsidRDefault="00BA273A" w:rsidP="00CF17B7">
      <w:pPr>
        <w:spacing w:after="0" w:line="240" w:lineRule="auto"/>
        <w:ind w:firstLine="630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Ochranné pásma  </w:t>
      </w:r>
      <w:r w:rsidR="008F2B51">
        <w:rPr>
          <w:rFonts w:ascii="Trebuchet MS" w:hAnsi="Trebuchet MS" w:cs="Arial"/>
          <w:b/>
        </w:rPr>
        <w:t>pohrebísk</w:t>
      </w:r>
      <w:r w:rsidRPr="0037610D">
        <w:rPr>
          <w:rFonts w:ascii="Trebuchet MS" w:hAnsi="Trebuchet MS" w:cs="Arial"/>
          <w:b/>
        </w:rPr>
        <w:t xml:space="preserve"> :</w:t>
      </w:r>
    </w:p>
    <w:p w14:paraId="44B3D572" w14:textId="77777777" w:rsidR="00D06FE3" w:rsidRDefault="008F2B51" w:rsidP="00CF17B7">
      <w:pPr>
        <w:shd w:val="clear" w:color="auto" w:fill="FFFFFF"/>
        <w:spacing w:after="0" w:line="240" w:lineRule="auto"/>
        <w:ind w:firstLine="63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D06FE3" w:rsidRPr="00F66E76">
        <w:rPr>
          <w:rFonts w:ascii="Arial" w:hAnsi="Arial" w:cs="Arial"/>
          <w:i/>
          <w:color w:val="0000CC"/>
        </w:rPr>
        <w:t xml:space="preserve">Text  </w:t>
      </w:r>
      <w:r>
        <w:rPr>
          <w:rFonts w:ascii="Arial" w:hAnsi="Arial" w:cs="Arial"/>
          <w:i/>
          <w:color w:val="0000CC"/>
        </w:rPr>
        <w:t xml:space="preserve">sa mení </w:t>
      </w:r>
      <w:r w:rsidR="00D06FE3">
        <w:rPr>
          <w:rFonts w:ascii="Arial" w:hAnsi="Arial" w:cs="Arial"/>
          <w:i/>
          <w:color w:val="0000CC"/>
        </w:rPr>
        <w:t> nasledovn</w:t>
      </w:r>
      <w:r>
        <w:rPr>
          <w:rFonts w:ascii="Arial" w:hAnsi="Arial" w:cs="Arial"/>
          <w:i/>
          <w:color w:val="0000CC"/>
        </w:rPr>
        <w:t>e</w:t>
      </w:r>
      <w:r w:rsidR="00D06FE3">
        <w:rPr>
          <w:rFonts w:ascii="Arial" w:hAnsi="Arial" w:cs="Arial"/>
          <w:i/>
          <w:color w:val="0000CC"/>
        </w:rPr>
        <w:t>:</w:t>
      </w:r>
    </w:p>
    <w:p w14:paraId="42105619" w14:textId="77777777" w:rsidR="00D06FE3" w:rsidRDefault="00D06FE3" w:rsidP="00CF17B7">
      <w:pPr>
        <w:shd w:val="clear" w:color="auto" w:fill="FFFFFF"/>
        <w:spacing w:after="0" w:line="240" w:lineRule="auto"/>
        <w:ind w:firstLine="630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07C3D534" w14:textId="77777777" w:rsidR="00BB4F34" w:rsidRPr="00BB4F34" w:rsidRDefault="00BB4F34" w:rsidP="00BB4F34">
      <w:pPr>
        <w:spacing w:after="0" w:line="276" w:lineRule="auto"/>
        <w:jc w:val="both"/>
        <w:rPr>
          <w:rFonts w:ascii="Trebuchet MS" w:hAnsi="Trebuchet MS" w:cs="Arial"/>
        </w:rPr>
      </w:pPr>
      <w:r w:rsidRPr="00BB4F34">
        <w:rPr>
          <w:rFonts w:ascii="Trebuchet MS" w:hAnsi="Trebuchet MS" w:cs="Arial"/>
        </w:rPr>
        <w:t>398/2019 Z.z. - novela zákona č. 131/2010 Z.z. o pohrebníctve, §15,odst.(7)</w:t>
      </w:r>
    </w:p>
    <w:p w14:paraId="7ED6D061" w14:textId="77777777" w:rsidR="00BB4F34" w:rsidRPr="00BB4F34" w:rsidRDefault="00BB4F34" w:rsidP="00BB4F34">
      <w:pPr>
        <w:spacing w:after="0" w:line="276" w:lineRule="auto"/>
        <w:jc w:val="both"/>
        <w:rPr>
          <w:rFonts w:ascii="Trebuchet MS" w:hAnsi="Trebuchet MS" w:cs="Arial"/>
        </w:rPr>
      </w:pPr>
      <w:r w:rsidRPr="00BB4F34">
        <w:rPr>
          <w:rFonts w:ascii="Trebuchet MS" w:hAnsi="Trebuchet MS" w:cs="Arial"/>
        </w:rPr>
        <w:t xml:space="preserve">Ochranné pásmo pohrebiska je 50 m od hranice pozemku pohrebiska. Od 1.1.2020 platí, že obec má právo sama stanoviť všeobecne záväzným nariadením </w:t>
      </w:r>
      <w:r>
        <w:rPr>
          <w:rFonts w:ascii="Trebuchet MS" w:hAnsi="Trebuchet MS" w:cs="Arial"/>
        </w:rPr>
        <w:t xml:space="preserve">(VZN) </w:t>
      </w:r>
      <w:r w:rsidRPr="00BB4F34">
        <w:rPr>
          <w:rFonts w:ascii="Trebuchet MS" w:hAnsi="Trebuchet MS" w:cs="Arial"/>
        </w:rPr>
        <w:t xml:space="preserve">šírku ochranného pásma pohrebiska (max. 50m), nakoľko každé umiestnenie pohrebiska sa vyznačuje individuálnymi špecifickými požiadavkami. </w:t>
      </w:r>
      <w:r>
        <w:rPr>
          <w:rFonts w:ascii="Trebuchet MS" w:hAnsi="Trebuchet MS" w:cs="Arial"/>
        </w:rPr>
        <w:t xml:space="preserve">Z tohto dôvodu  OP pohrebiska v UPN-O sa ruší. </w:t>
      </w:r>
    </w:p>
    <w:p w14:paraId="120504B0" w14:textId="77777777" w:rsidR="00BB4F34" w:rsidRPr="008F2B51" w:rsidRDefault="00BB4F34" w:rsidP="00D06FE3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659199B2" w14:textId="77777777" w:rsidR="00BA273A" w:rsidRPr="0037610D" w:rsidRDefault="00BA273A" w:rsidP="0037610D">
      <w:pPr>
        <w:spacing w:after="0" w:line="240" w:lineRule="auto"/>
        <w:jc w:val="both"/>
        <w:rPr>
          <w:rFonts w:ascii="Trebuchet MS" w:hAnsi="Trebuchet MS" w:cs="Arial"/>
        </w:rPr>
      </w:pPr>
    </w:p>
    <w:p w14:paraId="1DC21FA0" w14:textId="77777777" w:rsidR="002D6C36" w:rsidRDefault="002D6C36" w:rsidP="0037610D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3B440E6C" w14:textId="77777777" w:rsidR="00E54DC9" w:rsidRPr="0037610D" w:rsidRDefault="00E54DC9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J) </w:t>
      </w:r>
      <w:r w:rsidR="0007327C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NÁVRH RIEŠENIA ZÁUJMOV OBRANY ŠTÁTU, POŽIARNEJ OCHRANY, OCHRANY PRED POVODŇAMI</w:t>
      </w:r>
    </w:p>
    <w:p w14:paraId="3CEA2225" w14:textId="77777777" w:rsidR="002D6C36" w:rsidRDefault="002D6C36" w:rsidP="00BB4F34">
      <w:pPr>
        <w:shd w:val="clear" w:color="auto" w:fill="FFFFFF"/>
        <w:spacing w:after="0" w:line="240" w:lineRule="auto"/>
        <w:ind w:firstLine="54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D2CC845" w14:textId="77777777" w:rsidR="002D6C36" w:rsidRPr="0037610D" w:rsidRDefault="002D6C36" w:rsidP="002D6C36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3A0BEF4F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NÁVRH OBRANY ŠTÁTU</w:t>
      </w:r>
    </w:p>
    <w:p w14:paraId="76E8876E" w14:textId="77777777" w:rsidR="002D6C36" w:rsidRDefault="002D6C36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1A09014" w14:textId="77777777" w:rsidR="002D6C36" w:rsidRPr="00BA0A55" w:rsidRDefault="002D6C36" w:rsidP="002D6C36">
      <w:pPr>
        <w:spacing w:after="0" w:line="240" w:lineRule="auto"/>
        <w:jc w:val="both"/>
        <w:rPr>
          <w:rFonts w:ascii="Trebuchet MS" w:hAnsi="Trebuchet MS" w:cs="Arial"/>
          <w:sz w:val="10"/>
          <w:szCs w:val="10"/>
          <w:u w:val="single"/>
        </w:rPr>
      </w:pPr>
    </w:p>
    <w:p w14:paraId="17C438B1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CIVILNÁ OCHRANA OBYVATEĽSTVA</w:t>
      </w:r>
    </w:p>
    <w:p w14:paraId="5DBFA794" w14:textId="77777777" w:rsidR="002D6C36" w:rsidRDefault="002D6C36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1C8CCB55" w14:textId="77777777" w:rsidR="002D6C36" w:rsidRPr="00BA0A55" w:rsidRDefault="002D6C36" w:rsidP="002D6C36">
      <w:pPr>
        <w:spacing w:after="0" w:line="240" w:lineRule="auto"/>
        <w:jc w:val="both"/>
        <w:rPr>
          <w:rFonts w:ascii="Trebuchet MS" w:hAnsi="Trebuchet MS" w:cs="Arial"/>
          <w:sz w:val="10"/>
          <w:szCs w:val="10"/>
        </w:rPr>
      </w:pPr>
    </w:p>
    <w:p w14:paraId="60614B4D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lang w:eastAsia="sk-SK"/>
        </w:rPr>
        <w:t xml:space="preserve">   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POŹIARNA OCHRANA</w:t>
      </w:r>
    </w:p>
    <w:p w14:paraId="0F92B77F" w14:textId="77777777" w:rsidR="002D6C36" w:rsidRDefault="002D6C36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A96338B" w14:textId="77777777" w:rsidR="002D6C36" w:rsidRPr="00BA0A55" w:rsidRDefault="002D6C36" w:rsidP="002D6C36">
      <w:pPr>
        <w:spacing w:after="0" w:line="240" w:lineRule="auto"/>
        <w:jc w:val="both"/>
        <w:rPr>
          <w:rFonts w:ascii="Trebuchet MS" w:hAnsi="Trebuchet MS" w:cs="Arial"/>
          <w:sz w:val="10"/>
          <w:szCs w:val="10"/>
          <w:u w:val="single"/>
        </w:rPr>
      </w:pPr>
    </w:p>
    <w:p w14:paraId="3F441C02" w14:textId="77777777" w:rsidR="00E54DC9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 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 xml:space="preserve">OCHRANA PRED POVODŃAMI  </w:t>
      </w:r>
    </w:p>
    <w:p w14:paraId="32F361A1" w14:textId="77777777" w:rsidR="002D6C36" w:rsidRDefault="002D6C36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DDD1930" w14:textId="7E40B23A" w:rsidR="00E54DC9" w:rsidRDefault="00CF17B7" w:rsidP="00BC4440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>
        <w:rPr>
          <w:rFonts w:ascii="Trebuchet MS" w:hAnsi="Trebuchet MS"/>
          <w:color w:val="474747"/>
          <w:sz w:val="28"/>
          <w:szCs w:val="28"/>
          <w:lang w:eastAsia="sk-SK"/>
        </w:rPr>
        <w:lastRenderedPageBreak/>
        <w:t>K</w:t>
      </w:r>
      <w:r w:rsidR="00E54DC9"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) </w:t>
      </w:r>
      <w:r w:rsidR="0007327C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="00E54DC9" w:rsidRPr="0037610D">
        <w:rPr>
          <w:rFonts w:ascii="Trebuchet MS" w:hAnsi="Trebuchet MS"/>
          <w:color w:val="474747"/>
          <w:sz w:val="28"/>
          <w:szCs w:val="28"/>
          <w:lang w:eastAsia="sk-SK"/>
        </w:rPr>
        <w:t>NÁVRH OCHRANY PRÍRODY A TVORBY KRAJINY VRÁTANE PRVKOV ÚZEMNÉHO</w:t>
      </w:r>
      <w:r w:rsidR="00F26D64">
        <w:rPr>
          <w:rFonts w:ascii="Trebuchet MS" w:hAnsi="Trebuchet MS"/>
          <w:color w:val="474747"/>
          <w:sz w:val="28"/>
          <w:szCs w:val="28"/>
          <w:lang w:eastAsia="sk-SK"/>
        </w:rPr>
        <w:t xml:space="preserve"> </w:t>
      </w:r>
      <w:r w:rsidR="00E54DC9" w:rsidRPr="0037610D">
        <w:rPr>
          <w:rFonts w:ascii="Trebuchet MS" w:hAnsi="Trebuchet MS"/>
          <w:color w:val="474747"/>
          <w:sz w:val="28"/>
          <w:szCs w:val="28"/>
          <w:lang w:eastAsia="sk-SK"/>
        </w:rPr>
        <w:t>SYSTÉMU EKOLOGICKEJ STABILITY A EKOSTABILIZAČNÝCH OPATRENÍ</w:t>
      </w:r>
    </w:p>
    <w:p w14:paraId="061C2753" w14:textId="77777777" w:rsidR="002D6C36" w:rsidRDefault="002D6C36" w:rsidP="00BB4F34">
      <w:pPr>
        <w:shd w:val="clear" w:color="auto" w:fill="FFFFFF"/>
        <w:spacing w:after="0" w:line="240" w:lineRule="auto"/>
        <w:ind w:firstLine="54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11D4950" w14:textId="77777777" w:rsidR="002D6C36" w:rsidRPr="0037610D" w:rsidRDefault="002D6C36" w:rsidP="0007327C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5B923157" w14:textId="77777777" w:rsidR="00E54DC9" w:rsidRPr="00BB4F34" w:rsidRDefault="00E54DC9" w:rsidP="0007327C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BB4F34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OCHRANA PRÍRODY A TVORBY KRAJINY</w:t>
      </w:r>
    </w:p>
    <w:p w14:paraId="127BC80D" w14:textId="77777777" w:rsidR="002D6C36" w:rsidRDefault="002D6C36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31B659D0" w14:textId="77777777" w:rsidR="002D6C36" w:rsidRPr="00BA0A55" w:rsidRDefault="002D6C36" w:rsidP="0007327C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10"/>
          <w:szCs w:val="10"/>
          <w:lang w:eastAsia="sk-SK"/>
        </w:rPr>
      </w:pPr>
    </w:p>
    <w:p w14:paraId="3BA05827" w14:textId="77777777" w:rsidR="00E54DC9" w:rsidRPr="00BB4F34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BB4F34">
        <w:rPr>
          <w:rFonts w:ascii="Trebuchet MS" w:hAnsi="Trebuchet MS"/>
          <w:color w:val="474747"/>
          <w:sz w:val="24"/>
          <w:szCs w:val="24"/>
          <w:lang w:eastAsia="sk-SK"/>
        </w:rPr>
        <w:t xml:space="preserve">    </w:t>
      </w:r>
      <w:r w:rsidRPr="00BB4F34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ÚZEMNÝ SYSTÉM EKOLOGICKEJ STABILITY</w:t>
      </w:r>
    </w:p>
    <w:p w14:paraId="1162B6F9" w14:textId="77777777" w:rsidR="002D6C36" w:rsidRDefault="002D6C36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13122A07" w14:textId="77777777" w:rsidR="00BA0A55" w:rsidRPr="00BA0A55" w:rsidRDefault="00BA0A55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10"/>
          <w:szCs w:val="10"/>
          <w:lang w:eastAsia="sk-SK"/>
        </w:rPr>
      </w:pPr>
    </w:p>
    <w:p w14:paraId="3AE31188" w14:textId="77777777" w:rsidR="00E54DC9" w:rsidRPr="00BB4F34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04040"/>
          <w:sz w:val="24"/>
          <w:szCs w:val="24"/>
          <w:u w:val="single"/>
          <w:lang w:eastAsia="sk-SK"/>
        </w:rPr>
      </w:pPr>
      <w:r w:rsidRPr="00BB4F34">
        <w:rPr>
          <w:rFonts w:ascii="Trebuchet MS" w:hAnsi="Trebuchet MS"/>
          <w:color w:val="404040"/>
          <w:sz w:val="24"/>
          <w:szCs w:val="24"/>
          <w:lang w:eastAsia="sk-SK"/>
        </w:rPr>
        <w:t xml:space="preserve">    </w:t>
      </w:r>
      <w:r w:rsidRPr="00BB4F34">
        <w:rPr>
          <w:rFonts w:ascii="Trebuchet MS" w:hAnsi="Trebuchet MS"/>
          <w:b/>
          <w:color w:val="404040"/>
          <w:sz w:val="24"/>
          <w:szCs w:val="24"/>
          <w:u w:val="single"/>
          <w:lang w:eastAsia="sk-SK"/>
        </w:rPr>
        <w:t>NÁVRH EKOSTABILIZAČNÝCH OPATRENÍ</w:t>
      </w:r>
    </w:p>
    <w:p w14:paraId="342450B8" w14:textId="77777777" w:rsidR="002D6C36" w:rsidRDefault="00BB4F34" w:rsidP="00BB4F3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</w:t>
      </w:r>
      <w:r w:rsidR="002D6C36" w:rsidRPr="00F66E76">
        <w:rPr>
          <w:rFonts w:ascii="Arial" w:hAnsi="Arial" w:cs="Arial"/>
          <w:i/>
          <w:color w:val="0000CC"/>
        </w:rPr>
        <w:t xml:space="preserve">Text </w:t>
      </w:r>
      <w:r w:rsidR="00F26D64">
        <w:rPr>
          <w:rFonts w:ascii="Arial" w:hAnsi="Arial" w:cs="Arial"/>
          <w:i/>
          <w:color w:val="0000CC"/>
        </w:rPr>
        <w:t xml:space="preserve">kapitoly </w:t>
      </w:r>
      <w:r w:rsidR="002D6C36" w:rsidRPr="00F66E76">
        <w:rPr>
          <w:rFonts w:ascii="Arial" w:hAnsi="Arial" w:cs="Arial"/>
          <w:i/>
          <w:color w:val="0000CC"/>
        </w:rPr>
        <w:t xml:space="preserve"> platí v znení UPN-O </w:t>
      </w:r>
      <w:r w:rsidR="002D6C36">
        <w:rPr>
          <w:rFonts w:ascii="Arial" w:hAnsi="Arial" w:cs="Arial"/>
          <w:i/>
          <w:color w:val="0000CC"/>
        </w:rPr>
        <w:t xml:space="preserve"> Nimnica</w:t>
      </w:r>
      <w:r w:rsidR="002D6C36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039732A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670407AB" w14:textId="77777777" w:rsidR="002D6C36" w:rsidRPr="0037610D" w:rsidRDefault="002D6C36" w:rsidP="00BA0A55">
      <w:pPr>
        <w:spacing w:after="0" w:line="240" w:lineRule="auto"/>
        <w:ind w:left="709"/>
        <w:jc w:val="both"/>
        <w:rPr>
          <w:rFonts w:ascii="Trebuchet MS" w:hAnsi="Trebuchet MS" w:cs="Arial"/>
          <w:u w:val="single"/>
        </w:rPr>
      </w:pPr>
    </w:p>
    <w:p w14:paraId="20A71D3D" w14:textId="77777777" w:rsidR="00E54DC9" w:rsidRPr="0037610D" w:rsidRDefault="00E54DC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L) </w:t>
      </w:r>
      <w:r w:rsidR="002E0566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NÁVRH VEREJNÉHO DOPRAVNÉHO A TECHNICKÉHO VYBAVENIA</w:t>
      </w:r>
    </w:p>
    <w:p w14:paraId="46197923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5A491499" w14:textId="77777777" w:rsidR="00E54DC9" w:rsidRDefault="00E54DC9" w:rsidP="002E0566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VEREJNÉ DOPRAVNÉ VYBAVENIE</w:t>
      </w:r>
    </w:p>
    <w:p w14:paraId="40A8061A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 a dopĺňa sa  nasledovn</w:t>
      </w:r>
      <w:r w:rsidR="00F26D64">
        <w:rPr>
          <w:rFonts w:ascii="Arial" w:hAnsi="Arial" w:cs="Arial"/>
          <w:i/>
          <w:color w:val="0000CC"/>
        </w:rPr>
        <w:t>e</w:t>
      </w:r>
      <w:r w:rsidR="00496947">
        <w:rPr>
          <w:rFonts w:ascii="Arial" w:hAnsi="Arial" w:cs="Arial"/>
          <w:i/>
          <w:color w:val="0000CC"/>
        </w:rPr>
        <w:t>:</w:t>
      </w:r>
    </w:p>
    <w:p w14:paraId="08FEE918" w14:textId="77777777" w:rsidR="002D6C36" w:rsidRPr="0037610D" w:rsidRDefault="002D6C36" w:rsidP="002D6C36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723B964F" w14:textId="77777777" w:rsidR="003B6BA6" w:rsidRDefault="005F7A21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B424F2">
        <w:rPr>
          <w:rFonts w:ascii="Trebuchet MS" w:hAnsi="Trebuchet MS" w:cs="Arial"/>
          <w:b/>
        </w:rPr>
        <w:t>Cestná doprava</w:t>
      </w:r>
    </w:p>
    <w:p w14:paraId="73025AAB" w14:textId="77777777" w:rsidR="00BA0A55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BA0A55" w:rsidRPr="00BA0A55">
        <w:rPr>
          <w:rFonts w:ascii="Arial" w:hAnsi="Arial" w:cs="Arial"/>
          <w:i/>
          <w:color w:val="0000CC"/>
        </w:rPr>
        <w:t xml:space="preserve"> </w:t>
      </w:r>
      <w:r w:rsidR="00BA0A55">
        <w:rPr>
          <w:rFonts w:ascii="Arial" w:hAnsi="Arial" w:cs="Arial"/>
          <w:i/>
          <w:color w:val="0000CC"/>
        </w:rPr>
        <w:t>a dopĺňa sa o nasledovné: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</w:t>
      </w:r>
    </w:p>
    <w:p w14:paraId="3C5D49A2" w14:textId="77777777" w:rsidR="00BA0A55" w:rsidRPr="00CF17B7" w:rsidRDefault="00BA0A55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Cs/>
          <w:color w:val="474747"/>
          <w:sz w:val="10"/>
          <w:szCs w:val="10"/>
          <w:lang w:eastAsia="sk-SK"/>
        </w:rPr>
      </w:pPr>
    </w:p>
    <w:p w14:paraId="61DE9AE6" w14:textId="77777777" w:rsidR="00BA0A55" w:rsidRDefault="00BA0A55" w:rsidP="00BA0A55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Dopravné napojenie riešených plôch </w:t>
      </w:r>
      <w:r w:rsidR="00F26D64">
        <w:rPr>
          <w:rFonts w:ascii="Trebuchet MS" w:hAnsi="Trebuchet MS"/>
        </w:rPr>
        <w:t xml:space="preserve">v ZaD č.1 </w:t>
      </w:r>
      <w:r>
        <w:rPr>
          <w:rFonts w:ascii="Trebuchet MS" w:hAnsi="Trebuchet MS"/>
        </w:rPr>
        <w:t>uvádzame prehľadne v nasledujúcej tabuľke.</w:t>
      </w:r>
    </w:p>
    <w:p w14:paraId="33E95B99" w14:textId="77777777" w:rsidR="00BA0A55" w:rsidRPr="007A07A3" w:rsidRDefault="00BA0A55" w:rsidP="00BA0A55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7A07A3">
        <w:rPr>
          <w:rFonts w:ascii="Trebuchet MS" w:eastAsia="TT75Eo00" w:hAnsi="Trebuchet MS" w:cs="Arial"/>
        </w:rPr>
        <w:t xml:space="preserve">Navrhované komunikácie </w:t>
      </w:r>
      <w:r>
        <w:rPr>
          <w:rFonts w:ascii="Trebuchet MS" w:eastAsia="TT75Eo00" w:hAnsi="Trebuchet MS" w:cs="Arial"/>
        </w:rPr>
        <w:t>na jednotlivých funkčných  plochách</w:t>
      </w:r>
      <w:r w:rsidRPr="007A07A3">
        <w:rPr>
          <w:rFonts w:ascii="Trebuchet MS" w:hAnsi="Trebuchet MS"/>
        </w:rPr>
        <w:t xml:space="preserve"> budú rozvíjané ako predĺženie a rozšírenie existujúcich komunikácií, pričom musia spĺňať požiadavky platných </w:t>
      </w:r>
      <w:r>
        <w:rPr>
          <w:rFonts w:ascii="Trebuchet MS" w:hAnsi="Trebuchet MS"/>
        </w:rPr>
        <w:t>noriem na výstavbu miestnych komunikácií.</w:t>
      </w:r>
      <w:r w:rsidRPr="007A07A3">
        <w:rPr>
          <w:rFonts w:ascii="Trebuchet MS" w:hAnsi="Trebuchet MS"/>
        </w:rPr>
        <w:t xml:space="preserve"> </w:t>
      </w:r>
    </w:p>
    <w:tbl>
      <w:tblPr>
        <w:tblpPr w:leftFromText="141" w:rightFromText="141" w:vertAnchor="text" w:tblpX="71" w:tblpY="221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08"/>
        <w:gridCol w:w="1027"/>
        <w:gridCol w:w="1067"/>
        <w:gridCol w:w="4217"/>
      </w:tblGrid>
      <w:tr w:rsidR="00BA0A55" w:rsidRPr="0058199B" w14:paraId="3372328D" w14:textId="77777777" w:rsidTr="00CA0642">
        <w:trPr>
          <w:trHeight w:val="79"/>
        </w:trPr>
        <w:tc>
          <w:tcPr>
            <w:tcW w:w="953" w:type="dxa"/>
            <w:shd w:val="clear" w:color="auto" w:fill="D9D9D9"/>
            <w:vAlign w:val="center"/>
          </w:tcPr>
          <w:p w14:paraId="1A6BC198" w14:textId="77777777" w:rsidR="00BA0A55" w:rsidRPr="0058199B" w:rsidRDefault="00BA0A55" w:rsidP="00CA0642">
            <w:pPr>
              <w:pStyle w:val="Default"/>
              <w:ind w:left="-70" w:firstLine="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Číslo</w:t>
            </w:r>
          </w:p>
          <w:p w14:paraId="32EEA2DC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lokality</w:t>
            </w:r>
          </w:p>
        </w:tc>
        <w:tc>
          <w:tcPr>
            <w:tcW w:w="1908" w:type="dxa"/>
            <w:shd w:val="clear" w:color="auto" w:fill="D9D9D9"/>
            <w:vAlign w:val="center"/>
          </w:tcPr>
          <w:p w14:paraId="07EAA612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Názov miestnej</w:t>
            </w:r>
          </w:p>
          <w:p w14:paraId="4FF1B357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časti</w:t>
            </w:r>
          </w:p>
        </w:tc>
        <w:tc>
          <w:tcPr>
            <w:tcW w:w="1027" w:type="dxa"/>
            <w:shd w:val="clear" w:color="auto" w:fill="D9D9D9"/>
          </w:tcPr>
          <w:p w14:paraId="0679F04B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Výmera lokality v ha  </w:t>
            </w:r>
          </w:p>
        </w:tc>
        <w:tc>
          <w:tcPr>
            <w:tcW w:w="1067" w:type="dxa"/>
            <w:shd w:val="clear" w:color="auto" w:fill="D9D9D9"/>
            <w:vAlign w:val="center"/>
          </w:tcPr>
          <w:p w14:paraId="0F041F00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Funkčné využitie</w:t>
            </w:r>
          </w:p>
        </w:tc>
        <w:tc>
          <w:tcPr>
            <w:tcW w:w="4217" w:type="dxa"/>
            <w:shd w:val="clear" w:color="auto" w:fill="D9D9D9"/>
            <w:vAlign w:val="center"/>
          </w:tcPr>
          <w:p w14:paraId="2C260DDB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4AEE4FA4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Dopravné napojenie</w:t>
            </w:r>
          </w:p>
        </w:tc>
      </w:tr>
      <w:tr w:rsidR="00BA0A55" w:rsidRPr="0058199B" w14:paraId="4AB998C8" w14:textId="77777777" w:rsidTr="00AA026F">
        <w:trPr>
          <w:trHeight w:val="79"/>
        </w:trPr>
        <w:tc>
          <w:tcPr>
            <w:tcW w:w="953" w:type="dxa"/>
            <w:vAlign w:val="center"/>
          </w:tcPr>
          <w:p w14:paraId="3F0A1B3F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D1</w:t>
            </w:r>
          </w:p>
        </w:tc>
        <w:tc>
          <w:tcPr>
            <w:tcW w:w="1908" w:type="dxa"/>
            <w:vAlign w:val="center"/>
          </w:tcPr>
          <w:p w14:paraId="01C4196E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Horný Salaš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5B1046C2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3,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A776A5B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O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Ú/23 RD</w:t>
            </w:r>
          </w:p>
        </w:tc>
        <w:tc>
          <w:tcPr>
            <w:tcW w:w="4217" w:type="dxa"/>
            <w:vAlign w:val="center"/>
          </w:tcPr>
          <w:p w14:paraId="7237E26C" w14:textId="77777777" w:rsidR="00BA0A55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Pripojovacia komunikácia navrhnutá v UPN-O:</w:t>
            </w:r>
          </w:p>
          <w:p w14:paraId="64F6405E" w14:textId="77777777" w:rsidR="00BA0A55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C3 -  MZ  8(7,5)/40 </w:t>
            </w:r>
          </w:p>
          <w:p w14:paraId="56104F28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Sieť prístupových komunikácií na lokalite tvorená z Mp 5,5/30</w:t>
            </w:r>
          </w:p>
        </w:tc>
      </w:tr>
      <w:tr w:rsidR="00BA0A55" w:rsidRPr="0058199B" w14:paraId="627BA679" w14:textId="77777777" w:rsidTr="00AA026F">
        <w:trPr>
          <w:trHeight w:val="79"/>
        </w:trPr>
        <w:tc>
          <w:tcPr>
            <w:tcW w:w="953" w:type="dxa"/>
            <w:vAlign w:val="center"/>
          </w:tcPr>
          <w:p w14:paraId="4D271609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D2</w:t>
            </w:r>
          </w:p>
        </w:tc>
        <w:tc>
          <w:tcPr>
            <w:tcW w:w="1908" w:type="dxa"/>
            <w:vAlign w:val="center"/>
          </w:tcPr>
          <w:p w14:paraId="6F8527E4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Cingové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625840C0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3,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67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EB8E761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ICHR</w:t>
            </w:r>
          </w:p>
        </w:tc>
        <w:tc>
          <w:tcPr>
            <w:tcW w:w="4217" w:type="dxa"/>
            <w:vAlign w:val="center"/>
          </w:tcPr>
          <w:p w14:paraId="53529A36" w14:textId="77777777" w:rsidR="00BA0A55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návrh 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: spevnenie povrchu poľnej cesty</w:t>
            </w: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:</w:t>
            </w:r>
          </w:p>
          <w:p w14:paraId="5B7CEC21" w14:textId="4969013D" w:rsidR="00BA0A55" w:rsidRPr="00FE6FD2" w:rsidRDefault="00BA0A55" w:rsidP="00AA026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0"/>
                <w:szCs w:val="10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MO 5,5/30</w:t>
            </w:r>
          </w:p>
        </w:tc>
      </w:tr>
      <w:tr w:rsidR="00BA0A55" w:rsidRPr="0058199B" w14:paraId="69753410" w14:textId="77777777" w:rsidTr="00AA026F">
        <w:trPr>
          <w:trHeight w:val="79"/>
        </w:trPr>
        <w:tc>
          <w:tcPr>
            <w:tcW w:w="953" w:type="dxa"/>
            <w:vAlign w:val="center"/>
          </w:tcPr>
          <w:p w14:paraId="3CAE4CCB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D3</w:t>
            </w:r>
          </w:p>
        </w:tc>
        <w:tc>
          <w:tcPr>
            <w:tcW w:w="1908" w:type="dxa"/>
            <w:vAlign w:val="center"/>
          </w:tcPr>
          <w:p w14:paraId="05C4E39D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Dolný Salaš 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6D5CA5AB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2,46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64C94B3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Ú/15 RD</w:t>
            </w:r>
          </w:p>
        </w:tc>
        <w:tc>
          <w:tcPr>
            <w:tcW w:w="4217" w:type="dxa"/>
            <w:vAlign w:val="center"/>
          </w:tcPr>
          <w:p w14:paraId="12F14902" w14:textId="77777777" w:rsidR="00BA0A55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Pripojovacia komunikácia navrhnutá v UPN-O:</w:t>
            </w:r>
          </w:p>
          <w:p w14:paraId="4D8A8B1F" w14:textId="77777777" w:rsidR="00BA0A55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C3 -  MZ  8(7,5)/40 </w:t>
            </w:r>
          </w:p>
          <w:p w14:paraId="57080358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Sieť prístupových komunikácií na lokalite tvorená z Mp 5,5/30</w:t>
            </w:r>
          </w:p>
        </w:tc>
      </w:tr>
      <w:tr w:rsidR="00BA0A55" w:rsidRPr="0058199B" w14:paraId="029CC0A7" w14:textId="77777777" w:rsidTr="00AA026F">
        <w:trPr>
          <w:trHeight w:val="79"/>
        </w:trPr>
        <w:tc>
          <w:tcPr>
            <w:tcW w:w="953" w:type="dxa"/>
            <w:vAlign w:val="center"/>
          </w:tcPr>
          <w:p w14:paraId="505B35A2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D4</w:t>
            </w:r>
          </w:p>
        </w:tc>
        <w:tc>
          <w:tcPr>
            <w:tcW w:w="1908" w:type="dxa"/>
            <w:vAlign w:val="center"/>
          </w:tcPr>
          <w:p w14:paraId="5625704D" w14:textId="21973F75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Pod</w:t>
            </w:r>
            <w:r w:rsidR="00EA4F06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holišie</w:t>
            </w:r>
          </w:p>
        </w:tc>
        <w:tc>
          <w:tcPr>
            <w:tcW w:w="1027" w:type="dxa"/>
            <w:shd w:val="clear" w:color="auto" w:fill="FFFF00"/>
          </w:tcPr>
          <w:p w14:paraId="75521BC0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69FF9686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0,67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D3E839A" w14:textId="77777777" w:rsidR="00BA0A55" w:rsidRPr="00973EC9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Ú/5 RD</w:t>
            </w:r>
          </w:p>
        </w:tc>
        <w:tc>
          <w:tcPr>
            <w:tcW w:w="4217" w:type="dxa"/>
            <w:vAlign w:val="center"/>
          </w:tcPr>
          <w:p w14:paraId="324B5428" w14:textId="77777777" w:rsidR="002706CA" w:rsidRDefault="002706CA" w:rsidP="002706CA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Pripojovacia komunikácia navrhnutá v UPN-O:</w:t>
            </w:r>
          </w:p>
          <w:p w14:paraId="0EE858A1" w14:textId="1DC3EAD2" w:rsidR="00BA0A55" w:rsidRPr="0058199B" w:rsidRDefault="00BA0A55" w:rsidP="002706CA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</w:t>
            </w:r>
            <w:r w:rsidR="002706CA">
              <w:rPr>
                <w:rFonts w:ascii="Trebuchet MS" w:hAnsi="Trebuchet MS" w:cs="Arial"/>
                <w:sz w:val="18"/>
                <w:szCs w:val="18"/>
              </w:rPr>
              <w:t>O 6</w:t>
            </w:r>
            <w:r>
              <w:rPr>
                <w:rFonts w:ascii="Trebuchet MS" w:hAnsi="Trebuchet MS" w:cs="Arial"/>
                <w:sz w:val="18"/>
                <w:szCs w:val="18"/>
              </w:rPr>
              <w:t>,5/30</w:t>
            </w:r>
            <w:r w:rsidR="00EA4F06">
              <w:rPr>
                <w:rFonts w:ascii="Trebuchet MS" w:hAnsi="Trebuchet MS" w:cs="Arial"/>
                <w:sz w:val="18"/>
                <w:szCs w:val="18"/>
              </w:rPr>
              <w:t xml:space="preserve">, tu ako </w:t>
            </w:r>
            <w:r w:rsidR="00EA4F06" w:rsidRPr="00EA4F06">
              <w:rPr>
                <w:rFonts w:ascii="Trebuchet MS" w:hAnsi="Trebuchet MS" w:cs="Arial"/>
                <w:b/>
                <w:bCs/>
                <w:sz w:val="18"/>
                <w:szCs w:val="18"/>
              </w:rPr>
              <w:t>VPS</w:t>
            </w:r>
          </w:p>
        </w:tc>
      </w:tr>
      <w:tr w:rsidR="00BA0A55" w:rsidRPr="0058199B" w14:paraId="3CE267EA" w14:textId="77777777" w:rsidTr="00AA026F">
        <w:trPr>
          <w:trHeight w:val="527"/>
        </w:trPr>
        <w:tc>
          <w:tcPr>
            <w:tcW w:w="953" w:type="dxa"/>
            <w:vAlign w:val="center"/>
          </w:tcPr>
          <w:p w14:paraId="529787EE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1A469752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D5</w:t>
            </w:r>
          </w:p>
        </w:tc>
        <w:tc>
          <w:tcPr>
            <w:tcW w:w="1908" w:type="dxa"/>
            <w:vAlign w:val="center"/>
          </w:tcPr>
          <w:p w14:paraId="155AA3EF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Pri autobusovej zástavke 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514FB23C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79757A4A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0,07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AE16890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O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Ú/</w:t>
            </w: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BD.</w:t>
            </w:r>
          </w:p>
        </w:tc>
        <w:tc>
          <w:tcPr>
            <w:tcW w:w="4217" w:type="dxa"/>
            <w:vAlign w:val="center"/>
          </w:tcPr>
          <w:p w14:paraId="24752392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z jestvujúcej miestnej komunikácie</w:t>
            </w:r>
          </w:p>
        </w:tc>
      </w:tr>
      <w:tr w:rsidR="00BA0A55" w:rsidRPr="0058199B" w14:paraId="5E875561" w14:textId="77777777" w:rsidTr="00AA026F">
        <w:trPr>
          <w:trHeight w:val="527"/>
        </w:trPr>
        <w:tc>
          <w:tcPr>
            <w:tcW w:w="953" w:type="dxa"/>
            <w:vAlign w:val="center"/>
          </w:tcPr>
          <w:p w14:paraId="54B9479C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D6</w:t>
            </w:r>
          </w:p>
        </w:tc>
        <w:tc>
          <w:tcPr>
            <w:tcW w:w="1908" w:type="dxa"/>
            <w:vAlign w:val="center"/>
          </w:tcPr>
          <w:p w14:paraId="62FD1013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Kopanica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215E9207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4414EA50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0,77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9422AE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Územie</w:t>
            </w:r>
          </w:p>
          <w:p w14:paraId="34031D17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kúpeľov</w:t>
            </w:r>
          </w:p>
        </w:tc>
        <w:tc>
          <w:tcPr>
            <w:tcW w:w="4217" w:type="dxa"/>
            <w:vAlign w:val="center"/>
          </w:tcPr>
          <w:p w14:paraId="767FD7D0" w14:textId="77777777" w:rsidR="00BA0A55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Komunikácia navrhnutá v UPN-O:</w:t>
            </w:r>
          </w:p>
          <w:p w14:paraId="21874C50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C3 -  MO 6,5/40 </w:t>
            </w:r>
          </w:p>
        </w:tc>
      </w:tr>
      <w:tr w:rsidR="00BA0A55" w:rsidRPr="0058199B" w14:paraId="24FFBB87" w14:textId="77777777" w:rsidTr="00AA026F">
        <w:trPr>
          <w:trHeight w:val="79"/>
        </w:trPr>
        <w:tc>
          <w:tcPr>
            <w:tcW w:w="953" w:type="dxa"/>
            <w:shd w:val="clear" w:color="auto" w:fill="auto"/>
            <w:vAlign w:val="center"/>
          </w:tcPr>
          <w:p w14:paraId="08E34C8C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2FC5654" w14:textId="77777777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 Badovec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75888238" w14:textId="77777777" w:rsidR="00BA0A55" w:rsidRPr="00912CDD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F17B7">
              <w:rPr>
                <w:rFonts w:ascii="Trebuchet MS" w:hAnsi="Trebuchet MS" w:cs="Arial"/>
                <w:color w:val="auto"/>
                <w:sz w:val="18"/>
                <w:szCs w:val="18"/>
                <w:highlight w:val="yellow"/>
              </w:rPr>
              <w:t>3,33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0F896E8" w14:textId="2910FE6E" w:rsidR="00BA0A55" w:rsidRPr="0058199B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Ú/</w:t>
            </w:r>
            <w:r w:rsidR="00CF17B7">
              <w:rPr>
                <w:rFonts w:ascii="Trebuchet MS" w:hAnsi="Trebuchet MS" w:cs="Arial"/>
                <w:color w:val="auto"/>
                <w:sz w:val="18"/>
                <w:szCs w:val="18"/>
              </w:rPr>
              <w:t>2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RD</w:t>
            </w:r>
          </w:p>
        </w:tc>
        <w:tc>
          <w:tcPr>
            <w:tcW w:w="4217" w:type="dxa"/>
            <w:shd w:val="clear" w:color="auto" w:fill="auto"/>
            <w:vAlign w:val="bottom"/>
          </w:tcPr>
          <w:p w14:paraId="2BC1FFCD" w14:textId="77777777" w:rsidR="00BA0A55" w:rsidRPr="007712A3" w:rsidRDefault="00BA0A55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0"/>
                <w:szCs w:val="10"/>
              </w:rPr>
            </w:pPr>
          </w:p>
          <w:p w14:paraId="4228298B" w14:textId="29D7D323" w:rsidR="00BA0A55" w:rsidRDefault="007349E7" w:rsidP="00CA0642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n</w:t>
            </w:r>
            <w:r w:rsidR="00BA0A55"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ávrh</w:t>
            </w:r>
            <w:r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: miestna prístupová</w:t>
            </w:r>
            <w:r w:rsidR="00BA0A55"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: C3 – M</w:t>
            </w:r>
            <w:r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p</w:t>
            </w:r>
            <w:r w:rsidR="00BA0A55"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</w:t>
            </w:r>
            <w:r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5,5</w:t>
            </w:r>
            <w:r w:rsidR="00BA0A55"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/</w:t>
            </w:r>
            <w:r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3</w:t>
            </w:r>
            <w:r w:rsidR="00BA0A55" w:rsidRPr="007349E7">
              <w:rPr>
                <w:rFonts w:ascii="Trebuchet MS" w:hAnsi="Trebuchet MS" w:cs="Arial"/>
                <w:color w:val="auto"/>
                <w:sz w:val="18"/>
                <w:szCs w:val="18"/>
              </w:rPr>
              <w:t>0</w:t>
            </w:r>
          </w:p>
          <w:p w14:paraId="19CE9390" w14:textId="77777777" w:rsidR="00BA0A55" w:rsidRPr="007712A3" w:rsidRDefault="00BA0A55" w:rsidP="00CA0642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0"/>
                <w:szCs w:val="10"/>
              </w:rPr>
            </w:pPr>
          </w:p>
        </w:tc>
      </w:tr>
      <w:tr w:rsidR="00CF17B7" w:rsidRPr="0058199B" w14:paraId="2F4E1B9E" w14:textId="77777777" w:rsidTr="00AA026F">
        <w:trPr>
          <w:trHeight w:val="79"/>
        </w:trPr>
        <w:tc>
          <w:tcPr>
            <w:tcW w:w="953" w:type="dxa"/>
            <w:vAlign w:val="center"/>
          </w:tcPr>
          <w:p w14:paraId="76FF6F7C" w14:textId="56177A4C" w:rsidR="00CF17B7" w:rsidRPr="0058199B" w:rsidRDefault="00CF17B7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D8</w:t>
            </w:r>
          </w:p>
        </w:tc>
        <w:tc>
          <w:tcPr>
            <w:tcW w:w="1908" w:type="dxa"/>
            <w:vAlign w:val="center"/>
          </w:tcPr>
          <w:p w14:paraId="4064D8F7" w14:textId="69BDC7C2" w:rsidR="00CF17B7" w:rsidRPr="0058199B" w:rsidRDefault="00CF17B7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Horný Salaš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77E44B60" w14:textId="77777777" w:rsidR="00CF17B7" w:rsidRPr="00912CDD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C2CA54D" w14:textId="41817A74" w:rsidR="00CF17B7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ICHR</w:t>
            </w:r>
          </w:p>
        </w:tc>
        <w:tc>
          <w:tcPr>
            <w:tcW w:w="4217" w:type="dxa"/>
            <w:vAlign w:val="center"/>
          </w:tcPr>
          <w:p w14:paraId="1F438E48" w14:textId="77777777" w:rsidR="00CF17B7" w:rsidRPr="00FE6FD2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0"/>
                <w:szCs w:val="10"/>
              </w:rPr>
            </w:pPr>
          </w:p>
          <w:p w14:paraId="7DB62756" w14:textId="77777777" w:rsidR="00CF17B7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návrh 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: spevnenie povrchu poľnej cesty</w:t>
            </w: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:</w:t>
            </w:r>
          </w:p>
          <w:p w14:paraId="27CE4587" w14:textId="11F4A24B" w:rsidR="00CF17B7" w:rsidRDefault="00CF17B7" w:rsidP="00AA026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MO 5,5/30</w:t>
            </w:r>
          </w:p>
        </w:tc>
      </w:tr>
      <w:tr w:rsidR="00CF17B7" w:rsidRPr="0058199B" w14:paraId="267BB799" w14:textId="77777777" w:rsidTr="00AA026F">
        <w:trPr>
          <w:trHeight w:val="79"/>
        </w:trPr>
        <w:tc>
          <w:tcPr>
            <w:tcW w:w="953" w:type="dxa"/>
            <w:vAlign w:val="center"/>
          </w:tcPr>
          <w:p w14:paraId="2014C7D8" w14:textId="77777777" w:rsidR="00CF17B7" w:rsidRDefault="00CF17B7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D9 </w:t>
            </w:r>
          </w:p>
          <w:p w14:paraId="6650E880" w14:textId="5C616962" w:rsidR="00AA026F" w:rsidRPr="0058199B" w:rsidRDefault="00AA026F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14:paraId="48F46F95" w14:textId="2299CB2B" w:rsidR="00CF17B7" w:rsidRPr="0058199B" w:rsidRDefault="00CF17B7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Pod húštikom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64699559" w14:textId="77777777" w:rsidR="00CF17B7" w:rsidRPr="00912CDD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1935897" w14:textId="15418BB3" w:rsidR="00CF17B7" w:rsidRDefault="00AA026F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</w:t>
            </w: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Ú/2 RD</w:t>
            </w:r>
          </w:p>
        </w:tc>
        <w:tc>
          <w:tcPr>
            <w:tcW w:w="4217" w:type="dxa"/>
            <w:vAlign w:val="center"/>
          </w:tcPr>
          <w:p w14:paraId="4CBA69DA" w14:textId="772B0B9A" w:rsidR="00CF17B7" w:rsidRDefault="00AA026F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z existujúcej miestnej komunikácie</w:t>
            </w:r>
          </w:p>
        </w:tc>
      </w:tr>
      <w:tr w:rsidR="00CF17B7" w:rsidRPr="0058199B" w14:paraId="47F9D0AA" w14:textId="77777777" w:rsidTr="00AA026F">
        <w:trPr>
          <w:trHeight w:val="79"/>
        </w:trPr>
        <w:tc>
          <w:tcPr>
            <w:tcW w:w="953" w:type="dxa"/>
            <w:vAlign w:val="center"/>
          </w:tcPr>
          <w:p w14:paraId="2D682988" w14:textId="77777777" w:rsidR="00CF17B7" w:rsidRDefault="00CF17B7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Z1</w:t>
            </w:r>
          </w:p>
          <w:p w14:paraId="01C9F713" w14:textId="58436AE1" w:rsidR="00AA026F" w:rsidRPr="0058199B" w:rsidRDefault="00AA026F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14:paraId="3C183CE4" w14:textId="77777777" w:rsidR="00CF17B7" w:rsidRPr="0058199B" w:rsidRDefault="00CF17B7" w:rsidP="00CF17B7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 Pri družstve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08E4B806" w14:textId="77777777" w:rsidR="00CF17B7" w:rsidRPr="00912CDD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912CDD">
              <w:rPr>
                <w:rFonts w:ascii="Trebuchet MS" w:hAnsi="Trebuchet MS" w:cs="Arial"/>
                <w:color w:val="auto"/>
                <w:sz w:val="18"/>
                <w:szCs w:val="18"/>
              </w:rPr>
              <w:t>0,15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746358" w14:textId="77777777" w:rsidR="00CF17B7" w:rsidRPr="0058199B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Výroba</w:t>
            </w:r>
          </w:p>
        </w:tc>
        <w:tc>
          <w:tcPr>
            <w:tcW w:w="4217" w:type="dxa"/>
            <w:vAlign w:val="center"/>
          </w:tcPr>
          <w:p w14:paraId="11140468" w14:textId="77777777" w:rsidR="00CF17B7" w:rsidRPr="0058199B" w:rsidRDefault="00CF17B7" w:rsidP="00CF17B7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z jestvujúcej komunikácie</w:t>
            </w:r>
          </w:p>
        </w:tc>
      </w:tr>
    </w:tbl>
    <w:p w14:paraId="55C6DD27" w14:textId="05E2F5FC" w:rsidR="00BA0A55" w:rsidRPr="00F26D64" w:rsidRDefault="00BA0A55" w:rsidP="00EA4F06">
      <w:pPr>
        <w:shd w:val="clear" w:color="auto" w:fill="FFFFFF"/>
        <w:spacing w:after="0" w:line="240" w:lineRule="auto"/>
        <w:ind w:left="1350" w:hanging="1650"/>
        <w:jc w:val="both"/>
        <w:rPr>
          <w:rFonts w:ascii="Trebuchet MS" w:hAnsi="Trebuchet MS"/>
          <w:color w:val="474747"/>
          <w:sz w:val="20"/>
          <w:szCs w:val="20"/>
          <w:lang w:eastAsia="sk-SK"/>
        </w:rPr>
      </w:pPr>
      <w:r w:rsidRPr="00F26D64">
        <w:rPr>
          <w:rFonts w:ascii="Trebuchet MS" w:hAnsi="Trebuchet MS"/>
          <w:color w:val="474747"/>
          <w:sz w:val="20"/>
          <w:szCs w:val="20"/>
          <w:lang w:eastAsia="sk-SK"/>
        </w:rPr>
        <w:lastRenderedPageBreak/>
        <w:t xml:space="preserve">      </w:t>
      </w:r>
      <w:r w:rsidRPr="00F26D64">
        <w:rPr>
          <w:rFonts w:ascii="Trebuchet MS" w:hAnsi="Trebuchet MS"/>
          <w:b/>
          <w:color w:val="474747"/>
          <w:sz w:val="20"/>
          <w:szCs w:val="20"/>
          <w:lang w:eastAsia="sk-SK"/>
        </w:rPr>
        <w:t>Vysvetlivky</w:t>
      </w:r>
      <w:r w:rsidR="00EA4F06">
        <w:rPr>
          <w:rFonts w:ascii="Trebuchet MS" w:hAnsi="Trebuchet MS"/>
          <w:b/>
          <w:color w:val="474747"/>
          <w:sz w:val="20"/>
          <w:szCs w:val="20"/>
          <w:lang w:eastAsia="sk-SK"/>
        </w:rPr>
        <w:t>:</w:t>
      </w:r>
      <w:r w:rsidRPr="00F26D64">
        <w:rPr>
          <w:rFonts w:ascii="Trebuchet MS" w:hAnsi="Trebuchet MS"/>
          <w:color w:val="474747"/>
          <w:sz w:val="20"/>
          <w:szCs w:val="20"/>
          <w:lang w:eastAsia="sk-SK"/>
        </w:rPr>
        <w:t xml:space="preserve"> </w:t>
      </w:r>
      <w:r w:rsidRPr="00EA4F06">
        <w:rPr>
          <w:rFonts w:ascii="Trebuchet MS" w:hAnsi="Trebuchet MS"/>
          <w:b/>
          <w:bCs/>
          <w:color w:val="474747"/>
          <w:sz w:val="20"/>
          <w:szCs w:val="20"/>
          <w:lang w:eastAsia="sk-SK"/>
        </w:rPr>
        <w:t>MO 6,5/40</w:t>
      </w:r>
      <w:r w:rsidRPr="00F26D64">
        <w:rPr>
          <w:rFonts w:ascii="Trebuchet MS" w:hAnsi="Trebuchet MS"/>
          <w:color w:val="474747"/>
          <w:sz w:val="20"/>
          <w:szCs w:val="20"/>
          <w:lang w:eastAsia="sk-SK"/>
        </w:rPr>
        <w:t xml:space="preserve"> – miestna obslužná komunikácia, šírky 6,5m (t.zn.</w:t>
      </w:r>
      <w:r w:rsidR="007349E7">
        <w:rPr>
          <w:rFonts w:ascii="Trebuchet MS" w:hAnsi="Trebuchet MS"/>
          <w:color w:val="474747"/>
          <w:sz w:val="20"/>
          <w:szCs w:val="20"/>
          <w:lang w:eastAsia="sk-SK"/>
        </w:rPr>
        <w:t xml:space="preserve"> </w:t>
      </w:r>
      <w:r w:rsidRPr="00F26D64">
        <w:rPr>
          <w:rFonts w:ascii="Trebuchet MS" w:hAnsi="Trebuchet MS"/>
          <w:color w:val="474747"/>
          <w:sz w:val="20"/>
          <w:szCs w:val="20"/>
          <w:lang w:eastAsia="sk-SK"/>
        </w:rPr>
        <w:t>obojsmerná)   s konštrukčnou rýchlosťou 40 km/hod.</w:t>
      </w:r>
    </w:p>
    <w:p w14:paraId="491F0160" w14:textId="16E39B60" w:rsidR="00BA0A55" w:rsidRPr="00F26D64" w:rsidRDefault="00EA4F06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0"/>
          <w:szCs w:val="20"/>
          <w:lang w:eastAsia="sk-SK"/>
        </w:rPr>
      </w:pPr>
      <w:r>
        <w:rPr>
          <w:rFonts w:ascii="Trebuchet MS" w:hAnsi="Trebuchet MS"/>
          <w:b/>
          <w:color w:val="474747"/>
          <w:sz w:val="20"/>
          <w:szCs w:val="20"/>
          <w:lang w:eastAsia="sk-SK"/>
        </w:rPr>
        <w:t xml:space="preserve">                            VPS </w:t>
      </w:r>
      <w:r w:rsidRPr="00EA4F06">
        <w:rPr>
          <w:rFonts w:ascii="Trebuchet MS" w:hAnsi="Trebuchet MS"/>
          <w:bCs/>
          <w:color w:val="474747"/>
          <w:sz w:val="20"/>
          <w:szCs w:val="20"/>
          <w:lang w:eastAsia="sk-SK"/>
        </w:rPr>
        <w:t>– verejnoprospešná stavba</w:t>
      </w:r>
    </w:p>
    <w:p w14:paraId="23052097" w14:textId="77777777" w:rsidR="00EA4F06" w:rsidRDefault="00496947" w:rsidP="00921CAA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</w:t>
      </w:r>
      <w:r w:rsidR="00921CAA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   </w:t>
      </w:r>
      <w:r w:rsidR="005F7A21">
        <w:rPr>
          <w:rFonts w:ascii="Trebuchet MS" w:hAnsi="Trebuchet MS" w:cs="Arial"/>
          <w:b/>
        </w:rPr>
        <w:tab/>
      </w:r>
    </w:p>
    <w:p w14:paraId="0C574427" w14:textId="608A9CF4" w:rsidR="003B6BA6" w:rsidRDefault="00EA4F06" w:rsidP="00921CAA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</w:t>
      </w:r>
      <w:r w:rsidR="003B6BA6" w:rsidRPr="0037610D">
        <w:rPr>
          <w:rFonts w:ascii="Trebuchet MS" w:hAnsi="Trebuchet MS" w:cs="Arial"/>
          <w:b/>
        </w:rPr>
        <w:t>Železničná doprava</w:t>
      </w:r>
    </w:p>
    <w:p w14:paraId="0ADE53E1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E448BB3" w14:textId="77777777" w:rsidR="003B6BA6" w:rsidRPr="00EA4F06" w:rsidRDefault="003B6BA6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76B004E7" w14:textId="77777777" w:rsidR="003B6BA6" w:rsidRDefault="005F7A21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3B6BA6" w:rsidRPr="0037610D">
        <w:rPr>
          <w:rFonts w:ascii="Trebuchet MS" w:hAnsi="Trebuchet MS" w:cs="Arial"/>
          <w:b/>
        </w:rPr>
        <w:t>Letecká doprava</w:t>
      </w:r>
    </w:p>
    <w:p w14:paraId="59B8F892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2824CD2F" w14:textId="77777777" w:rsidR="005F7A21" w:rsidRPr="00EA4F06" w:rsidRDefault="005F7A21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26E05D3E" w14:textId="77777777" w:rsidR="003B6BA6" w:rsidRDefault="005F7A21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3B6BA6" w:rsidRPr="0037610D">
        <w:rPr>
          <w:rFonts w:ascii="Trebuchet MS" w:hAnsi="Trebuchet MS" w:cs="Arial"/>
          <w:b/>
        </w:rPr>
        <w:t>Statická doprava</w:t>
      </w:r>
    </w:p>
    <w:p w14:paraId="0865CCD9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44705296" w14:textId="77777777" w:rsidR="003B6BA6" w:rsidRPr="00EA4F06" w:rsidRDefault="003B6BA6" w:rsidP="0037610D">
      <w:pPr>
        <w:spacing w:after="0" w:line="240" w:lineRule="auto"/>
        <w:rPr>
          <w:rFonts w:ascii="Trebuchet MS" w:hAnsi="Trebuchet MS" w:cs="Arial"/>
          <w:b/>
          <w:bCs/>
          <w:sz w:val="16"/>
          <w:szCs w:val="16"/>
        </w:rPr>
      </w:pPr>
    </w:p>
    <w:p w14:paraId="241D0F59" w14:textId="77777777" w:rsidR="002E0566" w:rsidRDefault="003B6BA6" w:rsidP="005F7A21">
      <w:pPr>
        <w:spacing w:after="0" w:line="240" w:lineRule="auto"/>
        <w:ind w:firstLine="708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  <w:bCs/>
        </w:rPr>
        <w:t xml:space="preserve">Cyklistická doprava a </w:t>
      </w:r>
      <w:r w:rsidRPr="0037610D">
        <w:rPr>
          <w:rFonts w:ascii="Trebuchet MS" w:hAnsi="Trebuchet MS" w:cs="Arial"/>
          <w:b/>
        </w:rPr>
        <w:t>pešia doprava</w:t>
      </w:r>
    </w:p>
    <w:p w14:paraId="09E28E6B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37E647B" w14:textId="77777777" w:rsidR="00F26D64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</w:t>
      </w:r>
    </w:p>
    <w:p w14:paraId="32E192B5" w14:textId="77777777" w:rsidR="00045F4C" w:rsidRDefault="00045F4C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12C6034C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</w:t>
      </w:r>
      <w:r w:rsidRPr="0037610D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VEREJNÉ TECHNICKÉ VYBAVENIE</w:t>
      </w:r>
    </w:p>
    <w:p w14:paraId="51793068" w14:textId="77777777" w:rsidR="00E54DC9" w:rsidRPr="0037610D" w:rsidRDefault="00E54DC9" w:rsidP="002E0566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lang w:eastAsia="sk-SK"/>
        </w:rPr>
      </w:pPr>
    </w:p>
    <w:p w14:paraId="3142EFA8" w14:textId="77777777" w:rsidR="003433ED" w:rsidRDefault="003433ED" w:rsidP="0037610D">
      <w:pPr>
        <w:spacing w:after="0" w:line="240" w:lineRule="auto"/>
        <w:ind w:left="708" w:right="23" w:hanging="708"/>
        <w:jc w:val="both"/>
        <w:rPr>
          <w:rFonts w:ascii="Trebuchet MS" w:hAnsi="Trebuchet MS" w:cs="Arial"/>
          <w:b/>
          <w:caps/>
        </w:rPr>
      </w:pPr>
      <w:r w:rsidRPr="0037610D">
        <w:rPr>
          <w:rFonts w:ascii="Trebuchet MS" w:hAnsi="Trebuchet MS" w:cs="Arial"/>
          <w:b/>
          <w:caps/>
        </w:rPr>
        <w:t>Koncepcia zásobovania elektrickou energiou</w:t>
      </w:r>
    </w:p>
    <w:p w14:paraId="6FF0CCC1" w14:textId="77777777" w:rsidR="00723245" w:rsidRPr="004F3730" w:rsidRDefault="00723245" w:rsidP="00723245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a dopĺňa sa o nasledovné</w:t>
      </w:r>
    </w:p>
    <w:p w14:paraId="03EC0852" w14:textId="77777777" w:rsidR="00723245" w:rsidRDefault="00723245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</w:p>
    <w:p w14:paraId="1107DD2D" w14:textId="77777777" w:rsidR="003433ED" w:rsidRDefault="002E0566" w:rsidP="0037610D">
      <w:pPr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Vysoké napätie</w:t>
      </w:r>
    </w:p>
    <w:p w14:paraId="75BCC157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65521712" w14:textId="77777777" w:rsidR="00496947" w:rsidRPr="0037610D" w:rsidRDefault="00496947" w:rsidP="00496947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194C001B" w14:textId="77777777" w:rsidR="003433ED" w:rsidRDefault="002E0566" w:rsidP="0037610D">
      <w:pPr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Nízke napätie</w:t>
      </w:r>
    </w:p>
    <w:p w14:paraId="13ACDB3C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496947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696354F3" w14:textId="77777777" w:rsidR="00496947" w:rsidRPr="0037610D" w:rsidRDefault="00496947" w:rsidP="00496947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22BEEB69" w14:textId="77777777" w:rsidR="003433ED" w:rsidRDefault="003433ED" w:rsidP="0037610D">
      <w:pPr>
        <w:spacing w:after="0" w:line="240" w:lineRule="auto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Traf</w:t>
      </w:r>
      <w:r w:rsidR="002E0566">
        <w:rPr>
          <w:rFonts w:ascii="Trebuchet MS" w:hAnsi="Trebuchet MS" w:cs="Arial"/>
          <w:b/>
        </w:rPr>
        <w:t>ostanice</w:t>
      </w:r>
    </w:p>
    <w:p w14:paraId="1159DBA9" w14:textId="77777777" w:rsidR="00496947" w:rsidRDefault="005F7A21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i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496947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96947">
        <w:rPr>
          <w:rFonts w:ascii="Arial" w:hAnsi="Arial" w:cs="Arial"/>
          <w:i/>
          <w:color w:val="0000CC"/>
        </w:rPr>
        <w:t xml:space="preserve"> Nimnica</w:t>
      </w:r>
      <w:r w:rsidR="00C55E40">
        <w:rPr>
          <w:rFonts w:ascii="Arial" w:hAnsi="Arial" w:cs="Arial"/>
          <w:color w:val="0000CC"/>
        </w:rPr>
        <w:t xml:space="preserve">, </w:t>
      </w:r>
      <w:r w:rsidR="00C55E40" w:rsidRPr="00C55E40">
        <w:rPr>
          <w:rFonts w:ascii="Arial" w:hAnsi="Arial" w:cs="Arial"/>
          <w:i/>
          <w:color w:val="0000CC"/>
        </w:rPr>
        <w:t>mení sa T2 a T3 v tabuľke, ktorá znie:</w:t>
      </w:r>
      <w:r w:rsidR="00E75FD6" w:rsidRPr="00C55E40">
        <w:rPr>
          <w:rFonts w:ascii="Trebuchet MS" w:hAnsi="Trebuchet MS"/>
          <w:b/>
          <w:i/>
          <w:color w:val="474747"/>
          <w:sz w:val="24"/>
          <w:szCs w:val="24"/>
          <w:lang w:eastAsia="sk-SK"/>
        </w:rPr>
        <w:t xml:space="preserve"> </w:t>
      </w:r>
      <w:r w:rsidR="00496947" w:rsidRPr="00C55E40">
        <w:rPr>
          <w:rFonts w:ascii="Trebuchet MS" w:hAnsi="Trebuchet MS"/>
          <w:b/>
          <w:i/>
          <w:color w:val="474747"/>
          <w:sz w:val="24"/>
          <w:szCs w:val="24"/>
          <w:lang w:eastAsia="sk-SK"/>
        </w:rPr>
        <w:t xml:space="preserve"> </w:t>
      </w:r>
    </w:p>
    <w:p w14:paraId="3F4CA4EE" w14:textId="77777777" w:rsidR="00C55E40" w:rsidRDefault="00C55E40" w:rsidP="00496947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i/>
          <w:color w:val="474747"/>
          <w:sz w:val="24"/>
          <w:szCs w:val="24"/>
          <w:lang w:eastAsia="sk-SK"/>
        </w:rPr>
      </w:pPr>
    </w:p>
    <w:p w14:paraId="7A6023B0" w14:textId="77777777" w:rsidR="00C55E40" w:rsidRPr="004F4446" w:rsidRDefault="00C55E40" w:rsidP="00C55E40">
      <w:pPr>
        <w:spacing w:after="0" w:line="240" w:lineRule="auto"/>
        <w:rPr>
          <w:rFonts w:ascii="Trebuchet MS" w:hAnsi="Trebuchet MS" w:cs="Arial"/>
          <w:iCs/>
        </w:rPr>
      </w:pPr>
      <w:r w:rsidRPr="004F4446">
        <w:rPr>
          <w:rFonts w:ascii="Trebuchet MS" w:hAnsi="Trebuchet MS" w:cs="Arial"/>
          <w:b/>
          <w:iCs/>
        </w:rPr>
        <w:t>Transformačné stanice 22/0,4 kV</w:t>
      </w:r>
      <w:r w:rsidRPr="004F4446">
        <w:rPr>
          <w:rFonts w:ascii="Trebuchet MS" w:hAnsi="Trebuchet MS" w:cs="Arial"/>
          <w:iCs/>
        </w:rPr>
        <w:t xml:space="preserve"> v náväznosti na nárast príkonu/ odberu do roku 2030.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185"/>
        <w:gridCol w:w="2656"/>
        <w:gridCol w:w="1921"/>
      </w:tblGrid>
      <w:tr w:rsidR="00C55E40" w:rsidRPr="004F4446" w14:paraId="66BBD494" w14:textId="77777777" w:rsidTr="00C55E40">
        <w:trPr>
          <w:cantSplit/>
          <w:trHeight w:val="429"/>
        </w:trPr>
        <w:tc>
          <w:tcPr>
            <w:tcW w:w="2193" w:type="dxa"/>
            <w:vMerge w:val="restart"/>
            <w:shd w:val="clear" w:color="auto" w:fill="E6E6E6"/>
            <w:vAlign w:val="center"/>
          </w:tcPr>
          <w:p w14:paraId="5545FFFC" w14:textId="77777777" w:rsidR="00C55E40" w:rsidRPr="004F4446" w:rsidRDefault="00C55E40" w:rsidP="00C55E40">
            <w:pPr>
              <w:spacing w:after="0" w:line="240" w:lineRule="auto"/>
              <w:ind w:left="600" w:hanging="600"/>
              <w:jc w:val="center"/>
              <w:rPr>
                <w:rFonts w:ascii="Trebuchet MS" w:hAnsi="Trebuchet MS" w:cs="Arial"/>
                <w:b/>
                <w:bCs/>
              </w:rPr>
            </w:pPr>
            <w:r w:rsidRPr="004F4446">
              <w:rPr>
                <w:rFonts w:ascii="Trebuchet MS" w:hAnsi="Trebuchet MS" w:cs="Arial"/>
                <w:b/>
                <w:bCs/>
              </w:rPr>
              <w:t>Označenie</w:t>
            </w:r>
          </w:p>
        </w:tc>
        <w:tc>
          <w:tcPr>
            <w:tcW w:w="4841" w:type="dxa"/>
            <w:gridSpan w:val="2"/>
            <w:shd w:val="clear" w:color="auto" w:fill="E6E6E6"/>
            <w:vAlign w:val="center"/>
          </w:tcPr>
          <w:p w14:paraId="797A59DC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4F4446">
              <w:rPr>
                <w:rFonts w:ascii="Trebuchet MS" w:hAnsi="Trebuchet MS" w:cs="Arial"/>
                <w:b/>
                <w:bCs/>
              </w:rPr>
              <w:t>Výkon v kVA</w:t>
            </w:r>
          </w:p>
        </w:tc>
        <w:tc>
          <w:tcPr>
            <w:tcW w:w="1921" w:type="dxa"/>
            <w:vMerge w:val="restart"/>
            <w:shd w:val="clear" w:color="auto" w:fill="E6E6E6"/>
            <w:vAlign w:val="center"/>
          </w:tcPr>
          <w:p w14:paraId="65D63BAA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4F4446">
              <w:rPr>
                <w:rFonts w:ascii="Trebuchet MS" w:hAnsi="Trebuchet MS" w:cs="Arial"/>
                <w:b/>
                <w:bCs/>
              </w:rPr>
              <w:t>Prevedenie</w:t>
            </w:r>
          </w:p>
        </w:tc>
      </w:tr>
      <w:tr w:rsidR="00C55E40" w:rsidRPr="004F4446" w14:paraId="58F43232" w14:textId="77777777" w:rsidTr="00447321">
        <w:trPr>
          <w:cantSplit/>
          <w:trHeight w:val="429"/>
        </w:trPr>
        <w:tc>
          <w:tcPr>
            <w:tcW w:w="2193" w:type="dxa"/>
            <w:vMerge/>
            <w:shd w:val="clear" w:color="auto" w:fill="E6E6E6"/>
          </w:tcPr>
          <w:p w14:paraId="4ED71A37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185" w:type="dxa"/>
            <w:shd w:val="clear" w:color="auto" w:fill="E6E6E6"/>
          </w:tcPr>
          <w:p w14:paraId="2D1591C3" w14:textId="77777777" w:rsidR="00C55E40" w:rsidRPr="002C6CB9" w:rsidRDefault="00C55E40" w:rsidP="00447321">
            <w:pPr>
              <w:pStyle w:val="Zkladntext"/>
              <w:spacing w:after="0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4F4446">
              <w:rPr>
                <w:rFonts w:ascii="Trebuchet MS" w:hAnsi="Trebuchet MS" w:cs="Arial"/>
                <w:b/>
                <w:bCs/>
                <w:sz w:val="22"/>
                <w:szCs w:val="22"/>
              </w:rPr>
              <w:t>Stav</w:t>
            </w:r>
          </w:p>
        </w:tc>
        <w:tc>
          <w:tcPr>
            <w:tcW w:w="2656" w:type="dxa"/>
            <w:shd w:val="clear" w:color="auto" w:fill="E6E6E6"/>
          </w:tcPr>
          <w:p w14:paraId="2F85C141" w14:textId="77777777" w:rsidR="00C55E40" w:rsidRPr="002C6CB9" w:rsidRDefault="00C55E40" w:rsidP="00447321">
            <w:pPr>
              <w:pStyle w:val="Zkladntext"/>
              <w:spacing w:after="0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4F4446">
              <w:rPr>
                <w:rFonts w:ascii="Trebuchet MS" w:hAnsi="Trebuchet MS" w:cs="Arial"/>
                <w:b/>
                <w:bCs/>
                <w:sz w:val="22"/>
                <w:szCs w:val="22"/>
              </w:rPr>
              <w:t>návrh  r. 2030</w:t>
            </w:r>
          </w:p>
        </w:tc>
        <w:tc>
          <w:tcPr>
            <w:tcW w:w="1921" w:type="dxa"/>
            <w:vMerge/>
            <w:shd w:val="clear" w:color="auto" w:fill="E6E6E6"/>
          </w:tcPr>
          <w:p w14:paraId="3953A52B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C55E40" w:rsidRPr="004F4446" w14:paraId="6358C836" w14:textId="77777777" w:rsidTr="00447321">
        <w:trPr>
          <w:trHeight w:val="416"/>
        </w:trPr>
        <w:tc>
          <w:tcPr>
            <w:tcW w:w="2193" w:type="dxa"/>
            <w:vAlign w:val="center"/>
          </w:tcPr>
          <w:p w14:paraId="2B367E42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T</w:t>
            </w:r>
            <w:r>
              <w:rPr>
                <w:rFonts w:ascii="Trebuchet MS" w:hAnsi="Trebuchet MS" w:cs="Arial"/>
              </w:rPr>
              <w:t>R</w:t>
            </w:r>
            <w:r w:rsidRPr="004F4446">
              <w:rPr>
                <w:rFonts w:ascii="Trebuchet MS" w:hAnsi="Trebuchet MS" w:cs="Arial"/>
              </w:rPr>
              <w:t>1</w:t>
            </w:r>
          </w:p>
        </w:tc>
        <w:tc>
          <w:tcPr>
            <w:tcW w:w="2185" w:type="dxa"/>
            <w:vAlign w:val="center"/>
          </w:tcPr>
          <w:p w14:paraId="64967880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160</w:t>
            </w:r>
          </w:p>
        </w:tc>
        <w:tc>
          <w:tcPr>
            <w:tcW w:w="2656" w:type="dxa"/>
            <w:vAlign w:val="center"/>
          </w:tcPr>
          <w:p w14:paraId="7B99AE1F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250</w:t>
            </w:r>
          </w:p>
        </w:tc>
        <w:tc>
          <w:tcPr>
            <w:tcW w:w="1921" w:type="dxa"/>
            <w:vAlign w:val="center"/>
          </w:tcPr>
          <w:p w14:paraId="51B9E37B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C55E40" w:rsidRPr="004F4446" w14:paraId="0495FD36" w14:textId="77777777" w:rsidTr="00447321">
        <w:trPr>
          <w:trHeight w:val="429"/>
        </w:trPr>
        <w:tc>
          <w:tcPr>
            <w:tcW w:w="2193" w:type="dxa"/>
            <w:vAlign w:val="center"/>
          </w:tcPr>
          <w:p w14:paraId="6005BA59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T</w:t>
            </w:r>
            <w:r>
              <w:rPr>
                <w:rFonts w:ascii="Trebuchet MS" w:hAnsi="Trebuchet MS" w:cs="Arial"/>
              </w:rPr>
              <w:t>R</w:t>
            </w:r>
            <w:r w:rsidRPr="004F4446">
              <w:rPr>
                <w:rFonts w:ascii="Trebuchet MS" w:hAnsi="Trebuchet MS" w:cs="Arial"/>
              </w:rPr>
              <w:t>2</w:t>
            </w:r>
          </w:p>
        </w:tc>
        <w:tc>
          <w:tcPr>
            <w:tcW w:w="2185" w:type="dxa"/>
            <w:vAlign w:val="center"/>
          </w:tcPr>
          <w:p w14:paraId="56CAD667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100</w:t>
            </w:r>
            <w:r>
              <w:rPr>
                <w:rFonts w:ascii="Trebuchet MS" w:hAnsi="Trebuchet MS" w:cs="Arial"/>
              </w:rPr>
              <w:t>-2 stĺpová</w:t>
            </w:r>
          </w:p>
        </w:tc>
        <w:tc>
          <w:tcPr>
            <w:tcW w:w="2656" w:type="dxa"/>
            <w:vAlign w:val="center"/>
          </w:tcPr>
          <w:p w14:paraId="3E9000BD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400</w:t>
            </w:r>
          </w:p>
        </w:tc>
        <w:tc>
          <w:tcPr>
            <w:tcW w:w="1921" w:type="dxa"/>
            <w:vAlign w:val="center"/>
          </w:tcPr>
          <w:p w14:paraId="35792BE7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kiosková-návrh</w:t>
            </w:r>
          </w:p>
        </w:tc>
      </w:tr>
      <w:tr w:rsidR="00C55E40" w:rsidRPr="004F4446" w14:paraId="1EAA5F83" w14:textId="77777777" w:rsidTr="00447321">
        <w:trPr>
          <w:trHeight w:val="416"/>
        </w:trPr>
        <w:tc>
          <w:tcPr>
            <w:tcW w:w="2193" w:type="dxa"/>
            <w:vAlign w:val="center"/>
          </w:tcPr>
          <w:p w14:paraId="091FAE41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T</w:t>
            </w:r>
            <w:r>
              <w:rPr>
                <w:rFonts w:ascii="Trebuchet MS" w:hAnsi="Trebuchet MS" w:cs="Arial"/>
              </w:rPr>
              <w:t>R</w:t>
            </w:r>
            <w:r w:rsidRPr="004F4446">
              <w:rPr>
                <w:rFonts w:ascii="Trebuchet MS" w:hAnsi="Trebuchet MS" w:cs="Arial"/>
              </w:rPr>
              <w:t>3</w:t>
            </w:r>
          </w:p>
        </w:tc>
        <w:tc>
          <w:tcPr>
            <w:tcW w:w="2185" w:type="dxa"/>
            <w:vAlign w:val="center"/>
          </w:tcPr>
          <w:p w14:paraId="1F6C987B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160</w:t>
            </w:r>
            <w:r>
              <w:rPr>
                <w:rFonts w:ascii="Trebuchet MS" w:hAnsi="Trebuchet MS" w:cs="Arial"/>
              </w:rPr>
              <w:t>-2 stĺpová</w:t>
            </w:r>
          </w:p>
        </w:tc>
        <w:tc>
          <w:tcPr>
            <w:tcW w:w="2656" w:type="dxa"/>
            <w:vAlign w:val="center"/>
          </w:tcPr>
          <w:p w14:paraId="2422683F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400</w:t>
            </w:r>
          </w:p>
        </w:tc>
        <w:tc>
          <w:tcPr>
            <w:tcW w:w="1921" w:type="dxa"/>
            <w:vAlign w:val="center"/>
          </w:tcPr>
          <w:p w14:paraId="57061041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kiosková-návrh</w:t>
            </w:r>
          </w:p>
        </w:tc>
      </w:tr>
      <w:tr w:rsidR="00C55E40" w:rsidRPr="004F4446" w14:paraId="2F974E51" w14:textId="77777777" w:rsidTr="00447321">
        <w:trPr>
          <w:trHeight w:val="416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091EEC86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T</w:t>
            </w:r>
            <w:r>
              <w:rPr>
                <w:rFonts w:ascii="Trebuchet MS" w:hAnsi="Trebuchet MS" w:cs="Arial"/>
              </w:rPr>
              <w:t>R</w:t>
            </w:r>
            <w:r w:rsidRPr="004F4446">
              <w:rPr>
                <w:rFonts w:ascii="Trebuchet MS" w:hAnsi="Trebuchet MS" w:cs="Arial"/>
              </w:rPr>
              <w:t>4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0264928C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400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6756AB5F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400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02F9434B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C55E40" w:rsidRPr="004F4446" w14:paraId="1581452A" w14:textId="77777777" w:rsidTr="00447321">
        <w:trPr>
          <w:trHeight w:val="429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5AA44A80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T</w:t>
            </w:r>
            <w:r>
              <w:rPr>
                <w:rFonts w:ascii="Trebuchet MS" w:hAnsi="Trebuchet MS" w:cs="Arial"/>
              </w:rPr>
              <w:t>R</w:t>
            </w:r>
            <w:r w:rsidRPr="004F4446">
              <w:rPr>
                <w:rFonts w:ascii="Trebuchet MS" w:hAnsi="Trebuchet MS" w:cs="Arial"/>
              </w:rPr>
              <w:t>5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6BCAEF82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100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6353345A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250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0A0C50B7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C55E40" w:rsidRPr="004F4446" w14:paraId="7BBF3D57" w14:textId="77777777" w:rsidTr="00447321">
        <w:trPr>
          <w:trHeight w:val="4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1714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Navrhovaná  T6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244C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CC4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250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E24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kiosková</w:t>
            </w:r>
          </w:p>
        </w:tc>
      </w:tr>
      <w:tr w:rsidR="00C55E40" w:rsidRPr="004F4446" w14:paraId="39947B87" w14:textId="77777777" w:rsidTr="00447321">
        <w:trPr>
          <w:trHeight w:val="4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32F4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Navrhovaná T7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0B0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F821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250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BD0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F4446">
              <w:rPr>
                <w:rFonts w:ascii="Trebuchet MS" w:hAnsi="Trebuchet MS" w:cs="Arial"/>
              </w:rPr>
              <w:t>kiosková</w:t>
            </w:r>
          </w:p>
        </w:tc>
      </w:tr>
      <w:tr w:rsidR="00C55E40" w:rsidRPr="004F4446" w14:paraId="6948376B" w14:textId="77777777" w:rsidTr="00447321">
        <w:trPr>
          <w:trHeight w:val="4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007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Navrhovaná T8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90B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64B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250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948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F4446">
              <w:rPr>
                <w:rFonts w:ascii="Trebuchet MS" w:hAnsi="Trebuchet MS" w:cs="Arial"/>
              </w:rPr>
              <w:t>kiosková</w:t>
            </w:r>
          </w:p>
        </w:tc>
      </w:tr>
      <w:tr w:rsidR="00C55E40" w:rsidRPr="004F4446" w14:paraId="6B028031" w14:textId="77777777" w:rsidTr="00447321">
        <w:trPr>
          <w:trHeight w:val="4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307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Navrhovaná T9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062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C52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250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C523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F4446">
              <w:rPr>
                <w:rFonts w:ascii="Trebuchet MS" w:hAnsi="Trebuchet MS" w:cs="Arial"/>
              </w:rPr>
              <w:t>kiosková</w:t>
            </w:r>
          </w:p>
        </w:tc>
      </w:tr>
      <w:tr w:rsidR="00C55E40" w:rsidRPr="004F4446" w14:paraId="19F39185" w14:textId="77777777" w:rsidTr="00447321">
        <w:trPr>
          <w:trHeight w:val="4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5A5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F4446">
              <w:rPr>
                <w:rFonts w:ascii="Trebuchet MS" w:hAnsi="Trebuchet MS" w:cs="Arial"/>
              </w:rPr>
              <w:t>Navrhovaná T</w:t>
            </w: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FDE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4B30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DB9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k</w:t>
            </w:r>
            <w:r w:rsidRPr="004F4446">
              <w:rPr>
                <w:rFonts w:ascii="Trebuchet MS" w:hAnsi="Trebuchet MS" w:cs="Arial"/>
              </w:rPr>
              <w:t>iosková</w:t>
            </w:r>
            <w:r>
              <w:rPr>
                <w:rFonts w:ascii="Trebuchet MS" w:hAnsi="Trebuchet MS" w:cs="Arial"/>
              </w:rPr>
              <w:t xml:space="preserve"> (kúpele)</w:t>
            </w:r>
          </w:p>
        </w:tc>
      </w:tr>
      <w:tr w:rsidR="00C55E40" w:rsidRPr="004F4446" w14:paraId="1FFE8049" w14:textId="77777777" w:rsidTr="00447321">
        <w:trPr>
          <w:trHeight w:val="267"/>
        </w:trPr>
        <w:tc>
          <w:tcPr>
            <w:tcW w:w="2193" w:type="dxa"/>
            <w:tcBorders>
              <w:top w:val="single" w:sz="4" w:space="0" w:color="auto"/>
            </w:tcBorders>
          </w:tcPr>
          <w:p w14:paraId="30225097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4F4446">
              <w:rPr>
                <w:rFonts w:ascii="Trebuchet MS" w:hAnsi="Trebuchet MS" w:cs="Arial"/>
                <w:b/>
              </w:rPr>
              <w:t>Spolu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2F7A9051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4F4446">
              <w:rPr>
                <w:rFonts w:ascii="Trebuchet MS" w:hAnsi="Trebuchet MS" w:cs="Arial"/>
                <w:b/>
              </w:rPr>
              <w:t>920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0BFF36A4" w14:textId="77777777" w:rsidR="00C55E40" w:rsidRPr="004F4446" w:rsidRDefault="00C55E40" w:rsidP="00C55E40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3 330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58DFE26E" w14:textId="77777777" w:rsidR="00C55E40" w:rsidRPr="004F4446" w:rsidRDefault="00C55E40" w:rsidP="00447321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55097F36" w14:textId="7C30C391" w:rsidR="006718BD" w:rsidRDefault="006047DE" w:rsidP="00921CAA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  </w:t>
      </w:r>
      <w:r w:rsidR="00EA4F06">
        <w:rPr>
          <w:rFonts w:ascii="Trebuchet MS" w:hAnsi="Trebuchet MS"/>
        </w:rPr>
        <w:t xml:space="preserve"> </w:t>
      </w:r>
      <w:r w:rsidR="00E75FD6">
        <w:rPr>
          <w:rFonts w:ascii="Trebuchet MS" w:hAnsi="Trebuchet MS"/>
        </w:rPr>
        <w:t xml:space="preserve"> </w:t>
      </w:r>
      <w:r w:rsidR="006718BD" w:rsidRPr="0037610D">
        <w:rPr>
          <w:rFonts w:ascii="Trebuchet MS" w:hAnsi="Trebuchet MS" w:cs="Arial"/>
          <w:b/>
        </w:rPr>
        <w:t>VEREJNÉ OSVETLENIE</w:t>
      </w:r>
      <w:r w:rsidR="006718BD" w:rsidRPr="0037610D">
        <w:rPr>
          <w:rFonts w:ascii="Trebuchet MS" w:hAnsi="Trebuchet MS" w:cs="Arial"/>
        </w:rPr>
        <w:t xml:space="preserve"> </w:t>
      </w:r>
    </w:p>
    <w:p w14:paraId="686230C7" w14:textId="77777777" w:rsidR="004E0562" w:rsidRDefault="005F7A21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37307688" w14:textId="77777777" w:rsidR="00F858A0" w:rsidRDefault="005F7A21" w:rsidP="0037610D">
      <w:pPr>
        <w:suppressAutoHyphens/>
        <w:spacing w:after="0" w:line="240" w:lineRule="auto"/>
        <w:ind w:left="6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lastRenderedPageBreak/>
        <w:t>VODNÉ HOSPODÁRSTVO</w:t>
      </w:r>
    </w:p>
    <w:p w14:paraId="594016B2" w14:textId="77777777" w:rsidR="00786C82" w:rsidRDefault="00786C82" w:rsidP="00786C82">
      <w:pPr>
        <w:suppressAutoHyphens/>
        <w:spacing w:after="0" w:line="240" w:lineRule="auto"/>
        <w:ind w:left="6"/>
        <w:rPr>
          <w:rFonts w:ascii="Trebuchet MS" w:hAnsi="Trebuchet MS" w:cs="Arial"/>
          <w:b/>
        </w:rPr>
      </w:pPr>
    </w:p>
    <w:p w14:paraId="0AB39BF6" w14:textId="6D0A77FA" w:rsidR="00786C82" w:rsidRPr="00786C82" w:rsidRDefault="00972560" w:rsidP="00786C82">
      <w:pPr>
        <w:suppressAutoHyphens/>
        <w:spacing w:after="0" w:line="240" w:lineRule="auto"/>
        <w:ind w:left="6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</w:t>
      </w:r>
      <w:r w:rsidR="00786C82" w:rsidRPr="00786C82">
        <w:rPr>
          <w:rFonts w:ascii="Trebuchet MS" w:hAnsi="Trebuchet MS" w:cs="Arial"/>
          <w:b/>
        </w:rPr>
        <w:t>Zásobovanie pitnou vodou</w:t>
      </w:r>
    </w:p>
    <w:p w14:paraId="2772D20F" w14:textId="4A4637AF" w:rsidR="00786C82" w:rsidRDefault="00786C82" w:rsidP="00786C8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972560">
        <w:rPr>
          <w:rFonts w:ascii="Arial" w:hAnsi="Arial" w:cs="Arial"/>
          <w:i/>
          <w:color w:val="0000CC"/>
        </w:rPr>
        <w:t xml:space="preserve">       </w:t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AF14AEF" w14:textId="08F246A5" w:rsidR="004E0562" w:rsidRPr="00E66AFA" w:rsidRDefault="004E0562" w:rsidP="0037610D">
      <w:pPr>
        <w:suppressAutoHyphens/>
        <w:spacing w:after="0" w:line="240" w:lineRule="auto"/>
        <w:ind w:left="6"/>
        <w:rPr>
          <w:rFonts w:ascii="Trebuchet MS" w:hAnsi="Trebuchet MS" w:cs="Arial"/>
          <w:b/>
          <w:sz w:val="10"/>
          <w:szCs w:val="10"/>
        </w:rPr>
      </w:pPr>
    </w:p>
    <w:p w14:paraId="15D4A997" w14:textId="65D8DE64" w:rsidR="00796ECF" w:rsidRDefault="00796ECF" w:rsidP="00E66AFA">
      <w:pPr>
        <w:spacing w:after="0"/>
        <w:ind w:firstLine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Riešené územia D1/Horný Salaš, D3/Dolný Salaš</w:t>
      </w:r>
      <w:r w:rsidR="00921CA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> D2/Cingové</w:t>
      </w:r>
      <w:r w:rsidR="00921CAA">
        <w:rPr>
          <w:rFonts w:ascii="Trebuchet MS" w:hAnsi="Trebuchet MS" w:cs="Arial"/>
        </w:rPr>
        <w:t>, D8/Horný Salaš</w:t>
      </w:r>
      <w:r>
        <w:rPr>
          <w:rFonts w:ascii="Trebuchet MS" w:hAnsi="Trebuchet MS" w:cs="Arial"/>
        </w:rPr>
        <w:t xml:space="preserve"> navrhujeme zásobovať vodou z vlastných studní.</w:t>
      </w:r>
    </w:p>
    <w:p w14:paraId="1A7AB596" w14:textId="77FEC7CA" w:rsidR="00796ECF" w:rsidRDefault="00796ECF" w:rsidP="00E66AFA">
      <w:pPr>
        <w:spacing w:after="0"/>
        <w:ind w:firstLine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Navrhované územia D/5 Pri autobusovej zastávke</w:t>
      </w:r>
      <w:r w:rsidR="00921CAA">
        <w:rPr>
          <w:rFonts w:ascii="Trebuchet MS" w:hAnsi="Trebuchet MS" w:cs="Arial"/>
        </w:rPr>
        <w:t>,</w:t>
      </w:r>
      <w:r w:rsidR="00B600A3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D</w:t>
      </w:r>
      <w:r w:rsidR="00B600A3">
        <w:rPr>
          <w:rFonts w:ascii="Trebuchet MS" w:hAnsi="Trebuchet MS" w:cs="Arial"/>
        </w:rPr>
        <w:t>7</w:t>
      </w:r>
      <w:r>
        <w:rPr>
          <w:rFonts w:ascii="Trebuchet MS" w:hAnsi="Trebuchet MS" w:cs="Arial"/>
        </w:rPr>
        <w:t>/</w:t>
      </w:r>
      <w:r w:rsidR="00E66AFA">
        <w:rPr>
          <w:rFonts w:ascii="Trebuchet MS" w:hAnsi="Trebuchet MS" w:cs="Arial"/>
        </w:rPr>
        <w:t>Badovec</w:t>
      </w:r>
      <w:r>
        <w:rPr>
          <w:rFonts w:ascii="Trebuchet MS" w:hAnsi="Trebuchet MS" w:cs="Arial"/>
        </w:rPr>
        <w:t xml:space="preserve"> </w:t>
      </w:r>
      <w:r w:rsidR="00921CAA">
        <w:rPr>
          <w:rFonts w:ascii="Trebuchet MS" w:hAnsi="Trebuchet MS" w:cs="Arial"/>
        </w:rPr>
        <w:t>a D9</w:t>
      </w:r>
      <w:r w:rsidR="00E66AFA">
        <w:rPr>
          <w:rFonts w:ascii="Trebuchet MS" w:hAnsi="Trebuchet MS" w:cs="Arial"/>
        </w:rPr>
        <w:t>/</w:t>
      </w:r>
      <w:r w:rsidR="00921CAA">
        <w:rPr>
          <w:rFonts w:ascii="Trebuchet MS" w:hAnsi="Trebuchet MS" w:cs="Arial"/>
        </w:rPr>
        <w:t xml:space="preserve">Pod húštikom </w:t>
      </w:r>
      <w:r>
        <w:rPr>
          <w:rFonts w:ascii="Trebuchet MS" w:hAnsi="Trebuchet MS" w:cs="Arial"/>
        </w:rPr>
        <w:t xml:space="preserve">je možné zásobovať z existujúcej verejnej vodovodnej siete. K D4/Podholišie je navrhnutá trasa rozšírenia vodovodu v platnom UPN-O Nimnica. </w:t>
      </w:r>
    </w:p>
    <w:p w14:paraId="70950A04" w14:textId="041AD0D0" w:rsidR="006D5101" w:rsidRDefault="00796ECF" w:rsidP="001F7167">
      <w:pPr>
        <w:spacing w:after="0"/>
        <w:ind w:firstLine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Tabuľka uvádza p</w:t>
      </w:r>
      <w:r w:rsidR="006D5101">
        <w:rPr>
          <w:rFonts w:ascii="Trebuchet MS" w:hAnsi="Trebuchet MS" w:cs="Arial"/>
        </w:rPr>
        <w:t xml:space="preserve">otrebu vody pre </w:t>
      </w:r>
      <w:r>
        <w:rPr>
          <w:rFonts w:ascii="Trebuchet MS" w:hAnsi="Trebuchet MS" w:cs="Arial"/>
        </w:rPr>
        <w:t xml:space="preserve">rodinné domy </w:t>
      </w:r>
      <w:r w:rsidR="006D5101">
        <w:rPr>
          <w:rFonts w:ascii="Trebuchet MS" w:hAnsi="Trebuchet MS" w:cs="Arial"/>
        </w:rPr>
        <w:t>v navrhovan</w:t>
      </w:r>
      <w:r w:rsidR="00E66AFA">
        <w:rPr>
          <w:rFonts w:ascii="Trebuchet MS" w:hAnsi="Trebuchet MS" w:cs="Arial"/>
        </w:rPr>
        <w:t>ej</w:t>
      </w:r>
      <w:r w:rsidR="006D5101">
        <w:rPr>
          <w:rFonts w:ascii="Trebuchet MS" w:hAnsi="Trebuchet MS" w:cs="Arial"/>
        </w:rPr>
        <w:t xml:space="preserve"> lokalit</w:t>
      </w:r>
      <w:r w:rsidR="00E66AFA">
        <w:rPr>
          <w:rFonts w:ascii="Trebuchet MS" w:hAnsi="Trebuchet MS" w:cs="Arial"/>
        </w:rPr>
        <w:t>e</w:t>
      </w:r>
      <w:r w:rsidR="006D510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D/4 </w:t>
      </w:r>
      <w:r w:rsidR="00E66AFA">
        <w:rPr>
          <w:rFonts w:ascii="Trebuchet MS" w:hAnsi="Trebuchet MS" w:cs="Arial"/>
        </w:rPr>
        <w:t>Podholišie</w:t>
      </w:r>
      <w:r>
        <w:rPr>
          <w:rFonts w:ascii="Trebuchet MS" w:hAnsi="Trebuchet MS" w:cs="Arial"/>
        </w:rPr>
        <w:t>, kde bude potrebné budovať rozšírenie verejného vodovodu:</w:t>
      </w:r>
    </w:p>
    <w:tbl>
      <w:tblPr>
        <w:tblW w:w="105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94"/>
        <w:gridCol w:w="584"/>
        <w:gridCol w:w="1194"/>
        <w:gridCol w:w="1389"/>
        <w:gridCol w:w="691"/>
        <w:gridCol w:w="805"/>
        <w:gridCol w:w="781"/>
        <w:gridCol w:w="644"/>
        <w:gridCol w:w="962"/>
        <w:gridCol w:w="1158"/>
        <w:gridCol w:w="839"/>
        <w:gridCol w:w="528"/>
        <w:gridCol w:w="779"/>
      </w:tblGrid>
      <w:tr w:rsidR="001F7167" w14:paraId="6AA9AD07" w14:textId="77777777" w:rsidTr="006D5101">
        <w:trPr>
          <w:gridBefore w:val="1"/>
          <w:wBefore w:w="141" w:type="dxa"/>
          <w:trHeight w:val="251"/>
        </w:trPr>
        <w:tc>
          <w:tcPr>
            <w:tcW w:w="678" w:type="dxa"/>
            <w:gridSpan w:val="2"/>
            <w:shd w:val="clear" w:color="auto" w:fill="D9D9D9"/>
            <w:noWrap/>
            <w:vAlign w:val="bottom"/>
            <w:hideMark/>
          </w:tcPr>
          <w:p w14:paraId="20AE2315" w14:textId="77777777" w:rsidR="006D5101" w:rsidRDefault="006D5101" w:rsidP="001F7167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        číslo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849832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miestny názov</w:t>
            </w:r>
          </w:p>
          <w:p w14:paraId="20CF9F84" w14:textId="77777777" w:rsidR="006D5101" w:rsidRDefault="006D510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274D43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funkčné využitie</w:t>
            </w:r>
          </w:p>
          <w:p w14:paraId="76CBFA06" w14:textId="77777777" w:rsidR="006D5101" w:rsidRDefault="006D510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A43AD99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RD</w:t>
            </w:r>
          </w:p>
          <w:p w14:paraId="61676BF8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b.j.</w:t>
            </w:r>
          </w:p>
          <w:p w14:paraId="57A5FB6F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ABB236" w14:textId="77777777" w:rsidR="006D5101" w:rsidRDefault="006D51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počet </w:t>
            </w:r>
          </w:p>
          <w:p w14:paraId="76E06FC5" w14:textId="77777777" w:rsidR="006D5101" w:rsidRDefault="006D51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obyv.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2CD493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Qp</w:t>
            </w:r>
          </w:p>
          <w:p w14:paraId="21E3D68F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priem sp.vody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AAE68B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035B3DFD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Qm</w:t>
            </w:r>
          </w:p>
          <w:p w14:paraId="5E65BE11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-max.d. potreba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3983FF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Qh </w:t>
            </w:r>
          </w:p>
          <w:p w14:paraId="39897DBE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max.hod</w:t>
            </w:r>
          </w:p>
        </w:tc>
      </w:tr>
      <w:tr w:rsidR="001F7167" w14:paraId="6D69ACC9" w14:textId="77777777" w:rsidTr="006D5101">
        <w:trPr>
          <w:trHeight w:val="266"/>
        </w:trPr>
        <w:tc>
          <w:tcPr>
            <w:tcW w:w="235" w:type="dxa"/>
            <w:gridSpan w:val="2"/>
            <w:shd w:val="clear" w:color="auto" w:fill="D9D9D9"/>
            <w:noWrap/>
            <w:vAlign w:val="bottom"/>
          </w:tcPr>
          <w:p w14:paraId="0A5FC6F4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603737" w14:textId="77777777" w:rsidR="006D5101" w:rsidRDefault="006D510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F1C6" w14:textId="77777777" w:rsidR="006D5101" w:rsidRDefault="006D510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2CFE" w14:textId="77777777" w:rsidR="006D5101" w:rsidRDefault="006D510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3FA" w14:textId="77777777" w:rsidR="006D5101" w:rsidRDefault="006D510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8048" w14:textId="77777777" w:rsidR="006D5101" w:rsidRDefault="006D510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C6286B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m3/d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0957AE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757AA3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EEA38B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04EDA7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m3/d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1DF78F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F0542" w14:textId="77777777" w:rsidR="006D5101" w:rsidRDefault="006D510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m3/h</w:t>
            </w:r>
          </w:p>
        </w:tc>
      </w:tr>
      <w:tr w:rsidR="001F7167" w:rsidRPr="001F7167" w14:paraId="7DA3BAE5" w14:textId="77777777" w:rsidTr="001F7167">
        <w:trPr>
          <w:trHeight w:val="251"/>
        </w:trPr>
        <w:tc>
          <w:tcPr>
            <w:tcW w:w="235" w:type="dxa"/>
            <w:gridSpan w:val="2"/>
            <w:noWrap/>
            <w:vAlign w:val="bottom"/>
          </w:tcPr>
          <w:p w14:paraId="0A1685F2" w14:textId="77777777" w:rsidR="006D5101" w:rsidRDefault="006D5101">
            <w:pPr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502F" w14:textId="77777777" w:rsidR="006D5101" w:rsidRDefault="006D5101" w:rsidP="00796ECF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796ECF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9E88E" w14:textId="77777777" w:rsidR="006D5101" w:rsidRDefault="00796ECF" w:rsidP="00796ECF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Podholišie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3C05" w14:textId="77777777" w:rsidR="006D5101" w:rsidRDefault="006D5101">
            <w:pPr>
              <w:spacing w:after="0"/>
              <w:ind w:hanging="7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Obytné územie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5AA3" w14:textId="77777777" w:rsidR="006D5101" w:rsidRPr="00C22F60" w:rsidRDefault="001F7167" w:rsidP="001F7167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22B6" w14:textId="77777777" w:rsidR="006D5101" w:rsidRPr="00C22F60" w:rsidRDefault="001F7167" w:rsidP="001F7167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97ED" w14:textId="77777777" w:rsidR="006D5101" w:rsidRPr="001F7167" w:rsidRDefault="001F7167" w:rsidP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4A06" w14:textId="77777777" w:rsidR="006D5101" w:rsidRPr="001F7167" w:rsidRDefault="001F7167" w:rsidP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5835F" w14:textId="77777777" w:rsidR="006D5101" w:rsidRPr="001F7167" w:rsidRDefault="001F7167" w:rsidP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0,02517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DC063" w14:textId="77777777" w:rsidR="006D5101" w:rsidRPr="001F7167" w:rsidRDefault="001F7167" w:rsidP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0,040278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4686" w14:textId="77777777" w:rsidR="006D5101" w:rsidRPr="001F7167" w:rsidRDefault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2AC4" w14:textId="77777777" w:rsidR="006D5101" w:rsidRPr="001F7167" w:rsidRDefault="001F7167" w:rsidP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581DD" w14:textId="77777777" w:rsidR="006D5101" w:rsidRPr="001F7167" w:rsidRDefault="001F7167" w:rsidP="001F7167">
            <w:pPr>
              <w:spacing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1F7167">
              <w:rPr>
                <w:rFonts w:ascii="Trebuchet MS" w:hAnsi="Trebuchet MS" w:cs="Arial"/>
                <w:sz w:val="18"/>
                <w:szCs w:val="18"/>
              </w:rPr>
              <w:t>0,232</w:t>
            </w:r>
          </w:p>
        </w:tc>
      </w:tr>
    </w:tbl>
    <w:p w14:paraId="753A7C7A" w14:textId="77777777" w:rsidR="006D5101" w:rsidRPr="0037610D" w:rsidRDefault="006D5101" w:rsidP="0037610D">
      <w:pPr>
        <w:suppressAutoHyphens/>
        <w:spacing w:after="0" w:line="240" w:lineRule="auto"/>
        <w:ind w:left="6"/>
        <w:rPr>
          <w:rFonts w:ascii="Trebuchet MS" w:hAnsi="Trebuchet MS" w:cs="Arial"/>
          <w:b/>
        </w:rPr>
      </w:pPr>
    </w:p>
    <w:p w14:paraId="5FC650D9" w14:textId="77777777" w:rsidR="002E0566" w:rsidRPr="006718BD" w:rsidRDefault="002E0566" w:rsidP="0037610D">
      <w:pPr>
        <w:suppressAutoHyphens/>
        <w:spacing w:after="0" w:line="240" w:lineRule="auto"/>
        <w:ind w:left="6"/>
        <w:rPr>
          <w:rFonts w:ascii="Trebuchet MS" w:hAnsi="Trebuchet MS" w:cs="Arial"/>
          <w:sz w:val="10"/>
          <w:szCs w:val="10"/>
          <w:u w:val="single"/>
        </w:rPr>
      </w:pPr>
    </w:p>
    <w:p w14:paraId="561890D6" w14:textId="77777777" w:rsidR="00F858A0" w:rsidRPr="00786C82" w:rsidRDefault="00F858A0" w:rsidP="00786C82">
      <w:pPr>
        <w:suppressAutoHyphens/>
        <w:spacing w:after="0" w:line="240" w:lineRule="auto"/>
        <w:ind w:firstLine="708"/>
        <w:jc w:val="both"/>
        <w:rPr>
          <w:rFonts w:ascii="Trebuchet MS" w:hAnsi="Trebuchet MS" w:cs="Arial"/>
          <w:b/>
        </w:rPr>
      </w:pPr>
      <w:r w:rsidRPr="00786C82">
        <w:rPr>
          <w:rFonts w:ascii="Trebuchet MS" w:hAnsi="Trebuchet MS" w:cs="Arial"/>
          <w:b/>
        </w:rPr>
        <w:t>Odvádzanie a čistenie odpadových vôd</w:t>
      </w:r>
    </w:p>
    <w:p w14:paraId="07795330" w14:textId="02D30C2B" w:rsidR="004E0562" w:rsidRDefault="00786C82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4790C10" w14:textId="77777777" w:rsidR="001F7167" w:rsidRPr="00972560" w:rsidRDefault="001F7167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sz w:val="10"/>
          <w:szCs w:val="10"/>
        </w:rPr>
      </w:pPr>
    </w:p>
    <w:p w14:paraId="42D0A16C" w14:textId="51926317" w:rsidR="00343319" w:rsidRDefault="001F7167" w:rsidP="00343319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Odkanalizovanie objektov na území D1/</w:t>
      </w:r>
      <w:r w:rsidR="00343319">
        <w:rPr>
          <w:rFonts w:ascii="Trebuchet MS" w:hAnsi="Trebuchet MS"/>
        </w:rPr>
        <w:t>H</w:t>
      </w:r>
      <w:r>
        <w:rPr>
          <w:rFonts w:ascii="Trebuchet MS" w:hAnsi="Trebuchet MS"/>
        </w:rPr>
        <w:t>orný Salaš, D3</w:t>
      </w:r>
      <w:r w:rsidR="00343319">
        <w:rPr>
          <w:rFonts w:ascii="Trebuchet MS" w:hAnsi="Trebuchet MS"/>
        </w:rPr>
        <w:t>/</w:t>
      </w:r>
      <w:r>
        <w:rPr>
          <w:rFonts w:ascii="Trebuchet MS" w:hAnsi="Trebuchet MS"/>
        </w:rPr>
        <w:t>Dolný Salaš, D4/Podholišie</w:t>
      </w:r>
      <w:r w:rsidR="00343319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D2/Cingové</w:t>
      </w:r>
      <w:r w:rsidR="00E66AFA">
        <w:rPr>
          <w:rFonts w:ascii="Trebuchet MS" w:hAnsi="Trebuchet MS"/>
        </w:rPr>
        <w:t>, D8/Horný Salaš</w:t>
      </w:r>
      <w:r>
        <w:rPr>
          <w:rFonts w:ascii="Trebuchet MS" w:hAnsi="Trebuchet MS"/>
        </w:rPr>
        <w:t xml:space="preserve"> </w:t>
      </w:r>
      <w:r w:rsidR="00343319">
        <w:rPr>
          <w:rFonts w:ascii="Trebuchet MS" w:hAnsi="Trebuchet MS"/>
        </w:rPr>
        <w:t>a Z1/</w:t>
      </w:r>
      <w:r w:rsidR="00E66AFA">
        <w:rPr>
          <w:rFonts w:ascii="Trebuchet MS" w:hAnsi="Trebuchet MS"/>
        </w:rPr>
        <w:t>P</w:t>
      </w:r>
      <w:r w:rsidR="00343319">
        <w:rPr>
          <w:rFonts w:ascii="Trebuchet MS" w:hAnsi="Trebuchet MS"/>
        </w:rPr>
        <w:t xml:space="preserve">ri družstve </w:t>
      </w:r>
      <w:r>
        <w:rPr>
          <w:rFonts w:ascii="Trebuchet MS" w:hAnsi="Trebuchet MS"/>
        </w:rPr>
        <w:t>bude do nepriepustných žúmp a</w:t>
      </w:r>
      <w:r w:rsidR="00343319">
        <w:rPr>
          <w:rFonts w:ascii="Trebuchet MS" w:hAnsi="Trebuchet MS"/>
        </w:rPr>
        <w:t xml:space="preserve"> pridomových, prípadne skupinových ČOV. </w:t>
      </w:r>
    </w:p>
    <w:p w14:paraId="58CD7D61" w14:textId="0779605B" w:rsidR="00343319" w:rsidRDefault="00343319" w:rsidP="00343319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Rozvojové územia D5/Pri autobusovej zastávke a D6/Kopanica je navrhnuté napojiť na existujúcu verejnú kanalizáciu.</w:t>
      </w:r>
    </w:p>
    <w:p w14:paraId="5E4FE793" w14:textId="04439037" w:rsidR="001F7167" w:rsidRDefault="00343319" w:rsidP="00343319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Trebuchet MS" w:hAnsi="Trebuchet MS"/>
        </w:rPr>
        <w:t>Územie D7/Badovec má dobrý prístup k verejnej kanalizácii, na ktorú sa budú stavebné objekty napájať individuálne. Pri výstavbe je nevyhnutné rešpektovať výsledky inžiniersko-geologického prieskumu.</w:t>
      </w:r>
    </w:p>
    <w:p w14:paraId="3A73DD7A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0A045A74" w14:textId="77777777" w:rsidR="00F858A0" w:rsidRPr="00786C82" w:rsidRDefault="00F858A0" w:rsidP="00786C82">
      <w:pPr>
        <w:pStyle w:val="Nadpis5"/>
        <w:spacing w:before="0" w:after="0" w:line="240" w:lineRule="auto"/>
        <w:ind w:firstLine="708"/>
        <w:rPr>
          <w:rFonts w:ascii="Trebuchet MS" w:hAnsi="Trebuchet MS" w:cs="Arial"/>
          <w:i w:val="0"/>
          <w:sz w:val="22"/>
          <w:szCs w:val="22"/>
        </w:rPr>
      </w:pPr>
      <w:r w:rsidRPr="00786C82">
        <w:rPr>
          <w:rFonts w:ascii="Trebuchet MS" w:hAnsi="Trebuchet MS" w:cs="Arial"/>
          <w:i w:val="0"/>
          <w:sz w:val="22"/>
          <w:szCs w:val="22"/>
        </w:rPr>
        <w:t>Dažďová kanalizácia</w:t>
      </w:r>
    </w:p>
    <w:p w14:paraId="640ED267" w14:textId="77777777" w:rsidR="004E0562" w:rsidRDefault="00786C82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</w:t>
      </w:r>
      <w:r>
        <w:rPr>
          <w:rFonts w:ascii="Arial" w:hAnsi="Arial" w:cs="Arial"/>
          <w:i/>
          <w:color w:val="0000CC"/>
        </w:rPr>
        <w:tab/>
      </w:r>
      <w:r>
        <w:rPr>
          <w:rFonts w:ascii="Arial" w:hAnsi="Arial" w:cs="Arial"/>
          <w:i/>
          <w:color w:val="0000CC"/>
        </w:rPr>
        <w:tab/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27AAB773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5B4C7E2F" w14:textId="77777777" w:rsidR="002E0566" w:rsidRPr="0037610D" w:rsidRDefault="002E0566" w:rsidP="0037610D">
      <w:pPr>
        <w:suppressAutoHyphens/>
        <w:spacing w:after="0" w:line="240" w:lineRule="auto"/>
        <w:jc w:val="both"/>
        <w:rPr>
          <w:rFonts w:ascii="Trebuchet MS" w:hAnsi="Trebuchet MS" w:cs="Arial"/>
          <w:b/>
        </w:rPr>
      </w:pPr>
    </w:p>
    <w:p w14:paraId="2091AEE3" w14:textId="77777777" w:rsidR="00F858A0" w:rsidRDefault="00786C82" w:rsidP="0037610D">
      <w:pPr>
        <w:suppressAutoHyphens/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ZÁSOBOVANIE PLYNOM</w:t>
      </w:r>
    </w:p>
    <w:p w14:paraId="0FEEFDD4" w14:textId="77777777" w:rsidR="004E0562" w:rsidRDefault="00786C82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51DC5">
        <w:rPr>
          <w:rFonts w:ascii="Arial" w:hAnsi="Arial" w:cs="Arial"/>
          <w:i/>
          <w:color w:val="0000CC"/>
        </w:rPr>
        <w:t>, dopĺňa sa nasledovne: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E8C6CCE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4C36FCEB" w14:textId="75868E0E" w:rsidR="00451DC5" w:rsidRDefault="00343319" w:rsidP="00451DC5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451DC5">
        <w:rPr>
          <w:rFonts w:ascii="Trebuchet MS" w:hAnsi="Trebuchet MS" w:cs="Arial"/>
        </w:rPr>
        <w:t xml:space="preserve">ÚPN-O </w:t>
      </w:r>
      <w:r w:rsidR="00451DC5" w:rsidRPr="00451DC5">
        <w:rPr>
          <w:rFonts w:ascii="Trebuchet MS" w:hAnsi="Trebuchet MS" w:cs="Arial"/>
        </w:rPr>
        <w:t xml:space="preserve">Nimnica </w:t>
      </w:r>
      <w:r w:rsidRPr="00451DC5">
        <w:rPr>
          <w:rFonts w:ascii="Trebuchet MS" w:hAnsi="Trebuchet MS" w:cs="Arial"/>
        </w:rPr>
        <w:t xml:space="preserve">plánuje s rozšírením </w:t>
      </w:r>
      <w:r w:rsidR="00451DC5">
        <w:rPr>
          <w:rFonts w:ascii="Trebuchet MS" w:hAnsi="Trebuchet MS" w:cs="Arial"/>
        </w:rPr>
        <w:t>distribučných zariadení</w:t>
      </w:r>
      <w:r w:rsidRPr="00451DC5">
        <w:rPr>
          <w:rFonts w:ascii="Trebuchet MS" w:hAnsi="Trebuchet MS" w:cs="Arial"/>
        </w:rPr>
        <w:t xml:space="preserve"> </w:t>
      </w:r>
      <w:r w:rsidR="00451DC5">
        <w:rPr>
          <w:rFonts w:ascii="Trebuchet MS" w:hAnsi="Trebuchet MS" w:cs="Arial"/>
        </w:rPr>
        <w:t xml:space="preserve">zemného plynu </w:t>
      </w:r>
      <w:r w:rsidRPr="00451DC5">
        <w:rPr>
          <w:rFonts w:ascii="Trebuchet MS" w:hAnsi="Trebuchet MS" w:cs="Arial"/>
        </w:rPr>
        <w:t>do plôch novej výstavby</w:t>
      </w:r>
      <w:r w:rsidR="00451DC5">
        <w:rPr>
          <w:rFonts w:ascii="Trebuchet MS" w:hAnsi="Trebuchet MS" w:cs="Arial"/>
        </w:rPr>
        <w:t>, čo rieši aj plochu</w:t>
      </w:r>
      <w:r w:rsidRPr="00451DC5">
        <w:rPr>
          <w:rFonts w:ascii="Trebuchet MS" w:hAnsi="Trebuchet MS" w:cs="Arial"/>
        </w:rPr>
        <w:t xml:space="preserve"> </w:t>
      </w:r>
      <w:r w:rsidR="00451DC5">
        <w:rPr>
          <w:rFonts w:ascii="Trebuchet MS" w:hAnsi="Trebuchet MS" w:cs="Arial"/>
        </w:rPr>
        <w:t>D4/Podholišie</w:t>
      </w:r>
      <w:r w:rsidRPr="00451DC5">
        <w:rPr>
          <w:rFonts w:ascii="Trebuchet MS" w:hAnsi="Trebuchet MS" w:cs="Arial"/>
        </w:rPr>
        <w:t>,</w:t>
      </w:r>
      <w:r w:rsidR="00451DC5">
        <w:rPr>
          <w:rFonts w:ascii="Trebuchet MS" w:hAnsi="Trebuchet MS" w:cs="Arial"/>
        </w:rPr>
        <w:t xml:space="preserve"> ktorá je v návrhu ZaD č.1.</w:t>
      </w:r>
    </w:p>
    <w:p w14:paraId="7491944A" w14:textId="77777777" w:rsidR="00451DC5" w:rsidRDefault="00451DC5" w:rsidP="00451DC5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Plochy D5/Pri autobusovej zastávke a D6/Kopanica sa nachádzajú pri trasách STL plynovodu a môžu sa priamo napojiť.</w:t>
      </w:r>
    </w:p>
    <w:p w14:paraId="0FF2E1AF" w14:textId="50760751" w:rsidR="00343319" w:rsidRPr="00451DC5" w:rsidRDefault="00451DC5" w:rsidP="00451DC5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Plochu D7/Badovec  pre </w:t>
      </w:r>
      <w:r w:rsidR="00972560"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 xml:space="preserve"> rodinn</w:t>
      </w:r>
      <w:r w:rsidR="00972560">
        <w:rPr>
          <w:rFonts w:ascii="Trebuchet MS" w:hAnsi="Trebuchet MS" w:cs="Arial"/>
        </w:rPr>
        <w:t>é</w:t>
      </w:r>
      <w:r>
        <w:rPr>
          <w:rFonts w:ascii="Trebuchet MS" w:hAnsi="Trebuchet MS" w:cs="Arial"/>
        </w:rPr>
        <w:t xml:space="preserve"> dom</w:t>
      </w:r>
      <w:r w:rsidR="00972560">
        <w:rPr>
          <w:rFonts w:ascii="Trebuchet MS" w:hAnsi="Trebuchet MS" w:cs="Arial"/>
        </w:rPr>
        <w:t>y</w:t>
      </w:r>
      <w:r>
        <w:rPr>
          <w:rFonts w:ascii="Trebuchet MS" w:hAnsi="Trebuchet MS" w:cs="Arial"/>
        </w:rPr>
        <w:t xml:space="preserve"> je možné napojiť predĺžením trasy STL DN 100 plynovodu, ktorý sa nachádza v zástavbe rodinných domov na území Polík.</w:t>
      </w:r>
      <w:r w:rsidR="00343319" w:rsidRPr="00451DC5">
        <w:rPr>
          <w:rFonts w:ascii="Trebuchet MS" w:hAnsi="Trebuchet MS" w:cs="Arial"/>
        </w:rPr>
        <w:t xml:space="preserve"> </w:t>
      </w:r>
    </w:p>
    <w:p w14:paraId="73C8A15B" w14:textId="77777777" w:rsidR="00343319" w:rsidRPr="00451DC5" w:rsidRDefault="00343319" w:rsidP="00343319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</w:p>
    <w:p w14:paraId="72E31565" w14:textId="77777777" w:rsidR="00343319" w:rsidRPr="00451DC5" w:rsidRDefault="00343319" w:rsidP="00343319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  <w:b/>
        </w:rPr>
      </w:pPr>
      <w:r w:rsidRPr="00451DC5">
        <w:rPr>
          <w:rFonts w:ascii="Trebuchet MS" w:hAnsi="Trebuchet MS" w:cs="Arial"/>
          <w:b/>
        </w:rPr>
        <w:t>Prepočet potreby plynu pre navrhnuté plochy IBV uvádzame v tabuľke:</w:t>
      </w:r>
    </w:p>
    <w:tbl>
      <w:tblPr>
        <w:tblW w:w="900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560"/>
        <w:gridCol w:w="1298"/>
        <w:gridCol w:w="872"/>
        <w:gridCol w:w="831"/>
        <w:gridCol w:w="927"/>
        <w:gridCol w:w="928"/>
        <w:gridCol w:w="960"/>
        <w:gridCol w:w="1029"/>
      </w:tblGrid>
      <w:tr w:rsidR="00343319" w:rsidRPr="00451DC5" w14:paraId="7D5B2370" w14:textId="77777777" w:rsidTr="00CA0642">
        <w:trPr>
          <w:trHeight w:val="51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CB8AEEB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číslo FP</w:t>
            </w:r>
          </w:p>
          <w:p w14:paraId="241B1E27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607B29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miestny názov</w:t>
            </w:r>
          </w:p>
          <w:p w14:paraId="7361A830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bottom"/>
          </w:tcPr>
          <w:p w14:paraId="047E208B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 xml:space="preserve">funkčné </w:t>
            </w:r>
            <w:r w:rsidRPr="00451DC5">
              <w:rPr>
                <w:rFonts w:ascii="Trebuchet MS" w:hAnsi="Trebuchet MS" w:cs="Arial"/>
                <w:b/>
                <w:bCs/>
              </w:rPr>
              <w:br/>
              <w:t>využitie</w:t>
            </w:r>
          </w:p>
          <w:p w14:paraId="75B32592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B55144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RD/b.j.</w:t>
            </w:r>
          </w:p>
          <w:p w14:paraId="6AFB8806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9E44CA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počet</w:t>
            </w:r>
          </w:p>
          <w:p w14:paraId="28C1E7E7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obyvat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1EA5FB0" w14:textId="77777777" w:rsidR="00343319" w:rsidRPr="00451DC5" w:rsidRDefault="00343319" w:rsidP="00CA0642">
            <w:pPr>
              <w:spacing w:after="0"/>
              <w:ind w:hanging="118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potreba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765A374" w14:textId="77777777" w:rsidR="00343319" w:rsidRPr="00451DC5" w:rsidRDefault="00343319" w:rsidP="00CA0642">
            <w:pPr>
              <w:spacing w:after="0"/>
              <w:ind w:hanging="52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plynu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3C5BAD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E113" w14:textId="77777777" w:rsidR="00343319" w:rsidRPr="00451DC5" w:rsidRDefault="00343319" w:rsidP="00CA0642">
            <w:pPr>
              <w:shd w:val="clear" w:color="auto" w:fill="F2F2F2"/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 </w:t>
            </w:r>
          </w:p>
          <w:p w14:paraId="07E87EF5" w14:textId="77777777" w:rsidR="00343319" w:rsidRPr="00451DC5" w:rsidRDefault="00343319" w:rsidP="00CA0642">
            <w:pPr>
              <w:shd w:val="clear" w:color="auto" w:fill="F2F2F2"/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kWh</w:t>
            </w:r>
          </w:p>
        </w:tc>
      </w:tr>
      <w:tr w:rsidR="00343319" w:rsidRPr="00451DC5" w14:paraId="60B38CDE" w14:textId="77777777" w:rsidTr="00CA0642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6B86DC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4217379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257C2BA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BD5FDE8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B7AB128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CEB3077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m3/hod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AEEC0B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m3/deň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A23F49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  <w:r w:rsidRPr="00451DC5">
              <w:rPr>
                <w:rFonts w:ascii="Trebuchet MS" w:hAnsi="Trebuchet MS" w:cs="Arial"/>
                <w:b/>
                <w:bCs/>
              </w:rPr>
              <w:t>m3/rok</w:t>
            </w: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8C76" w14:textId="77777777" w:rsidR="00343319" w:rsidRPr="00451DC5" w:rsidRDefault="00343319" w:rsidP="00CA0642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</w:tr>
      <w:tr w:rsidR="00343319" w:rsidRPr="00451DC5" w14:paraId="34A58FD8" w14:textId="77777777" w:rsidTr="00CA0642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002E" w14:textId="77777777" w:rsidR="00343319" w:rsidRPr="00451DC5" w:rsidRDefault="00A35D05" w:rsidP="00CA0642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</w:t>
            </w:r>
            <w:r w:rsidR="00343319" w:rsidRPr="00451DC5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D541" w14:textId="77777777" w:rsidR="00343319" w:rsidRPr="00451DC5" w:rsidRDefault="00A35D05" w:rsidP="00A35D05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Podholišie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F1B6" w14:textId="77777777" w:rsidR="00343319" w:rsidRPr="00451DC5" w:rsidRDefault="00343319" w:rsidP="00CA0642">
            <w:pPr>
              <w:spacing w:after="0"/>
              <w:jc w:val="center"/>
              <w:rPr>
                <w:rFonts w:ascii="Trebuchet MS" w:hAnsi="Trebuchet MS" w:cs="Arial"/>
              </w:rPr>
            </w:pPr>
            <w:r w:rsidRPr="00451DC5">
              <w:rPr>
                <w:rFonts w:ascii="Trebuchet MS" w:hAnsi="Trebuchet MS" w:cs="Arial"/>
              </w:rPr>
              <w:t>RD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775" w14:textId="77777777" w:rsidR="00343319" w:rsidRPr="00451DC5" w:rsidRDefault="00343319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 w:rsidRPr="00451DC5">
              <w:rPr>
                <w:rFonts w:ascii="Trebuchet MS" w:hAnsi="Trebuchet MS" w:cs="Aria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09CB" w14:textId="77777777" w:rsidR="00343319" w:rsidRPr="00451DC5" w:rsidRDefault="00343319" w:rsidP="00A35D05">
            <w:pPr>
              <w:spacing w:after="0"/>
              <w:jc w:val="right"/>
              <w:rPr>
                <w:rFonts w:ascii="Trebuchet MS" w:hAnsi="Trebuchet MS" w:cs="Arial"/>
              </w:rPr>
            </w:pPr>
            <w:r w:rsidRPr="00451DC5">
              <w:rPr>
                <w:rFonts w:ascii="Trebuchet MS" w:hAnsi="Trebuchet MS" w:cs="Arial"/>
              </w:rPr>
              <w:t>1</w:t>
            </w:r>
            <w:r w:rsidR="00A35D05">
              <w:rPr>
                <w:rFonts w:ascii="Trebuchet MS" w:hAnsi="Trebuchet MS" w:cs="Arial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39D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1A32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A2D1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FDAC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127,975</w:t>
            </w:r>
          </w:p>
        </w:tc>
      </w:tr>
      <w:tr w:rsidR="00343319" w:rsidRPr="00451DC5" w14:paraId="41B26692" w14:textId="77777777" w:rsidTr="00CA0642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1B93" w14:textId="77777777" w:rsidR="00343319" w:rsidRPr="00451DC5" w:rsidRDefault="00A35D05" w:rsidP="00CA0642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</w:t>
            </w:r>
            <w:r w:rsidR="00343319" w:rsidRPr="00451DC5">
              <w:rPr>
                <w:rFonts w:ascii="Trebuchet MS" w:hAnsi="Trebuchet MS" w:cs="Arial"/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A287" w14:textId="2B37DBAD" w:rsidR="00343319" w:rsidRPr="00451DC5" w:rsidRDefault="00A35D05" w:rsidP="00A35D05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Pri </w:t>
            </w:r>
            <w:r w:rsidR="00972560">
              <w:rPr>
                <w:rFonts w:ascii="Trebuchet MS" w:hAnsi="Trebuchet MS" w:cs="Arial"/>
              </w:rPr>
              <w:t>BUS</w:t>
            </w:r>
            <w:r>
              <w:rPr>
                <w:rFonts w:ascii="Trebuchet MS" w:hAnsi="Trebuchet MS" w:cs="Arial"/>
              </w:rPr>
              <w:t xml:space="preserve"> zastávke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03DC" w14:textId="77777777" w:rsidR="00343319" w:rsidRPr="00451DC5" w:rsidRDefault="00A35D05" w:rsidP="00A35D05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Bytové jednotky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01A4" w14:textId="77777777" w:rsidR="00343319" w:rsidRPr="00451DC5" w:rsidRDefault="00A35D05" w:rsidP="00A35D05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A794" w14:textId="77777777" w:rsidR="00343319" w:rsidRPr="00451DC5" w:rsidRDefault="00A35D05" w:rsidP="00A35D05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98AF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22BA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1967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21825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6A79" w14:textId="77777777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230,355</w:t>
            </w:r>
          </w:p>
        </w:tc>
      </w:tr>
      <w:tr w:rsidR="00343319" w:rsidRPr="00451DC5" w14:paraId="0F582CAF" w14:textId="77777777" w:rsidTr="00702FAE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B4DF" w14:textId="77777777" w:rsidR="00343319" w:rsidRPr="00451DC5" w:rsidRDefault="00A35D05" w:rsidP="00CA0642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</w:t>
            </w:r>
            <w:r w:rsidR="00343319" w:rsidRPr="00451DC5"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3F0" w14:textId="77777777" w:rsidR="00343319" w:rsidRPr="00451DC5" w:rsidRDefault="00A35D05" w:rsidP="00A35D05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Badovec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F1CD" w14:textId="77777777" w:rsidR="00343319" w:rsidRPr="00451DC5" w:rsidRDefault="00343319" w:rsidP="00CA0642">
            <w:pPr>
              <w:spacing w:after="0"/>
              <w:jc w:val="center"/>
              <w:rPr>
                <w:rFonts w:ascii="Trebuchet MS" w:hAnsi="Trebuchet MS" w:cs="Arial"/>
              </w:rPr>
            </w:pPr>
            <w:r w:rsidRPr="00451DC5">
              <w:rPr>
                <w:rFonts w:ascii="Trebuchet MS" w:hAnsi="Trebuchet MS" w:cs="Arial"/>
              </w:rPr>
              <w:t>RD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29CD" w14:textId="3066A49E" w:rsidR="00343319" w:rsidRPr="00451DC5" w:rsidRDefault="00972560" w:rsidP="00A35D05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7FA1" w14:textId="32A7704F" w:rsidR="00343319" w:rsidRPr="00451DC5" w:rsidRDefault="00972560" w:rsidP="00A35D05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1B60" w14:textId="4A36365E" w:rsidR="00343319" w:rsidRPr="00451DC5" w:rsidRDefault="00972560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348E" w14:textId="7D2829E3" w:rsidR="00343319" w:rsidRPr="00451DC5" w:rsidRDefault="00972560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D6AC" w14:textId="6E428AB0" w:rsidR="00343319" w:rsidRPr="00451DC5" w:rsidRDefault="00A35D05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972560">
              <w:rPr>
                <w:rFonts w:ascii="Trebuchet MS" w:hAnsi="Trebuchet MS" w:cs="Arial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48F8" w14:textId="45ED9BF7" w:rsidR="00343319" w:rsidRPr="00451DC5" w:rsidRDefault="00702FAE" w:rsidP="00CA0642">
            <w:pPr>
              <w:spacing w:after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51,19</w:t>
            </w:r>
          </w:p>
        </w:tc>
      </w:tr>
      <w:tr w:rsidR="00A35D05" w:rsidRPr="00451DC5" w14:paraId="244807B7" w14:textId="77777777" w:rsidTr="00A35D05">
        <w:trPr>
          <w:trHeight w:val="255"/>
        </w:trPr>
        <w:tc>
          <w:tcPr>
            <w:tcW w:w="3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B70034" w14:textId="77777777" w:rsidR="00A35D05" w:rsidRPr="00A35D05" w:rsidRDefault="00A35D05" w:rsidP="00A35D05">
            <w:pPr>
              <w:spacing w:after="0"/>
              <w:rPr>
                <w:rFonts w:ascii="Trebuchet MS" w:hAnsi="Trebuchet MS" w:cs="Arial"/>
              </w:rPr>
            </w:pPr>
            <w:r w:rsidRPr="00A35D05">
              <w:rPr>
                <w:rFonts w:ascii="Trebuchet MS" w:hAnsi="Trebuchet MS" w:cs="Arial"/>
              </w:rPr>
              <w:t> spolu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B8FA16F" w14:textId="46E601CF" w:rsidR="00A35D05" w:rsidRPr="00A35D05" w:rsidRDefault="00702FAE" w:rsidP="00CA0642">
            <w:pPr>
              <w:spacing w:after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30F14D" w14:textId="58D26B1C" w:rsidR="00A35D05" w:rsidRPr="00A35D05" w:rsidRDefault="00A35D05" w:rsidP="00CA0642">
            <w:pPr>
              <w:spacing w:after="0"/>
              <w:rPr>
                <w:rFonts w:ascii="Trebuchet MS" w:hAnsi="Trebuchet MS" w:cs="Arial"/>
                <w:b/>
              </w:rPr>
            </w:pPr>
            <w:r w:rsidRPr="00A35D05">
              <w:rPr>
                <w:rFonts w:ascii="Trebuchet MS" w:hAnsi="Trebuchet MS" w:cs="Arial"/>
                <w:b/>
              </w:rPr>
              <w:t> </w:t>
            </w:r>
            <w:r w:rsidR="00702FAE">
              <w:rPr>
                <w:rFonts w:ascii="Trebuchet MS" w:hAnsi="Trebuchet MS" w:cs="Arial"/>
                <w:b/>
              </w:rPr>
              <w:t xml:space="preserve">     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0A5BF82" w14:textId="2CF01B47" w:rsidR="00A35D05" w:rsidRPr="00A35D05" w:rsidRDefault="00702FAE" w:rsidP="00CA0642">
            <w:pPr>
              <w:spacing w:after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1B0C255" w14:textId="3370F93B" w:rsidR="00A35D05" w:rsidRPr="00A35D05" w:rsidRDefault="00702FAE" w:rsidP="00CA0642">
            <w:pPr>
              <w:spacing w:after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1C0421" w14:textId="257ECB68" w:rsidR="00A35D05" w:rsidRPr="00A35D05" w:rsidRDefault="00972560" w:rsidP="00CA0642">
            <w:pPr>
              <w:spacing w:after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</w:t>
            </w:r>
            <w:r w:rsidR="00A35D05" w:rsidRPr="00A35D05">
              <w:rPr>
                <w:rFonts w:ascii="Trebuchet MS" w:hAnsi="Trebuchet MS" w:cs="Arial"/>
                <w:b/>
              </w:rPr>
              <w:t>8</w:t>
            </w:r>
            <w:r>
              <w:rPr>
                <w:rFonts w:ascii="Trebuchet MS" w:hAnsi="Trebuchet MS" w:cs="Arial"/>
                <w:b/>
              </w:rPr>
              <w:t>8</w:t>
            </w:r>
            <w:r w:rsidR="00A35D05" w:rsidRPr="00A35D05">
              <w:rPr>
                <w:rFonts w:ascii="Trebuchet MS" w:hAnsi="Trebuchet MS" w:cs="Arial"/>
                <w:b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D74A3D" w14:textId="607DB64D" w:rsidR="00A35D05" w:rsidRPr="00A35D05" w:rsidRDefault="00A35D05" w:rsidP="00CA0642">
            <w:pPr>
              <w:spacing w:after="0"/>
              <w:jc w:val="right"/>
              <w:rPr>
                <w:rFonts w:ascii="Trebuchet MS" w:hAnsi="Trebuchet MS" w:cs="Arial"/>
                <w:b/>
              </w:rPr>
            </w:pPr>
            <w:r w:rsidRPr="00A35D05">
              <w:rPr>
                <w:rFonts w:ascii="Trebuchet MS" w:hAnsi="Trebuchet MS" w:cs="Arial"/>
                <w:b/>
              </w:rPr>
              <w:t>4</w:t>
            </w:r>
            <w:r w:rsidR="00702FAE">
              <w:rPr>
                <w:rFonts w:ascii="Trebuchet MS" w:hAnsi="Trebuchet MS" w:cs="Arial"/>
                <w:b/>
              </w:rPr>
              <w:t>09</w:t>
            </w:r>
            <w:r w:rsidRPr="00A35D05">
              <w:rPr>
                <w:rFonts w:ascii="Trebuchet MS" w:hAnsi="Trebuchet MS" w:cs="Arial"/>
                <w:b/>
              </w:rPr>
              <w:t>,5</w:t>
            </w:r>
            <w:r w:rsidR="00702FAE">
              <w:rPr>
                <w:rFonts w:ascii="Trebuchet MS" w:hAnsi="Trebuchet MS" w:cs="Arial"/>
                <w:b/>
              </w:rPr>
              <w:t>2</w:t>
            </w:r>
          </w:p>
        </w:tc>
      </w:tr>
    </w:tbl>
    <w:p w14:paraId="14D910F6" w14:textId="77777777" w:rsidR="00F858A0" w:rsidRPr="0037610D" w:rsidRDefault="00F858A0" w:rsidP="0037610D">
      <w:pPr>
        <w:suppressAutoHyphens/>
        <w:spacing w:after="0" w:line="24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666C6077" w14:textId="77777777" w:rsidR="00F858A0" w:rsidRDefault="00786C82" w:rsidP="0037610D">
      <w:pPr>
        <w:tabs>
          <w:tab w:val="left" w:pos="0"/>
          <w:tab w:val="left" w:pos="426"/>
        </w:tabs>
        <w:spacing w:after="0" w:line="240" w:lineRule="auto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>TELEKOMUNIKAČNÁ SIEŤ</w:t>
      </w:r>
    </w:p>
    <w:p w14:paraId="66BDB0C9" w14:textId="77777777" w:rsidR="004E0562" w:rsidRDefault="00786C82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1633FD04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637E4ECE" w14:textId="77777777" w:rsidR="004F3730" w:rsidRDefault="00E54DC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M) KONCEPCIA STAROSTLIVOSTI O ŽIVOTNÉ PROSTREDIE (PRÍPADNE HODNOTENIE Z HĽADISKA PREDPOKLADANÝCH</w:t>
      </w:r>
      <w:r w:rsidR="00B424F2">
        <w:rPr>
          <w:rFonts w:ascii="Trebuchet MS" w:hAnsi="Trebuchet MS"/>
          <w:color w:val="474747"/>
          <w:sz w:val="28"/>
          <w:szCs w:val="28"/>
          <w:lang w:eastAsia="sk-SK"/>
        </w:rPr>
        <w:t xml:space="preserve"> VPLYVOV NA ŽIVOTNÉ PROSTREDIE</w:t>
      </w:r>
    </w:p>
    <w:p w14:paraId="7FA21231" w14:textId="77777777" w:rsidR="004F3730" w:rsidRPr="004F3730" w:rsidRDefault="00D0171F" w:rsidP="004F3730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>
        <w:rPr>
          <w:rFonts w:ascii="Arial" w:hAnsi="Arial" w:cs="Arial"/>
          <w:i/>
          <w:color w:val="0000CC"/>
        </w:rPr>
        <w:t xml:space="preserve">        </w:t>
      </w:r>
      <w:r w:rsidR="004F3730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F3730">
        <w:rPr>
          <w:rFonts w:ascii="Arial" w:hAnsi="Arial" w:cs="Arial"/>
          <w:i/>
          <w:color w:val="0000CC"/>
        </w:rPr>
        <w:t xml:space="preserve"> Nimnica a dopĺňa sa</w:t>
      </w:r>
      <w:r>
        <w:rPr>
          <w:rFonts w:ascii="Arial" w:hAnsi="Arial" w:cs="Arial"/>
          <w:i/>
          <w:color w:val="0000CC"/>
        </w:rPr>
        <w:t> </w:t>
      </w:r>
      <w:r w:rsidR="004F3730">
        <w:rPr>
          <w:rFonts w:ascii="Arial" w:hAnsi="Arial" w:cs="Arial"/>
          <w:i/>
          <w:color w:val="0000CC"/>
        </w:rPr>
        <w:t>nasledovn</w:t>
      </w:r>
      <w:r>
        <w:rPr>
          <w:rFonts w:ascii="Arial" w:hAnsi="Arial" w:cs="Arial"/>
          <w:i/>
          <w:color w:val="0000CC"/>
        </w:rPr>
        <w:t>e :</w:t>
      </w:r>
    </w:p>
    <w:p w14:paraId="07A0EE72" w14:textId="77777777" w:rsidR="004F3730" w:rsidRDefault="004F3730" w:rsidP="002E0566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43E83CA4" w14:textId="77777777" w:rsidR="00D0171F" w:rsidRDefault="00D0171F" w:rsidP="00D0171F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</w:t>
      </w:r>
      <w:r w:rsidR="00024DBA" w:rsidRPr="002D3B12">
        <w:rPr>
          <w:rFonts w:ascii="Trebuchet MS" w:hAnsi="Trebuchet MS"/>
        </w:rPr>
        <w:t xml:space="preserve">MŽP SR vypracovalo „Stratégiu adaptácie SR na nepriaznivé dôsledky zmeny klímy“. Na zabezpečenie plnenia stratégie prijala vláda SR uznesenie č.148/2014 z 26.03.2014. </w:t>
      </w:r>
      <w:r>
        <w:rPr>
          <w:rFonts w:ascii="Trebuchet MS" w:hAnsi="Trebuchet MS"/>
        </w:rPr>
        <w:t>V roku 2018 bola vypracovaná a prerokovaná „</w:t>
      </w:r>
      <w:r w:rsidRPr="004F3730">
        <w:rPr>
          <w:rFonts w:ascii="Trebuchet MS" w:hAnsi="Trebuchet MS" w:cs="Arial"/>
        </w:rPr>
        <w:t>Stratégi</w:t>
      </w:r>
      <w:r>
        <w:rPr>
          <w:rFonts w:ascii="Trebuchet MS" w:hAnsi="Trebuchet MS" w:cs="Arial"/>
        </w:rPr>
        <w:t>a</w:t>
      </w:r>
      <w:r w:rsidRPr="004F3730">
        <w:rPr>
          <w:rFonts w:ascii="Trebuchet MS" w:hAnsi="Trebuchet MS" w:cs="Arial"/>
        </w:rPr>
        <w:t xml:space="preserve"> adaptácie SR na nepriaznivé dôsledky zmeny klímy</w:t>
      </w:r>
      <w:r>
        <w:rPr>
          <w:rFonts w:ascii="Trebuchet MS" w:hAnsi="Trebuchet MS" w:cs="Arial"/>
        </w:rPr>
        <w:t xml:space="preserve"> - aktualizácia</w:t>
      </w:r>
      <w:r w:rsidRPr="004F3730">
        <w:rPr>
          <w:rFonts w:ascii="Trebuchet MS" w:hAnsi="Trebuchet MS" w:cs="Arial"/>
        </w:rPr>
        <w:t>“</w:t>
      </w:r>
      <w:r>
        <w:rPr>
          <w:rFonts w:ascii="Trebuchet MS" w:hAnsi="Trebuchet MS" w:cs="Arial"/>
        </w:rPr>
        <w:t xml:space="preserve">, ktorá bola  schválená </w:t>
      </w:r>
      <w:r w:rsidRPr="004F3730">
        <w:rPr>
          <w:rFonts w:ascii="Trebuchet MS" w:hAnsi="Trebuchet MS" w:cs="Arial"/>
        </w:rPr>
        <w:t>uznesen</w:t>
      </w:r>
      <w:r>
        <w:rPr>
          <w:rFonts w:ascii="Trebuchet MS" w:hAnsi="Trebuchet MS" w:cs="Arial"/>
        </w:rPr>
        <w:t xml:space="preserve">ím Vlády SR </w:t>
      </w:r>
      <w:r w:rsidRPr="004F3730">
        <w:rPr>
          <w:rFonts w:ascii="Trebuchet MS" w:hAnsi="Trebuchet MS" w:cs="Arial"/>
        </w:rPr>
        <w:t>č.4</w:t>
      </w:r>
      <w:r>
        <w:rPr>
          <w:rFonts w:ascii="Trebuchet MS" w:hAnsi="Trebuchet MS" w:cs="Arial"/>
        </w:rPr>
        <w:t>7</w:t>
      </w:r>
      <w:r w:rsidRPr="004F3730">
        <w:rPr>
          <w:rFonts w:ascii="Trebuchet MS" w:hAnsi="Trebuchet MS" w:cs="Arial"/>
        </w:rPr>
        <w:t>8/201</w:t>
      </w:r>
      <w:r>
        <w:rPr>
          <w:rFonts w:ascii="Trebuchet MS" w:hAnsi="Trebuchet MS" w:cs="Arial"/>
        </w:rPr>
        <w:t>8</w:t>
      </w:r>
      <w:r w:rsidRPr="004F3730">
        <w:rPr>
          <w:rFonts w:ascii="Trebuchet MS" w:hAnsi="Trebuchet MS" w:cs="Arial"/>
        </w:rPr>
        <w:t xml:space="preserve"> z</w:t>
      </w:r>
      <w:r>
        <w:rPr>
          <w:rFonts w:ascii="Trebuchet MS" w:hAnsi="Trebuchet MS" w:cs="Arial"/>
        </w:rPr>
        <w:t>o 17</w:t>
      </w:r>
      <w:r w:rsidRPr="004F3730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10</w:t>
      </w:r>
      <w:r w:rsidRPr="004F3730">
        <w:rPr>
          <w:rFonts w:ascii="Trebuchet MS" w:hAnsi="Trebuchet MS" w:cs="Arial"/>
        </w:rPr>
        <w:t>.201</w:t>
      </w:r>
      <w:r>
        <w:rPr>
          <w:rFonts w:ascii="Trebuchet MS" w:hAnsi="Trebuchet MS" w:cs="Arial"/>
        </w:rPr>
        <w:t>8</w:t>
      </w:r>
    </w:p>
    <w:p w14:paraId="3F6B4661" w14:textId="77777777" w:rsidR="00D0171F" w:rsidRDefault="00D0171F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024DBA" w:rsidRPr="002D3B12">
        <w:rPr>
          <w:rFonts w:ascii="Trebuchet MS" w:hAnsi="Trebuchet MS"/>
        </w:rPr>
        <w:t xml:space="preserve">Aplikáciou príslušných navrhnutých adaptačných opatrení má aj územný plán obce vytvoriť základné územnotechnické predpoklady pre realizáciu opatrení, ktoré budú smerovať k zmierneniu nepriaznivých dôsledkov zmeny klímy. </w:t>
      </w:r>
    </w:p>
    <w:p w14:paraId="1177D92C" w14:textId="77777777" w:rsidR="00024DBA" w:rsidRPr="002D3B12" w:rsidRDefault="00024DBA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   Z opatrení sú pre riešené územie aktuálne nasledovné adaptačné opatrenia:</w:t>
      </w:r>
    </w:p>
    <w:p w14:paraId="3DD32FF9" w14:textId="77777777" w:rsidR="0026413D" w:rsidRDefault="00024DBA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</w:t>
      </w:r>
    </w:p>
    <w:p w14:paraId="69E425C4" w14:textId="77777777" w:rsidR="00024DBA" w:rsidRPr="002D3B12" w:rsidRDefault="0026413D" w:rsidP="0037610D">
      <w:pPr>
        <w:shd w:val="clear" w:color="auto" w:fill="FFFFFF"/>
        <w:spacing w:line="240" w:lineRule="auto"/>
        <w:ind w:hanging="3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024DBA" w:rsidRPr="002D3B12">
        <w:rPr>
          <w:rFonts w:ascii="Trebuchet MS" w:hAnsi="Trebuchet MS"/>
        </w:rPr>
        <w:t xml:space="preserve"> </w:t>
      </w:r>
      <w:r w:rsidR="00024DBA" w:rsidRPr="002D3B12">
        <w:rPr>
          <w:rFonts w:ascii="Trebuchet MS" w:hAnsi="Trebuchet MS"/>
          <w:b/>
          <w:bCs/>
        </w:rPr>
        <w:t>Opatrenia proti častejším a intenzívnejším vlnám horúčav</w:t>
      </w:r>
      <w:r w:rsidR="00024DBA" w:rsidRPr="002D3B12">
        <w:rPr>
          <w:rFonts w:ascii="Trebuchet MS" w:hAnsi="Trebuchet MS"/>
        </w:rPr>
        <w:t xml:space="preserve"> </w:t>
      </w:r>
    </w:p>
    <w:p w14:paraId="7089C6E3" w14:textId="77777777" w:rsidR="00285B9B" w:rsidRPr="002D3B12" w:rsidRDefault="00285B9B" w:rsidP="00DF0364">
      <w:pPr>
        <w:numPr>
          <w:ilvl w:val="1"/>
          <w:numId w:val="3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podpora opatrení na zadržiavanie vody v krajine (napr. sústavy malých technických zásahov rozmiestnených po celom povodí ako retenčné jamy, leso-technické meliorácie, jazierka, obnova meandrov a vegetácie pozdĺž tokov, zalesnenie alúvií a lepšie obhospodarovanie pôdy), ktoré majú potenciál zredukovať výskyt a intenzitu záplav,</w:t>
      </w:r>
    </w:p>
    <w:p w14:paraId="709FE7E0" w14:textId="77777777" w:rsidR="00024DBA" w:rsidRPr="002D3B12" w:rsidRDefault="00024DBA" w:rsidP="00DF0364">
      <w:pPr>
        <w:numPr>
          <w:ilvl w:val="1"/>
          <w:numId w:val="3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zabezpečiť a podporovať zamedzovanie prílišného prehrievania stavieb, napr. vhodnou orientáciou stavby k svetovým stranám, tepelnou izoláciou, tienením transparentných výplní, </w:t>
      </w:r>
    </w:p>
    <w:p w14:paraId="418F6E7E" w14:textId="77777777" w:rsidR="00024DBA" w:rsidRPr="002D3B12" w:rsidRDefault="00024DBA" w:rsidP="00DF0364">
      <w:pPr>
        <w:numPr>
          <w:ilvl w:val="1"/>
          <w:numId w:val="3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a podporovať ochranu funkčných brehových porastov v sídlach,</w:t>
      </w:r>
    </w:p>
    <w:p w14:paraId="368EA3D4" w14:textId="77777777" w:rsidR="00285B9B" w:rsidRPr="002D3B12" w:rsidRDefault="00285B9B" w:rsidP="00DF0364">
      <w:pPr>
        <w:numPr>
          <w:ilvl w:val="1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odstraňovanie inváznych a expandujúcich nepôvodných druhov.</w:t>
      </w:r>
    </w:p>
    <w:p w14:paraId="192FBD81" w14:textId="77777777" w:rsidR="00B33224" w:rsidRDefault="00024DBA" w:rsidP="0037610D">
      <w:pPr>
        <w:shd w:val="clear" w:color="auto" w:fill="FFFFFF"/>
        <w:spacing w:line="240" w:lineRule="auto"/>
        <w:ind w:hanging="300"/>
        <w:jc w:val="both"/>
        <w:rPr>
          <w:rFonts w:ascii="Trebuchet MS" w:hAnsi="Trebuchet MS"/>
          <w:b/>
          <w:bCs/>
        </w:rPr>
      </w:pPr>
      <w:r w:rsidRPr="002D3B12">
        <w:rPr>
          <w:rFonts w:ascii="Trebuchet MS" w:hAnsi="Trebuchet MS"/>
          <w:b/>
          <w:bCs/>
        </w:rPr>
        <w:t xml:space="preserve">  </w:t>
      </w:r>
    </w:p>
    <w:p w14:paraId="5785CE43" w14:textId="77777777" w:rsidR="00024DBA" w:rsidRPr="002D3B12" w:rsidRDefault="00024DBA" w:rsidP="00B33224">
      <w:pPr>
        <w:shd w:val="clear" w:color="auto" w:fill="FFFFFF"/>
        <w:spacing w:line="240" w:lineRule="auto"/>
        <w:jc w:val="both"/>
        <w:rPr>
          <w:rFonts w:ascii="Trebuchet MS" w:hAnsi="Trebuchet MS"/>
          <w:b/>
          <w:bCs/>
        </w:rPr>
      </w:pPr>
      <w:r w:rsidRPr="002D3B12">
        <w:rPr>
          <w:rFonts w:ascii="Trebuchet MS" w:hAnsi="Trebuchet MS"/>
          <w:b/>
          <w:bCs/>
        </w:rPr>
        <w:t xml:space="preserve"> Opatrenia proti častejšiemu výskytu silných vetrov a víchric</w:t>
      </w:r>
    </w:p>
    <w:p w14:paraId="4346B65C" w14:textId="77777777" w:rsidR="00024DBA" w:rsidRPr="002D3B12" w:rsidRDefault="00024DBA" w:rsidP="00DF0364">
      <w:pPr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a podporovať výsadbu lesa alebo spoločenstiev drevín v mimo zastavanom území obce,</w:t>
      </w:r>
    </w:p>
    <w:p w14:paraId="0ACEAEFB" w14:textId="77777777" w:rsidR="00024DBA" w:rsidRPr="002D3B12" w:rsidRDefault="00024DBA" w:rsidP="00DF0364">
      <w:pPr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udržiavanie dobrého stavu, statickej a ekologickej stability stromovej vegetácie,</w:t>
      </w:r>
    </w:p>
    <w:p w14:paraId="361B9891" w14:textId="77777777" w:rsidR="00024DBA" w:rsidRPr="002D3B12" w:rsidRDefault="00024DBA" w:rsidP="00DF0364">
      <w:pPr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zabezpečiť dostatočný odstup stromovej vegetácie od elektrických vedení, </w:t>
      </w:r>
    </w:p>
    <w:p w14:paraId="5BB8D428" w14:textId="77777777" w:rsidR="00024DBA" w:rsidRPr="002D3B12" w:rsidRDefault="00024DBA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 </w:t>
      </w:r>
    </w:p>
    <w:p w14:paraId="5CAFE86F" w14:textId="77777777" w:rsidR="00024DBA" w:rsidRPr="002D3B12" w:rsidRDefault="00024DBA" w:rsidP="00B33224">
      <w:pPr>
        <w:shd w:val="clear" w:color="auto" w:fill="FFFFFF"/>
        <w:spacing w:line="240" w:lineRule="auto"/>
        <w:jc w:val="both"/>
        <w:rPr>
          <w:rFonts w:ascii="Trebuchet MS" w:hAnsi="Trebuchet MS"/>
          <w:b/>
          <w:bCs/>
        </w:rPr>
      </w:pPr>
      <w:r w:rsidRPr="002D3B12">
        <w:rPr>
          <w:rFonts w:ascii="Trebuchet MS" w:hAnsi="Trebuchet MS"/>
          <w:b/>
          <w:bCs/>
        </w:rPr>
        <w:t xml:space="preserve">Opatrenia voči častejšiemu výskytu sucha </w:t>
      </w:r>
    </w:p>
    <w:p w14:paraId="6374C55C" w14:textId="77777777" w:rsidR="00024DBA" w:rsidRPr="0026413D" w:rsidRDefault="00024DBA" w:rsidP="00DF0364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 xml:space="preserve">podporovať a zabezpečiť opätovné využívanie dažďovej a odpadovej vody, </w:t>
      </w:r>
    </w:p>
    <w:p w14:paraId="11C44EDD" w14:textId="77777777" w:rsidR="00024DBA" w:rsidRPr="0026413D" w:rsidRDefault="00024DBA" w:rsidP="00DF0364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>podporovať a zabezpečovať zvýšené využívanie lokálnych vodných plôch a dostupnosť záložných vodných zdrojov,</w:t>
      </w:r>
    </w:p>
    <w:p w14:paraId="3312321A" w14:textId="77777777" w:rsidR="00285B9B" w:rsidRPr="0026413D" w:rsidRDefault="00347BD7" w:rsidP="00DF0364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>z</w:t>
      </w:r>
      <w:r w:rsidR="00285B9B" w:rsidRPr="0026413D">
        <w:rPr>
          <w:rFonts w:ascii="Trebuchet MS" w:hAnsi="Trebuchet MS" w:cs="Calibri"/>
        </w:rPr>
        <w:t>abezpečiť udržateľné hospodárenie s vodou v</w:t>
      </w:r>
      <w:r w:rsidR="0026413D" w:rsidRPr="0026413D">
        <w:rPr>
          <w:rFonts w:ascii="Trebuchet MS" w:hAnsi="Trebuchet MS" w:cs="Calibri"/>
        </w:rPr>
        <w:t> </w:t>
      </w:r>
      <w:r w:rsidR="00285B9B" w:rsidRPr="0026413D">
        <w:rPr>
          <w:rFonts w:ascii="Trebuchet MS" w:hAnsi="Trebuchet MS" w:cs="Calibri"/>
        </w:rPr>
        <w:t>sídlach</w:t>
      </w:r>
      <w:r w:rsidR="0026413D" w:rsidRPr="0026413D">
        <w:rPr>
          <w:rFonts w:ascii="Trebuchet MS" w:hAnsi="Trebuchet MS" w:cs="Calibri"/>
        </w:rPr>
        <w:t>,</w:t>
      </w:r>
      <w:r w:rsidR="00285B9B" w:rsidRPr="0026413D">
        <w:rPr>
          <w:rFonts w:ascii="Trebuchet MS" w:hAnsi="Trebuchet MS" w:cs="Calibri"/>
        </w:rPr>
        <w:t xml:space="preserve"> </w:t>
      </w:r>
    </w:p>
    <w:p w14:paraId="5C18E3AA" w14:textId="77777777" w:rsidR="00F26BB1" w:rsidRPr="0026413D" w:rsidRDefault="00347BD7" w:rsidP="00DF0364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>z</w:t>
      </w:r>
      <w:r w:rsidR="00F26BB1" w:rsidRPr="0026413D">
        <w:rPr>
          <w:rFonts w:ascii="Trebuchet MS" w:hAnsi="Trebuchet MS" w:cs="Calibri"/>
        </w:rPr>
        <w:t>abezpečiť starostlivosť, údržbu, revitalizáciu a budovanie vodných plôch a mokradí.</w:t>
      </w:r>
    </w:p>
    <w:p w14:paraId="41E2D0E4" w14:textId="77777777" w:rsidR="00347BD7" w:rsidRPr="002D3B12" w:rsidRDefault="00347BD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</w:p>
    <w:p w14:paraId="35749664" w14:textId="77777777" w:rsidR="00024DBA" w:rsidRPr="002D3B12" w:rsidRDefault="00024DBA" w:rsidP="0037610D">
      <w:pPr>
        <w:shd w:val="clear" w:color="auto" w:fill="FFFFFF"/>
        <w:spacing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</w:t>
      </w:r>
      <w:r w:rsidR="00B33224">
        <w:rPr>
          <w:rFonts w:ascii="Trebuchet MS" w:hAnsi="Trebuchet MS"/>
        </w:rPr>
        <w:t xml:space="preserve">  </w:t>
      </w:r>
      <w:r w:rsidRPr="002D3B12">
        <w:rPr>
          <w:rFonts w:ascii="Trebuchet MS" w:hAnsi="Trebuchet MS"/>
          <w:b/>
          <w:bCs/>
        </w:rPr>
        <w:t>Opatrenia proti častejšiemu výskytu intenzívnych zrážok</w:t>
      </w:r>
      <w:r w:rsidRPr="002D3B12">
        <w:rPr>
          <w:rFonts w:ascii="Trebuchet MS" w:hAnsi="Trebuchet MS"/>
        </w:rPr>
        <w:t xml:space="preserve"> </w:t>
      </w:r>
    </w:p>
    <w:p w14:paraId="54BA52D1" w14:textId="77777777" w:rsidR="00024DBA" w:rsidRPr="002D3B12" w:rsidRDefault="00024DBA" w:rsidP="00DF0364">
      <w:pPr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zabezpečiť a podporovať zvýšenie infiltračnej kapacity územia diverzifikovaním štruktúry krajinnej pokrývky, s výrazným zastúpením vsakovacích prvkov </w:t>
      </w:r>
      <w:r w:rsidR="00B33224">
        <w:rPr>
          <w:rFonts w:ascii="Trebuchet MS" w:hAnsi="Trebuchet MS"/>
        </w:rPr>
        <w:t>a</w:t>
      </w:r>
      <w:r w:rsidRPr="002D3B12">
        <w:rPr>
          <w:rFonts w:ascii="Trebuchet MS" w:hAnsi="Trebuchet MS"/>
        </w:rPr>
        <w:t xml:space="preserve"> drevín mimo zastavaného územia obce a minimalizovaním podielu nepriepustných povrchov na urbanizovaných plochách v zastavanom území obce,</w:t>
      </w:r>
    </w:p>
    <w:p w14:paraId="0B0809A0" w14:textId="77777777" w:rsidR="00024DBA" w:rsidRPr="002D3B12" w:rsidRDefault="00024DBA" w:rsidP="00DF0364">
      <w:pPr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lastRenderedPageBreak/>
        <w:t>zabezpečiť a podporovať zvyšovanie podielu vegetácie pre zadržiavanie a infiltráciu dažďových vôd v sídle, - zabezpečiť a podporovať renaturáciu a ochranu tokov a mokradí,</w:t>
      </w:r>
    </w:p>
    <w:p w14:paraId="4E65EF9A" w14:textId="77777777" w:rsidR="00024DBA" w:rsidRPr="002D3B12" w:rsidRDefault="00024DBA" w:rsidP="00DF0364">
      <w:pPr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usmerniť odtokové pomery pomocou drobných hydrotechnických opatrení, </w:t>
      </w:r>
    </w:p>
    <w:p w14:paraId="37A5D4CB" w14:textId="77777777" w:rsidR="00F26BB1" w:rsidRPr="002D3B12" w:rsidRDefault="00347BD7" w:rsidP="00DF0364">
      <w:pPr>
        <w:numPr>
          <w:ilvl w:val="0"/>
          <w:numId w:val="4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>
        <w:rPr>
          <w:rFonts w:ascii="Trebuchet MS" w:hAnsi="Trebuchet MS"/>
        </w:rPr>
        <w:t>z</w:t>
      </w:r>
      <w:r w:rsidR="00F26BB1" w:rsidRPr="002D3B12">
        <w:rPr>
          <w:rFonts w:ascii="Trebuchet MS" w:hAnsi="Trebuchet MS"/>
        </w:rPr>
        <w:t xml:space="preserve">abezpečiť budovanie dažďových záhrad, vsakovacích a retenčných zariadení, mikromokradí, depresných mokradí. </w:t>
      </w:r>
    </w:p>
    <w:p w14:paraId="6FE12E29" w14:textId="77777777" w:rsidR="00F26BB1" w:rsidRPr="00B33224" w:rsidRDefault="00F26BB1" w:rsidP="00DF0364">
      <w:pPr>
        <w:numPr>
          <w:ilvl w:val="0"/>
          <w:numId w:val="4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B33224">
        <w:rPr>
          <w:rFonts w:ascii="Trebuchet MS" w:hAnsi="Trebuchet MS"/>
          <w:b/>
          <w:sz w:val="24"/>
          <w:szCs w:val="24"/>
        </w:rPr>
        <w:t xml:space="preserve">Zabezpečiť a podporovať opatrenia proti </w:t>
      </w:r>
      <w:r w:rsidRPr="00B33224">
        <w:rPr>
          <w:rFonts w:ascii="Trebuchet MS" w:hAnsi="Trebuchet MS"/>
          <w:b/>
          <w:sz w:val="24"/>
          <w:szCs w:val="24"/>
          <w:u w:val="single"/>
        </w:rPr>
        <w:t>vodnej erózii</w:t>
      </w:r>
      <w:r w:rsidRPr="00B33224">
        <w:rPr>
          <w:rFonts w:ascii="Trebuchet MS" w:hAnsi="Trebuchet MS"/>
          <w:b/>
          <w:sz w:val="24"/>
          <w:szCs w:val="24"/>
        </w:rPr>
        <w:t xml:space="preserve"> a </w:t>
      </w:r>
      <w:r w:rsidRPr="00B33224">
        <w:rPr>
          <w:rFonts w:ascii="Trebuchet MS" w:hAnsi="Trebuchet MS"/>
          <w:b/>
          <w:sz w:val="24"/>
          <w:szCs w:val="24"/>
          <w:u w:val="single"/>
        </w:rPr>
        <w:t>zosuvom pôdy</w:t>
      </w:r>
      <w:r w:rsidRPr="00B33224">
        <w:rPr>
          <w:rFonts w:ascii="Trebuchet MS" w:hAnsi="Trebuchet MS"/>
          <w:b/>
          <w:sz w:val="24"/>
          <w:szCs w:val="24"/>
        </w:rPr>
        <w:t>.</w:t>
      </w:r>
    </w:p>
    <w:p w14:paraId="2CB4C080" w14:textId="77777777" w:rsidR="00347BD7" w:rsidRPr="002D3B12" w:rsidRDefault="00347BD7" w:rsidP="00347BD7">
      <w:pPr>
        <w:shd w:val="clear" w:color="auto" w:fill="FFFFFF"/>
        <w:spacing w:after="0" w:line="240" w:lineRule="auto"/>
        <w:ind w:left="105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2D49ADAB" w14:textId="77777777" w:rsidR="00B33224" w:rsidRDefault="00B33224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</w:pPr>
    </w:p>
    <w:p w14:paraId="7E983150" w14:textId="77777777" w:rsidR="00084783" w:rsidRPr="002D3B12" w:rsidRDefault="00084783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 w:rsidRPr="002D3B12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Z</w:t>
      </w:r>
      <w:r w:rsidR="000B5EEF" w:rsidRPr="002D3B12">
        <w:rPr>
          <w:rFonts w:ascii="Trebuchet MS" w:hAnsi="Trebuchet MS"/>
          <w:b/>
          <w:color w:val="474747"/>
          <w:sz w:val="24"/>
          <w:szCs w:val="24"/>
          <w:u w:val="single"/>
          <w:lang w:eastAsia="sk-SK"/>
        </w:rPr>
        <w:t>NEČISTENIE VÔD</w:t>
      </w:r>
    </w:p>
    <w:p w14:paraId="2FA8D31C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AB79530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6FE33F3B" w14:textId="77777777" w:rsidR="00532233" w:rsidRDefault="00532233" w:rsidP="00D0171F">
      <w:pPr>
        <w:spacing w:after="0" w:line="240" w:lineRule="auto"/>
        <w:ind w:left="567"/>
        <w:rPr>
          <w:rFonts w:ascii="Trebuchet MS" w:hAnsi="Trebuchet MS" w:cs="Arial"/>
          <w:b/>
          <w:color w:val="767171"/>
          <w:sz w:val="24"/>
          <w:szCs w:val="24"/>
          <w:u w:val="single"/>
        </w:rPr>
      </w:pPr>
    </w:p>
    <w:p w14:paraId="7BFDB0BE" w14:textId="77777777" w:rsidR="000B5EEF" w:rsidRPr="002E0566" w:rsidRDefault="000B5EEF" w:rsidP="00D0171F">
      <w:pPr>
        <w:spacing w:after="0" w:line="240" w:lineRule="auto"/>
        <w:ind w:left="567"/>
        <w:rPr>
          <w:rFonts w:ascii="Trebuchet MS" w:hAnsi="Trebuchet MS" w:cs="Arial"/>
          <w:color w:val="767171"/>
          <w:sz w:val="24"/>
          <w:szCs w:val="24"/>
          <w:u w:val="single"/>
        </w:rPr>
      </w:pPr>
      <w:r w:rsidRPr="0037610D">
        <w:rPr>
          <w:rFonts w:ascii="Trebuchet MS" w:hAnsi="Trebuchet MS" w:cs="Arial"/>
          <w:b/>
          <w:color w:val="767171"/>
          <w:sz w:val="24"/>
          <w:szCs w:val="24"/>
          <w:u w:val="single"/>
        </w:rPr>
        <w:t>PÔDA</w:t>
      </w:r>
      <w:r w:rsidRPr="0037610D">
        <w:rPr>
          <w:rFonts w:ascii="Trebuchet MS" w:hAnsi="Trebuchet MS" w:cs="Arial"/>
          <w:color w:val="767171"/>
          <w:sz w:val="24"/>
          <w:szCs w:val="24"/>
          <w:u w:val="single"/>
        </w:rPr>
        <w:t xml:space="preserve"> </w:t>
      </w:r>
    </w:p>
    <w:p w14:paraId="4E726208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1527B43C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2F3A27C8" w14:textId="77777777" w:rsidR="000B5EEF" w:rsidRDefault="000B5EEF" w:rsidP="00D0171F">
      <w:pPr>
        <w:spacing w:after="0" w:line="240" w:lineRule="auto"/>
        <w:ind w:left="567"/>
        <w:rPr>
          <w:rFonts w:ascii="Trebuchet MS" w:hAnsi="Trebuchet MS" w:cs="Arial"/>
          <w:b/>
          <w:sz w:val="10"/>
          <w:szCs w:val="10"/>
        </w:rPr>
      </w:pPr>
    </w:p>
    <w:p w14:paraId="6514F028" w14:textId="77777777" w:rsidR="000B5EEF" w:rsidRDefault="00B33224" w:rsidP="00D0171F">
      <w:pPr>
        <w:spacing w:after="0" w:line="240" w:lineRule="auto"/>
        <w:ind w:left="567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    </w:t>
      </w:r>
      <w:r w:rsidR="000B5EEF" w:rsidRPr="0037610D">
        <w:rPr>
          <w:rFonts w:ascii="Trebuchet MS" w:hAnsi="Trebuchet MS" w:cs="Arial"/>
          <w:b/>
        </w:rPr>
        <w:t>Veterná erózia</w:t>
      </w:r>
      <w:r w:rsidR="000B5EEF" w:rsidRPr="0037610D">
        <w:rPr>
          <w:rFonts w:ascii="Trebuchet MS" w:hAnsi="Trebuchet MS" w:cs="Arial"/>
        </w:rPr>
        <w:t xml:space="preserve"> </w:t>
      </w:r>
    </w:p>
    <w:p w14:paraId="6F4E19D3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2241B80E" w14:textId="77777777" w:rsidR="000B5EEF" w:rsidRDefault="00B33224" w:rsidP="00D0171F">
      <w:pPr>
        <w:spacing w:after="0" w:line="240" w:lineRule="auto"/>
        <w:ind w:left="567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</w:t>
      </w:r>
      <w:r w:rsidR="000B5EEF" w:rsidRPr="0037610D">
        <w:rPr>
          <w:rFonts w:ascii="Trebuchet MS" w:hAnsi="Trebuchet MS" w:cs="Arial"/>
          <w:b/>
        </w:rPr>
        <w:t xml:space="preserve">Kontaminácia pôdy  </w:t>
      </w:r>
    </w:p>
    <w:p w14:paraId="4E3EA310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4027C92" w14:textId="77777777" w:rsidR="000B5EEF" w:rsidRDefault="00B33224" w:rsidP="00D0171F">
      <w:pPr>
        <w:spacing w:after="0" w:line="240" w:lineRule="auto"/>
        <w:ind w:left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</w:t>
      </w:r>
      <w:r w:rsidR="000B5EEF" w:rsidRPr="0037610D">
        <w:rPr>
          <w:rFonts w:ascii="Trebuchet MS" w:hAnsi="Trebuchet MS" w:cs="Arial"/>
          <w:b/>
        </w:rPr>
        <w:t>Zdroje kontaminácie</w:t>
      </w:r>
    </w:p>
    <w:p w14:paraId="7E71CC1F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6EB0AE5B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0B1DC4E2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b/>
        </w:rPr>
      </w:pPr>
    </w:p>
    <w:p w14:paraId="1016D444" w14:textId="77777777" w:rsidR="000B5EEF" w:rsidRDefault="000B5EEF" w:rsidP="00D0171F">
      <w:pPr>
        <w:spacing w:after="0" w:line="240" w:lineRule="auto"/>
        <w:ind w:left="567"/>
        <w:rPr>
          <w:rFonts w:ascii="Trebuchet MS" w:hAnsi="Trebuchet MS" w:cs="Arial"/>
          <w:color w:val="767171"/>
          <w:sz w:val="24"/>
          <w:szCs w:val="24"/>
          <w:u w:val="single"/>
        </w:rPr>
      </w:pPr>
      <w:r w:rsidRPr="0037610D">
        <w:rPr>
          <w:rFonts w:ascii="Trebuchet MS" w:hAnsi="Trebuchet MS" w:cs="Arial"/>
          <w:b/>
          <w:color w:val="767171"/>
          <w:sz w:val="24"/>
          <w:szCs w:val="24"/>
          <w:u w:val="single"/>
        </w:rPr>
        <w:t>OVZDUŠIE</w:t>
      </w:r>
      <w:r w:rsidRPr="0037610D">
        <w:rPr>
          <w:rFonts w:ascii="Trebuchet MS" w:hAnsi="Trebuchet MS" w:cs="Arial"/>
          <w:color w:val="767171"/>
          <w:sz w:val="24"/>
          <w:szCs w:val="24"/>
          <w:u w:val="single"/>
        </w:rPr>
        <w:t xml:space="preserve"> </w:t>
      </w:r>
    </w:p>
    <w:p w14:paraId="56D9F717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2E904A7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40641F3C" w14:textId="77777777" w:rsidR="000B5EEF" w:rsidRDefault="00B33224" w:rsidP="00D0171F">
      <w:pPr>
        <w:spacing w:after="0" w:line="240" w:lineRule="auto"/>
        <w:ind w:left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</w:t>
      </w:r>
      <w:r w:rsidR="000B5EEF" w:rsidRPr="0037610D">
        <w:rPr>
          <w:rFonts w:ascii="Trebuchet MS" w:hAnsi="Trebuchet MS" w:cs="Arial"/>
          <w:b/>
        </w:rPr>
        <w:t>Zdroje znečistenia ovzdušia</w:t>
      </w:r>
    </w:p>
    <w:p w14:paraId="5C0F0CDA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486CDFAF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13CE2A46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b/>
        </w:rPr>
      </w:pPr>
    </w:p>
    <w:p w14:paraId="67386FE8" w14:textId="77777777" w:rsidR="000B5EEF" w:rsidRDefault="000B5EEF" w:rsidP="00D0171F">
      <w:pPr>
        <w:spacing w:after="0" w:line="240" w:lineRule="auto"/>
        <w:ind w:left="567"/>
        <w:rPr>
          <w:rFonts w:ascii="Trebuchet MS" w:hAnsi="Trebuchet MS" w:cs="Arial"/>
          <w:color w:val="767171"/>
          <w:sz w:val="24"/>
          <w:szCs w:val="24"/>
          <w:u w:val="single"/>
        </w:rPr>
      </w:pPr>
      <w:r w:rsidRPr="0037610D">
        <w:rPr>
          <w:rFonts w:ascii="Trebuchet MS" w:hAnsi="Trebuchet MS" w:cs="Arial"/>
          <w:b/>
          <w:color w:val="767171"/>
          <w:sz w:val="24"/>
          <w:szCs w:val="24"/>
          <w:u w:val="single"/>
        </w:rPr>
        <w:t>HLUK, ZÁPACH A VIBRÁCIE</w:t>
      </w:r>
      <w:r w:rsidRPr="0037610D">
        <w:rPr>
          <w:rFonts w:ascii="Trebuchet MS" w:hAnsi="Trebuchet MS" w:cs="Arial"/>
          <w:color w:val="767171"/>
          <w:sz w:val="24"/>
          <w:szCs w:val="24"/>
          <w:u w:val="single"/>
        </w:rPr>
        <w:t xml:space="preserve"> </w:t>
      </w:r>
    </w:p>
    <w:p w14:paraId="7B2A051F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16138168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05583219" w14:textId="77777777" w:rsidR="000B5EEF" w:rsidRDefault="000B5EEF" w:rsidP="00D0171F">
      <w:pPr>
        <w:spacing w:after="0" w:line="240" w:lineRule="auto"/>
        <w:ind w:left="567"/>
        <w:rPr>
          <w:rFonts w:ascii="Trebuchet MS" w:hAnsi="Trebuchet MS" w:cs="Arial"/>
          <w:b/>
          <w:color w:val="767171"/>
          <w:sz w:val="24"/>
          <w:szCs w:val="24"/>
          <w:u w:val="single"/>
        </w:rPr>
      </w:pPr>
      <w:r w:rsidRPr="0037610D">
        <w:rPr>
          <w:rFonts w:ascii="Trebuchet MS" w:hAnsi="Trebuchet MS" w:cs="Arial"/>
          <w:b/>
          <w:color w:val="767171"/>
          <w:sz w:val="24"/>
          <w:szCs w:val="24"/>
          <w:u w:val="single"/>
        </w:rPr>
        <w:t>ZAŤAŽENIE PROSTREDIA ZÁPACHOM</w:t>
      </w:r>
    </w:p>
    <w:p w14:paraId="2386AF38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0FCAB6C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78490AEC" w14:textId="77777777" w:rsidR="000B5EEF" w:rsidRDefault="000B5EEF" w:rsidP="00D0171F">
      <w:pPr>
        <w:spacing w:after="0" w:line="240" w:lineRule="auto"/>
        <w:ind w:left="567"/>
        <w:rPr>
          <w:rFonts w:ascii="Trebuchet MS" w:hAnsi="Trebuchet MS" w:cs="Arial"/>
          <w:b/>
          <w:color w:val="767171"/>
          <w:sz w:val="24"/>
          <w:szCs w:val="24"/>
          <w:u w:val="single"/>
        </w:rPr>
      </w:pPr>
      <w:r w:rsidRPr="0037610D">
        <w:rPr>
          <w:rFonts w:ascii="Trebuchet MS" w:hAnsi="Trebuchet MS" w:cs="Arial"/>
          <w:b/>
          <w:color w:val="767171"/>
          <w:sz w:val="24"/>
          <w:szCs w:val="24"/>
          <w:u w:val="single"/>
        </w:rPr>
        <w:t>RADÓNOVÉ RIZIKO A PRIRODZENÁ RÁDIOAKTIVITA</w:t>
      </w:r>
    </w:p>
    <w:p w14:paraId="253504E3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E092EEF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415A890D" w14:textId="77777777" w:rsidR="000B5EEF" w:rsidRPr="0037610D" w:rsidRDefault="000B5EEF" w:rsidP="00D0171F">
      <w:pPr>
        <w:spacing w:after="0" w:line="240" w:lineRule="auto"/>
        <w:ind w:left="567"/>
        <w:rPr>
          <w:rFonts w:ascii="Trebuchet MS" w:hAnsi="Trebuchet MS" w:cs="Arial"/>
          <w:b/>
          <w:color w:val="767171"/>
          <w:sz w:val="24"/>
          <w:szCs w:val="24"/>
          <w:u w:val="single"/>
        </w:rPr>
      </w:pPr>
      <w:r w:rsidRPr="0037610D">
        <w:rPr>
          <w:rFonts w:ascii="Trebuchet MS" w:hAnsi="Trebuchet MS" w:cs="Arial"/>
          <w:b/>
          <w:color w:val="767171"/>
          <w:sz w:val="24"/>
          <w:szCs w:val="24"/>
          <w:u w:val="single"/>
        </w:rPr>
        <w:t>SVAHOVÉ DEFORMÁCIE – ZOSUVY</w:t>
      </w:r>
    </w:p>
    <w:p w14:paraId="494885DF" w14:textId="77777777" w:rsidR="00D0171F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E44A728" w14:textId="77777777" w:rsidR="00D0171F" w:rsidRDefault="000B5EE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 w:rsidRPr="0037610D">
        <w:rPr>
          <w:rFonts w:ascii="Trebuchet MS" w:hAnsi="Trebuchet MS"/>
          <w:color w:val="474747"/>
          <w:sz w:val="21"/>
          <w:szCs w:val="21"/>
          <w:lang w:eastAsia="sk-SK"/>
        </w:rPr>
        <w:t xml:space="preserve">   </w:t>
      </w:r>
    </w:p>
    <w:p w14:paraId="2ACD9FFF" w14:textId="77777777" w:rsidR="000B5EEF" w:rsidRPr="00B33224" w:rsidRDefault="000B5EE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808080"/>
          <w:sz w:val="24"/>
          <w:szCs w:val="24"/>
          <w:u w:val="single"/>
          <w:lang w:eastAsia="sk-SK"/>
        </w:rPr>
      </w:pPr>
      <w:r w:rsidRPr="00B33224">
        <w:rPr>
          <w:rFonts w:ascii="Trebuchet MS" w:hAnsi="Trebuchet MS"/>
          <w:b/>
          <w:color w:val="808080"/>
          <w:sz w:val="24"/>
          <w:szCs w:val="24"/>
          <w:u w:val="single"/>
          <w:lang w:eastAsia="sk-SK"/>
        </w:rPr>
        <w:t xml:space="preserve">SEIZMICKÉ JAVY  </w:t>
      </w:r>
    </w:p>
    <w:p w14:paraId="2D7FB3DC" w14:textId="77777777" w:rsidR="004E0562" w:rsidRDefault="00D0171F" w:rsidP="00D0171F">
      <w:pPr>
        <w:shd w:val="clear" w:color="auto" w:fill="FFFFFF"/>
        <w:spacing w:after="0" w:line="240" w:lineRule="auto"/>
        <w:ind w:left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1723B792" w14:textId="77777777" w:rsidR="004E0562" w:rsidRPr="0037610D" w:rsidRDefault="004E0562" w:rsidP="00D0171F">
      <w:pPr>
        <w:spacing w:after="0" w:line="240" w:lineRule="auto"/>
        <w:ind w:left="567"/>
        <w:jc w:val="both"/>
        <w:rPr>
          <w:rFonts w:ascii="Trebuchet MS" w:hAnsi="Trebuchet MS" w:cs="Arial"/>
          <w:u w:val="single"/>
        </w:rPr>
      </w:pPr>
    </w:p>
    <w:p w14:paraId="50461BCD" w14:textId="77777777" w:rsidR="00B424F2" w:rsidRDefault="00B424F2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2CA5776B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62E30595" w14:textId="77777777" w:rsidR="00E54DC9" w:rsidRPr="0037610D" w:rsidRDefault="00E54DC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N) VYMEDZENIE A VYZNAČENIE PRIESKUMNÝCH ÚZEMÍ, CHRÁNENÝCH LOŽISKOVÝCH ÚZEMÍ A DOBÝVACÍCH PRIESTOROV</w:t>
      </w:r>
    </w:p>
    <w:p w14:paraId="3A5A0A6F" w14:textId="77777777" w:rsidR="004E0562" w:rsidRDefault="0053787B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    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2B4F0DFB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12D81EDE" w14:textId="77777777" w:rsidR="00E54DC9" w:rsidRPr="0037610D" w:rsidRDefault="00E54DC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lastRenderedPageBreak/>
        <w:t>O) VYMEDZENIE PLÔCH VYŽADUJÚCICH ZVÝŠENÚ OCHRANU, NAPR. ZÁPLAVOVÉ ÚZEMIE, ÚZEMIE ZNEHODNOTENÉ ŤAŽBOU</w:t>
      </w:r>
    </w:p>
    <w:p w14:paraId="0824E579" w14:textId="77777777" w:rsidR="004E0562" w:rsidRDefault="004E0562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Trebuchet MS" w:hAnsi="Trebuchet MS"/>
          <w:color w:val="474747"/>
          <w:sz w:val="28"/>
          <w:szCs w:val="28"/>
          <w:lang w:eastAsia="sk-SK"/>
        </w:rPr>
        <w:t xml:space="preserve"> </w:t>
      </w:r>
      <w:r w:rsidR="003B528F">
        <w:rPr>
          <w:rFonts w:ascii="Trebuchet MS" w:hAnsi="Trebuchet MS"/>
          <w:color w:val="474747"/>
          <w:sz w:val="28"/>
          <w:szCs w:val="28"/>
          <w:lang w:eastAsia="sk-SK"/>
        </w:rPr>
        <w:t xml:space="preserve">         </w:t>
      </w: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="003B528F">
        <w:rPr>
          <w:rFonts w:ascii="Arial" w:hAnsi="Arial" w:cs="Arial"/>
          <w:i/>
          <w:color w:val="0000CC"/>
        </w:rPr>
        <w:t>, dopĺňa sa: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0A83F6A0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03991D4A" w14:textId="77777777" w:rsidR="00E54DC9" w:rsidRDefault="00E54DC9" w:rsidP="00B33224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</w:rPr>
        <w:t xml:space="preserve">Podľa § 20 ods. 3 geologického zákona </w:t>
      </w:r>
      <w:r w:rsidR="008929F7">
        <w:rPr>
          <w:rFonts w:ascii="Trebuchet MS" w:hAnsi="Trebuchet MS" w:cs="Arial"/>
        </w:rPr>
        <w:t>M</w:t>
      </w:r>
      <w:r w:rsidRPr="0037610D">
        <w:rPr>
          <w:rFonts w:ascii="Trebuchet MS" w:hAnsi="Trebuchet MS" w:cs="Arial"/>
        </w:rPr>
        <w:t>inisterstvo</w:t>
      </w:r>
      <w:r w:rsidRPr="0037610D">
        <w:rPr>
          <w:rFonts w:ascii="Trebuchet MS" w:hAnsi="Trebuchet MS" w:cs="Arial"/>
          <w:b/>
        </w:rPr>
        <w:t xml:space="preserve"> </w:t>
      </w:r>
      <w:r w:rsidR="008929F7" w:rsidRPr="008929F7">
        <w:rPr>
          <w:rFonts w:ascii="Trebuchet MS" w:hAnsi="Trebuchet MS" w:cs="Arial"/>
        </w:rPr>
        <w:t>životného prostredia SR</w:t>
      </w:r>
      <w:r w:rsidR="008929F7">
        <w:rPr>
          <w:rFonts w:ascii="Trebuchet MS" w:hAnsi="Trebuchet MS" w:cs="Arial"/>
          <w:b/>
        </w:rPr>
        <w:t xml:space="preserve"> </w:t>
      </w:r>
      <w:r w:rsidRPr="0037610D">
        <w:rPr>
          <w:rFonts w:ascii="Trebuchet MS" w:hAnsi="Trebuchet MS" w:cs="Arial"/>
          <w:b/>
        </w:rPr>
        <w:t xml:space="preserve">vymedzuje ako riziká stavebného využitia územia: </w:t>
      </w:r>
    </w:p>
    <w:p w14:paraId="24054619" w14:textId="77777777" w:rsidR="00B33224" w:rsidRPr="0037610D" w:rsidRDefault="00B33224" w:rsidP="00B33224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b/>
        </w:rPr>
      </w:pPr>
    </w:p>
    <w:p w14:paraId="795EF8FB" w14:textId="77777777" w:rsidR="00E54DC9" w:rsidRDefault="00E54DC9" w:rsidP="00B33224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a)</w:t>
      </w:r>
      <w:r w:rsidRPr="0037610D">
        <w:rPr>
          <w:rFonts w:ascii="Trebuchet MS" w:hAnsi="Trebuchet MS" w:cs="Arial"/>
          <w:b/>
        </w:rPr>
        <w:t xml:space="preserve"> výskyt   potenciálnych,    stabilizovaných    a aktívnych zosuvov</w:t>
      </w:r>
      <w:r w:rsidRPr="0037610D">
        <w:rPr>
          <w:rFonts w:ascii="Trebuchet MS" w:hAnsi="Trebuchet MS" w:cs="Arial"/>
        </w:rPr>
        <w:t>. Vhodnosť a podmienky stavebného využitia územia s výskytom</w:t>
      </w:r>
      <w:r w:rsidRPr="0037610D">
        <w:rPr>
          <w:rFonts w:ascii="Trebuchet MS" w:hAnsi="Trebuchet MS" w:cs="Arial"/>
          <w:b/>
        </w:rPr>
        <w:t xml:space="preserve"> </w:t>
      </w:r>
      <w:r w:rsidRPr="0037610D">
        <w:rPr>
          <w:rFonts w:ascii="Trebuchet MS" w:hAnsi="Trebuchet MS" w:cs="Arial"/>
        </w:rPr>
        <w:t xml:space="preserve">potenciálnych a stabilizovaných zosuvov je potrebné posúdiť a overiť inžinierskogeologickým prieskumom. Územia s výskytom aktívnych svahových deformácií nie sú vhodné pre stavebné účely. </w:t>
      </w:r>
    </w:p>
    <w:p w14:paraId="4B82B576" w14:textId="77777777" w:rsidR="00B33224" w:rsidRPr="0037610D" w:rsidRDefault="00B33224" w:rsidP="00B33224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rebuchet MS" w:hAnsi="Trebuchet MS" w:cs="Arial"/>
        </w:rPr>
      </w:pPr>
    </w:p>
    <w:p w14:paraId="70784881" w14:textId="77777777" w:rsidR="00E54DC9" w:rsidRDefault="00E54DC9" w:rsidP="00B33224">
      <w:pPr>
        <w:shd w:val="clear" w:color="auto" w:fill="FFFFFF"/>
        <w:tabs>
          <w:tab w:val="left" w:pos="709"/>
        </w:tabs>
        <w:spacing w:after="0" w:line="240" w:lineRule="auto"/>
        <w:ind w:left="709" w:hanging="349"/>
        <w:jc w:val="both"/>
        <w:rPr>
          <w:rFonts w:ascii="Trebuchet MS" w:hAnsi="Trebuchet MS" w:cs="Arial"/>
          <w:color w:val="000000"/>
        </w:rPr>
      </w:pPr>
      <w:r w:rsidRPr="0037610D">
        <w:rPr>
          <w:rFonts w:ascii="Trebuchet MS" w:hAnsi="Trebuchet MS" w:cs="Arial"/>
          <w:b/>
        </w:rPr>
        <w:t>b) výskyt stredného radónového rizika</w:t>
      </w:r>
      <w:r w:rsidRPr="0037610D">
        <w:rPr>
          <w:rFonts w:ascii="Trebuchet MS" w:hAnsi="Trebuchet MS" w:cs="Arial"/>
        </w:rPr>
        <w:t>. Vhodnosť a podmienky stavebného využitia územia s výskytom stredného  radónového rizika je potrebné posúdiť podľa zákona č. 355/2007 Z. z. o ochrane, podpore a rozvoji verejného zdravia a o zmene a doplnení niektorých zákonov v znení neskorších predpisov a vyhlášky MZ SR č. 528/2007 Z. z., ktorou sa ustanovujú podrobnosti o požiadavkách na obmedzenie ožiarenia z prírodného žia</w:t>
      </w:r>
      <w:r w:rsidR="008A12E6">
        <w:rPr>
          <w:rFonts w:ascii="Trebuchet MS" w:hAnsi="Trebuchet MS" w:cs="Arial"/>
        </w:rPr>
        <w:t xml:space="preserve">renia, </w:t>
      </w:r>
      <w:r w:rsidRPr="0037610D">
        <w:rPr>
          <w:rFonts w:ascii="Trebuchet MS" w:hAnsi="Trebuchet MS"/>
          <w:lang w:eastAsia="sk-SK"/>
        </w:rPr>
        <w:t>katastra nehnuteľností) a jeho geografický opis</w:t>
      </w:r>
      <w:r w:rsidR="004A51A5" w:rsidRPr="0037610D">
        <w:rPr>
          <w:rFonts w:ascii="Trebuchet MS" w:hAnsi="Trebuchet MS" w:cs="Arial"/>
          <w:color w:val="000000"/>
        </w:rPr>
        <w:t>.</w:t>
      </w:r>
    </w:p>
    <w:p w14:paraId="5182787F" w14:textId="77777777" w:rsidR="008929F7" w:rsidRDefault="008929F7" w:rsidP="00B33224">
      <w:pPr>
        <w:shd w:val="clear" w:color="auto" w:fill="FFFFFF"/>
        <w:tabs>
          <w:tab w:val="left" w:pos="709"/>
        </w:tabs>
        <w:spacing w:after="0" w:line="240" w:lineRule="auto"/>
        <w:ind w:left="709" w:hanging="349"/>
        <w:jc w:val="both"/>
        <w:rPr>
          <w:rFonts w:ascii="Trebuchet MS" w:hAnsi="Trebuchet MS" w:cs="Arial"/>
          <w:color w:val="000000"/>
        </w:rPr>
      </w:pPr>
    </w:p>
    <w:p w14:paraId="15556EE4" w14:textId="77777777" w:rsidR="008929F7" w:rsidRPr="008929F7" w:rsidRDefault="003B528F" w:rsidP="008929F7">
      <w:pPr>
        <w:pBdr>
          <w:top w:val="single" w:sz="4" w:space="1" w:color="auto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vertAlign w:val="superscript"/>
          <w:lang w:eastAsia="sk-SK"/>
        </w:rPr>
      </w:pPr>
      <w:r w:rsidRPr="003B528F">
        <w:rPr>
          <w:rFonts w:ascii="Trebuchet MS" w:hAnsi="Trebuchet MS" w:cs="Arial"/>
        </w:rPr>
        <w:t xml:space="preserve">Poznámka </w:t>
      </w:r>
      <w:r w:rsidRPr="003B528F">
        <w:rPr>
          <w:rFonts w:ascii="Trebuchet MS" w:hAnsi="Trebuchet MS" w:cs="Arial"/>
          <w:color w:val="000000"/>
        </w:rPr>
        <w:t>:</w:t>
      </w:r>
      <w:r>
        <w:rPr>
          <w:rFonts w:ascii="Trebuchet MS" w:hAnsi="Trebuchet MS" w:cs="Arial"/>
          <w:color w:val="000000"/>
        </w:rPr>
        <w:t xml:space="preserve"> </w:t>
      </w:r>
      <w:r w:rsidR="008929F7">
        <w:rPr>
          <w:rFonts w:ascii="Trebuchet MS" w:hAnsi="Trebuchet MS" w:cs="Arial"/>
          <w:color w:val="000000"/>
        </w:rPr>
        <w:t xml:space="preserve">podrobnosti </w:t>
      </w:r>
      <w:r>
        <w:rPr>
          <w:rFonts w:ascii="Trebuchet MS" w:hAnsi="Trebuchet MS" w:cs="Arial"/>
          <w:color w:val="000000"/>
        </w:rPr>
        <w:t>sú uvedené v platnom ÚPN-O Nimnica, v  kapitole M)</w:t>
      </w:r>
      <w:r w:rsidR="008929F7">
        <w:rPr>
          <w:rFonts w:ascii="Trebuchet MS" w:hAnsi="Trebuchet MS" w:cs="Arial"/>
          <w:color w:val="000000"/>
        </w:rPr>
        <w:t xml:space="preserve"> </w:t>
      </w:r>
      <w:r w:rsidR="008929F7" w:rsidRPr="008929F7">
        <w:rPr>
          <w:rFonts w:ascii="Trebuchet MS" w:hAnsi="Trebuchet MS"/>
          <w:lang w:eastAsia="sk-SK"/>
        </w:rPr>
        <w:t>KONCEPCIA STAROSTLIVOSTI O ŽIVOTNÉ PROSTREDIE (PRÍPADNE HODNOTENIE Z HĽADISKA PREDPOKLADANÝCH VPLYVOV NA ŽIVOTNÉ PROSTREDIE</w:t>
      </w:r>
    </w:p>
    <w:p w14:paraId="098BD0A3" w14:textId="77777777" w:rsidR="003B528F" w:rsidRDefault="003B528F" w:rsidP="003B528F">
      <w:pPr>
        <w:spacing w:after="0" w:line="240" w:lineRule="auto"/>
        <w:rPr>
          <w:rFonts w:ascii="Trebuchet MS" w:hAnsi="Trebuchet MS" w:cs="Arial"/>
          <w:color w:val="000000"/>
        </w:rPr>
      </w:pPr>
      <w:r w:rsidRPr="008929F7">
        <w:rPr>
          <w:rFonts w:ascii="Trebuchet MS" w:hAnsi="Trebuchet MS" w:cs="Arial"/>
          <w:color w:val="000000"/>
        </w:rPr>
        <w:t xml:space="preserve">    </w:t>
      </w:r>
    </w:p>
    <w:p w14:paraId="53CFAC58" w14:textId="77777777" w:rsidR="00532233" w:rsidRDefault="00532233" w:rsidP="003B528F">
      <w:pPr>
        <w:spacing w:after="0" w:line="240" w:lineRule="auto"/>
        <w:rPr>
          <w:rFonts w:ascii="Trebuchet MS" w:hAnsi="Trebuchet MS" w:cs="Arial"/>
          <w:color w:val="000000"/>
        </w:rPr>
      </w:pPr>
    </w:p>
    <w:p w14:paraId="61138F79" w14:textId="77777777" w:rsidR="00532233" w:rsidRDefault="00532233" w:rsidP="003B528F">
      <w:pPr>
        <w:spacing w:after="0" w:line="240" w:lineRule="auto"/>
        <w:rPr>
          <w:rFonts w:ascii="Trebuchet MS" w:hAnsi="Trebuchet MS" w:cs="Arial"/>
          <w:color w:val="000000"/>
        </w:rPr>
      </w:pPr>
    </w:p>
    <w:p w14:paraId="4673F730" w14:textId="77777777" w:rsidR="00E54DC9" w:rsidRDefault="00E54DC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sz w:val="28"/>
          <w:szCs w:val="28"/>
          <w:lang w:eastAsia="sk-SK"/>
        </w:rPr>
      </w:pPr>
      <w:r w:rsidRPr="0037610D">
        <w:rPr>
          <w:rFonts w:ascii="Trebuchet MS" w:hAnsi="Trebuchet MS"/>
          <w:sz w:val="28"/>
          <w:szCs w:val="28"/>
          <w:lang w:eastAsia="sk-SK"/>
        </w:rPr>
        <w:t xml:space="preserve">P) </w:t>
      </w:r>
      <w:r w:rsidR="004A51A5">
        <w:rPr>
          <w:rFonts w:ascii="Trebuchet MS" w:hAnsi="Trebuchet MS"/>
          <w:sz w:val="28"/>
          <w:szCs w:val="28"/>
          <w:lang w:eastAsia="sk-SK"/>
        </w:rPr>
        <w:tab/>
      </w:r>
      <w:r w:rsidRPr="0037610D">
        <w:rPr>
          <w:rFonts w:ascii="Trebuchet MS" w:hAnsi="Trebuchet MS"/>
          <w:sz w:val="28"/>
          <w:szCs w:val="28"/>
          <w:lang w:eastAsia="sk-SK"/>
        </w:rPr>
        <w:t>VYHODNOTENIE PERSPEKTÍVNEHO POUŽITIA POĽNOHOSPODÁRSKE</w:t>
      </w:r>
      <w:r w:rsidR="003B528F">
        <w:rPr>
          <w:rFonts w:ascii="Trebuchet MS" w:hAnsi="Trebuchet MS"/>
          <w:sz w:val="28"/>
          <w:szCs w:val="28"/>
          <w:lang w:eastAsia="sk-SK"/>
        </w:rPr>
        <w:t>J</w:t>
      </w:r>
      <w:r w:rsidRPr="0037610D">
        <w:rPr>
          <w:rFonts w:ascii="Trebuchet MS" w:hAnsi="Trebuchet MS"/>
          <w:sz w:val="28"/>
          <w:szCs w:val="28"/>
          <w:lang w:eastAsia="sk-SK"/>
        </w:rPr>
        <w:t xml:space="preserve"> PÔD</w:t>
      </w:r>
      <w:r w:rsidR="003B528F">
        <w:rPr>
          <w:rFonts w:ascii="Trebuchet MS" w:hAnsi="Trebuchet MS"/>
          <w:sz w:val="28"/>
          <w:szCs w:val="28"/>
          <w:lang w:eastAsia="sk-SK"/>
        </w:rPr>
        <w:t xml:space="preserve">Y </w:t>
      </w:r>
      <w:r w:rsidRPr="0037610D">
        <w:rPr>
          <w:rFonts w:ascii="Trebuchet MS" w:hAnsi="Trebuchet MS"/>
          <w:sz w:val="28"/>
          <w:szCs w:val="28"/>
          <w:lang w:eastAsia="sk-SK"/>
        </w:rPr>
        <w:t>A</w:t>
      </w:r>
      <w:r w:rsidR="003B528F">
        <w:rPr>
          <w:rFonts w:ascii="Trebuchet MS" w:hAnsi="Trebuchet MS"/>
          <w:sz w:val="28"/>
          <w:szCs w:val="28"/>
          <w:lang w:eastAsia="sk-SK"/>
        </w:rPr>
        <w:t> </w:t>
      </w:r>
      <w:r w:rsidRPr="0037610D">
        <w:rPr>
          <w:rFonts w:ascii="Trebuchet MS" w:hAnsi="Trebuchet MS"/>
          <w:sz w:val="28"/>
          <w:szCs w:val="28"/>
          <w:lang w:eastAsia="sk-SK"/>
        </w:rPr>
        <w:t>LESN</w:t>
      </w:r>
      <w:r w:rsidR="003B528F">
        <w:rPr>
          <w:rFonts w:ascii="Trebuchet MS" w:hAnsi="Trebuchet MS"/>
          <w:sz w:val="28"/>
          <w:szCs w:val="28"/>
          <w:lang w:eastAsia="sk-SK"/>
        </w:rPr>
        <w:t xml:space="preserve">ÝCH POZEMKOV </w:t>
      </w:r>
      <w:r w:rsidRPr="0037610D">
        <w:rPr>
          <w:rFonts w:ascii="Trebuchet MS" w:hAnsi="Trebuchet MS"/>
          <w:sz w:val="28"/>
          <w:szCs w:val="28"/>
          <w:lang w:eastAsia="sk-SK"/>
        </w:rPr>
        <w:t>NA NEPOĽNOHOSPODÁRSKE ÚČELY</w:t>
      </w:r>
    </w:p>
    <w:p w14:paraId="69DECB4B" w14:textId="77777777" w:rsidR="00385592" w:rsidRPr="004F3730" w:rsidRDefault="003B528F" w:rsidP="00385592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>
        <w:rPr>
          <w:rFonts w:ascii="Arial" w:hAnsi="Arial" w:cs="Arial"/>
          <w:i/>
          <w:color w:val="0000CC"/>
        </w:rPr>
        <w:t xml:space="preserve">         </w:t>
      </w:r>
      <w:r w:rsidR="0038559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385592">
        <w:rPr>
          <w:rFonts w:ascii="Arial" w:hAnsi="Arial" w:cs="Arial"/>
          <w:i/>
          <w:color w:val="0000CC"/>
        </w:rPr>
        <w:t xml:space="preserve"> Nimnica a dopĺňa sa o nasledovné</w:t>
      </w:r>
    </w:p>
    <w:p w14:paraId="2329FACD" w14:textId="77777777" w:rsidR="00385592" w:rsidRPr="0037610D" w:rsidRDefault="00385592" w:rsidP="004A51A5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sz w:val="28"/>
          <w:szCs w:val="28"/>
          <w:lang w:eastAsia="sk-SK"/>
        </w:rPr>
      </w:pPr>
    </w:p>
    <w:p w14:paraId="1C875C4C" w14:textId="77777777" w:rsidR="0004700B" w:rsidRPr="0037610D" w:rsidRDefault="00B10021" w:rsidP="004A51A5">
      <w:pPr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Z</w:t>
      </w:r>
      <w:r w:rsidR="0004700B" w:rsidRPr="0037610D">
        <w:rPr>
          <w:rFonts w:ascii="Trebuchet MS" w:hAnsi="Trebuchet MS" w:cs="Arial"/>
          <w:color w:val="000000"/>
        </w:rPr>
        <w:t>ábery poľnohospodárskej pôdy sú vypracované v zmysle požiadaviek dotýkajúcich sa ochrany PP ustanovených v zákone o ochrane a využívaní PP zákon č. 220/2004 Zz. a novelizácie vyhlášky 57/2013, ktorou sa dopĺňa zákon č. 220/2004 Z.z.</w:t>
      </w:r>
    </w:p>
    <w:p w14:paraId="0FEC9093" w14:textId="77777777" w:rsidR="004A51A5" w:rsidRDefault="004A51A5" w:rsidP="004A51A5">
      <w:pPr>
        <w:spacing w:after="0" w:line="240" w:lineRule="auto"/>
        <w:jc w:val="both"/>
        <w:rPr>
          <w:rFonts w:ascii="Trebuchet MS" w:hAnsi="Trebuchet MS" w:cs="Arial"/>
        </w:rPr>
      </w:pPr>
    </w:p>
    <w:p w14:paraId="01731D64" w14:textId="77777777" w:rsidR="0004700B" w:rsidRPr="0037610D" w:rsidRDefault="0004700B" w:rsidP="004A51A5">
      <w:pPr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Návrh </w:t>
      </w:r>
      <w:r w:rsidR="00DA36AB">
        <w:rPr>
          <w:rFonts w:ascii="Trebuchet MS" w:hAnsi="Trebuchet MS" w:cs="Arial"/>
        </w:rPr>
        <w:t xml:space="preserve"> Zmeny a doplnky č.1 </w:t>
      </w:r>
      <w:r w:rsidRPr="0037610D">
        <w:rPr>
          <w:rFonts w:ascii="Trebuchet MS" w:hAnsi="Trebuchet MS" w:cs="Arial"/>
        </w:rPr>
        <w:t xml:space="preserve">ÚPN-O rieši rozvoj jednotlivých funkčných zložiek v lokalitách zdokumentovaných v tabuľke: Vyhodnotenie dôsledkov stavebných zámerov a iných návrhov na poľnohospodárskej  pôde. V grafickej časti je Vyhodnotenie dôsledkov stavebných zámerov a iných návrhov na poľnohospodárskej  pôde  vo výkrese č.6 M 1 : 5000  </w:t>
      </w:r>
    </w:p>
    <w:p w14:paraId="383B2B78" w14:textId="77777777" w:rsidR="004A51A5" w:rsidRDefault="004A51A5" w:rsidP="004A51A5">
      <w:pPr>
        <w:pStyle w:val="Zkladntextodsazen"/>
        <w:spacing w:after="0" w:line="240" w:lineRule="auto"/>
        <w:ind w:left="0"/>
        <w:jc w:val="both"/>
        <w:rPr>
          <w:rFonts w:ascii="Trebuchet MS" w:hAnsi="Trebuchet MS" w:cs="Arial"/>
          <w:color w:val="000000"/>
        </w:rPr>
      </w:pPr>
    </w:p>
    <w:p w14:paraId="50FF5F87" w14:textId="33CFB7CF" w:rsidR="0004700B" w:rsidRPr="00B43F78" w:rsidRDefault="0004700B" w:rsidP="004A51A5">
      <w:pPr>
        <w:pStyle w:val="Zkladntextodsazen"/>
        <w:spacing w:after="0" w:line="240" w:lineRule="auto"/>
        <w:ind w:left="0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  <w:color w:val="000000"/>
        </w:rPr>
        <w:t>V </w:t>
      </w:r>
      <w:r w:rsidRPr="0037610D">
        <w:rPr>
          <w:rFonts w:ascii="Trebuchet MS" w:hAnsi="Trebuchet MS" w:cs="Arial"/>
        </w:rPr>
        <w:t xml:space="preserve">grafickej, textovej a tabuľkovej časti ÚPN-O Nimnica sú vyhodnotené zábery pre  jednotlivé  riešené územia pod číslom lokalít </w:t>
      </w:r>
      <w:r w:rsidR="009B5CE3">
        <w:rPr>
          <w:rFonts w:ascii="Trebuchet MS" w:hAnsi="Trebuchet MS" w:cs="Arial"/>
        </w:rPr>
        <w:t>D1</w:t>
      </w:r>
      <w:r w:rsidR="00B43F78">
        <w:rPr>
          <w:rFonts w:ascii="Trebuchet MS" w:hAnsi="Trebuchet MS" w:cs="Arial"/>
        </w:rPr>
        <w:t>,</w:t>
      </w:r>
      <w:r w:rsidR="00F23E47">
        <w:rPr>
          <w:rFonts w:ascii="Trebuchet MS" w:hAnsi="Trebuchet MS" w:cs="Arial"/>
        </w:rPr>
        <w:t xml:space="preserve"> </w:t>
      </w:r>
      <w:r w:rsidR="00B43F78">
        <w:rPr>
          <w:rFonts w:ascii="Trebuchet MS" w:hAnsi="Trebuchet MS" w:cs="Arial"/>
        </w:rPr>
        <w:t>D2,</w:t>
      </w:r>
      <w:r w:rsidR="00F23E47">
        <w:rPr>
          <w:rFonts w:ascii="Trebuchet MS" w:hAnsi="Trebuchet MS" w:cs="Arial"/>
        </w:rPr>
        <w:t xml:space="preserve"> </w:t>
      </w:r>
      <w:r w:rsidR="00B43F78">
        <w:rPr>
          <w:rFonts w:ascii="Trebuchet MS" w:hAnsi="Trebuchet MS" w:cs="Arial"/>
        </w:rPr>
        <w:t>D3,</w:t>
      </w:r>
      <w:r w:rsidR="00F23E47">
        <w:rPr>
          <w:rFonts w:ascii="Trebuchet MS" w:hAnsi="Trebuchet MS" w:cs="Arial"/>
        </w:rPr>
        <w:t xml:space="preserve"> </w:t>
      </w:r>
      <w:r w:rsidR="00B43F78">
        <w:rPr>
          <w:rFonts w:ascii="Trebuchet MS" w:hAnsi="Trebuchet MS" w:cs="Arial"/>
        </w:rPr>
        <w:t>D4,</w:t>
      </w:r>
      <w:r w:rsidR="00F23E47">
        <w:rPr>
          <w:rFonts w:ascii="Trebuchet MS" w:hAnsi="Trebuchet MS" w:cs="Arial"/>
        </w:rPr>
        <w:t xml:space="preserve"> </w:t>
      </w:r>
      <w:r w:rsidR="00B43F78">
        <w:rPr>
          <w:rFonts w:ascii="Trebuchet MS" w:hAnsi="Trebuchet MS" w:cs="Arial"/>
        </w:rPr>
        <w:t>D6,</w:t>
      </w:r>
      <w:r w:rsidR="00F23E47">
        <w:rPr>
          <w:rFonts w:ascii="Trebuchet MS" w:hAnsi="Trebuchet MS" w:cs="Arial"/>
        </w:rPr>
        <w:t xml:space="preserve"> </w:t>
      </w:r>
      <w:r w:rsidR="00B43F78">
        <w:rPr>
          <w:rFonts w:ascii="Trebuchet MS" w:hAnsi="Trebuchet MS" w:cs="Arial"/>
        </w:rPr>
        <w:t>D7</w:t>
      </w:r>
      <w:r w:rsidR="00702FAE">
        <w:rPr>
          <w:rFonts w:ascii="Trebuchet MS" w:hAnsi="Trebuchet MS" w:cs="Arial"/>
        </w:rPr>
        <w:t>, D8, D9</w:t>
      </w:r>
      <w:r w:rsidR="00B43F78">
        <w:rPr>
          <w:rFonts w:ascii="Trebuchet MS" w:hAnsi="Trebuchet MS" w:cs="Arial"/>
        </w:rPr>
        <w:t>. Lokalita D4 obytné územie v zastavanom území obce Nimnica, bez záberu P</w:t>
      </w:r>
      <w:r w:rsidR="00B66289">
        <w:rPr>
          <w:rFonts w:ascii="Trebuchet MS" w:hAnsi="Trebuchet MS" w:cs="Arial"/>
        </w:rPr>
        <w:t>P</w:t>
      </w:r>
      <w:r w:rsidR="00DA36AB">
        <w:rPr>
          <w:rFonts w:ascii="Trebuchet MS" w:hAnsi="Trebuchet MS" w:cs="Arial"/>
        </w:rPr>
        <w:t xml:space="preserve"> ako aj lokalita č. Z1- zmena funkčného využitia je</w:t>
      </w:r>
      <w:r w:rsidR="00924EE8">
        <w:rPr>
          <w:rFonts w:ascii="Trebuchet MS" w:hAnsi="Trebuchet MS" w:cs="Arial"/>
        </w:rPr>
        <w:t xml:space="preserve"> taktiež </w:t>
      </w:r>
      <w:r w:rsidR="00DA36AB">
        <w:rPr>
          <w:rFonts w:ascii="Trebuchet MS" w:hAnsi="Trebuchet MS" w:cs="Arial"/>
        </w:rPr>
        <w:t xml:space="preserve">bez záberu  </w:t>
      </w:r>
      <w:r w:rsidR="00B43F78">
        <w:rPr>
          <w:rFonts w:ascii="Trebuchet MS" w:hAnsi="Trebuchet MS" w:cs="Arial"/>
        </w:rPr>
        <w:t>poľnohospodárskej pôdy.</w:t>
      </w:r>
    </w:p>
    <w:p w14:paraId="7000A78A" w14:textId="77777777" w:rsidR="004A51A5" w:rsidRDefault="004A51A5" w:rsidP="004A51A5">
      <w:pPr>
        <w:spacing w:after="0" w:line="240" w:lineRule="auto"/>
        <w:jc w:val="both"/>
        <w:rPr>
          <w:rFonts w:ascii="Trebuchet MS" w:hAnsi="Trebuchet MS" w:cs="Arial"/>
        </w:rPr>
      </w:pPr>
    </w:p>
    <w:p w14:paraId="64284FBE" w14:textId="77777777" w:rsidR="0004700B" w:rsidRDefault="0004700B" w:rsidP="004A51A5">
      <w:pPr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Celková výmera záberu poľnohospodárskej pôdy</w:t>
      </w:r>
      <w:r w:rsidR="00DA36AB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 xml:space="preserve"> na nepoľnohospodárske účely v </w:t>
      </w:r>
      <w:r w:rsidR="00DA36AB">
        <w:rPr>
          <w:rFonts w:ascii="Trebuchet MS" w:hAnsi="Trebuchet MS" w:cs="Arial"/>
        </w:rPr>
        <w:t>v ZaD č.1 ÚPN-O</w:t>
      </w:r>
      <w:r w:rsidRPr="0037610D">
        <w:rPr>
          <w:rFonts w:ascii="Trebuchet MS" w:hAnsi="Trebuchet MS" w:cs="Arial"/>
        </w:rPr>
        <w:t xml:space="preserve"> </w:t>
      </w:r>
      <w:r w:rsidR="00B67FA3" w:rsidRPr="0037610D">
        <w:rPr>
          <w:rFonts w:ascii="Trebuchet MS" w:hAnsi="Trebuchet MS" w:cs="Arial"/>
        </w:rPr>
        <w:t>Nimnica</w:t>
      </w:r>
      <w:r w:rsidRPr="0037610D">
        <w:rPr>
          <w:rFonts w:ascii="Trebuchet MS" w:hAnsi="Trebuchet MS" w:cs="Arial"/>
        </w:rPr>
        <w:t xml:space="preserve">  </w:t>
      </w:r>
      <w:r w:rsidR="004A51A5" w:rsidRPr="00702FAE">
        <w:rPr>
          <w:rFonts w:ascii="Trebuchet MS" w:hAnsi="Trebuchet MS" w:cs="Arial"/>
          <w:highlight w:val="yellow"/>
        </w:rPr>
        <w:t xml:space="preserve">predstavuje </w:t>
      </w:r>
      <w:r w:rsidR="006671A8" w:rsidRPr="00702FAE">
        <w:rPr>
          <w:rFonts w:ascii="Trebuchet MS" w:hAnsi="Trebuchet MS" w:cs="Arial"/>
          <w:highlight w:val="yellow"/>
        </w:rPr>
        <w:t xml:space="preserve"> </w:t>
      </w:r>
      <w:r w:rsidR="00D12A30" w:rsidRPr="00702FAE">
        <w:rPr>
          <w:rFonts w:ascii="Trebuchet MS" w:hAnsi="Trebuchet MS" w:cs="Arial"/>
          <w:highlight w:val="yellow"/>
        </w:rPr>
        <w:t>14,</w:t>
      </w:r>
      <w:r w:rsidR="00F23E47" w:rsidRPr="00702FAE">
        <w:rPr>
          <w:rFonts w:ascii="Trebuchet MS" w:hAnsi="Trebuchet MS" w:cs="Arial"/>
          <w:highlight w:val="yellow"/>
        </w:rPr>
        <w:t>0</w:t>
      </w:r>
      <w:r w:rsidR="00320A26" w:rsidRPr="00702FAE">
        <w:rPr>
          <w:rFonts w:ascii="Trebuchet MS" w:hAnsi="Trebuchet MS" w:cs="Arial"/>
          <w:highlight w:val="yellow"/>
        </w:rPr>
        <w:t>7</w:t>
      </w:r>
      <w:r w:rsidRPr="00702FAE">
        <w:rPr>
          <w:rFonts w:ascii="Trebuchet MS" w:hAnsi="Trebuchet MS" w:cs="Arial"/>
          <w:highlight w:val="yellow"/>
        </w:rPr>
        <w:t xml:space="preserve"> ha</w:t>
      </w:r>
      <w:r w:rsidR="006671A8">
        <w:rPr>
          <w:rFonts w:ascii="Trebuchet MS" w:hAnsi="Trebuchet MS" w:cs="Arial"/>
        </w:rPr>
        <w:t xml:space="preserve">  mimo zastavaného územia  k 1.1.1990.  Z</w:t>
      </w:r>
      <w:r w:rsidRPr="0037610D">
        <w:rPr>
          <w:rFonts w:ascii="Trebuchet MS" w:hAnsi="Trebuchet MS" w:cs="Arial"/>
        </w:rPr>
        <w:t>ábery poľnohospodárskej pôdy sú vypracované v zmysle požiadaviek dotýkajúcich sa ochrany PP ustanovených v zákone o ochrane a využívaní PP zákon č. 220/2004 Z</w:t>
      </w:r>
      <w:r w:rsidR="00343409">
        <w:rPr>
          <w:rFonts w:ascii="Trebuchet MS" w:hAnsi="Trebuchet MS" w:cs="Arial"/>
        </w:rPr>
        <w:t>.z.</w:t>
      </w:r>
      <w:r w:rsidR="00BD32BF"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>novelizácie vyhlášky 57/2013, ktorou sa dopĺňa zákon č. 220/2004 Z.z.</w:t>
      </w:r>
      <w:r w:rsidR="004A51A5">
        <w:rPr>
          <w:rFonts w:ascii="Trebuchet MS" w:hAnsi="Trebuchet MS" w:cs="Arial"/>
        </w:rPr>
        <w:t xml:space="preserve"> </w:t>
      </w:r>
      <w:r w:rsidR="00DA36AB">
        <w:rPr>
          <w:rFonts w:ascii="Trebuchet MS" w:hAnsi="Trebuchet MS" w:cs="Arial"/>
        </w:rPr>
        <w:t xml:space="preserve"> a sú uvedené tabuľke.</w:t>
      </w:r>
    </w:p>
    <w:p w14:paraId="79881A8A" w14:textId="77777777" w:rsidR="00D56EE5" w:rsidRDefault="00D56EE5" w:rsidP="004A51A5">
      <w:pPr>
        <w:spacing w:after="0" w:line="240" w:lineRule="auto"/>
        <w:jc w:val="both"/>
        <w:rPr>
          <w:rFonts w:ascii="Trebuchet MS" w:hAnsi="Trebuchet MS" w:cs="Arial"/>
        </w:rPr>
      </w:pPr>
    </w:p>
    <w:p w14:paraId="756F1D43" w14:textId="77777777" w:rsidR="001663B1" w:rsidRDefault="001663B1" w:rsidP="004A51A5">
      <w:pPr>
        <w:spacing w:after="0" w:line="240" w:lineRule="auto"/>
        <w:jc w:val="both"/>
        <w:rPr>
          <w:rFonts w:ascii="Trebuchet MS" w:hAnsi="Trebuchet MS" w:cs="Arial"/>
        </w:rPr>
      </w:pPr>
    </w:p>
    <w:p w14:paraId="42C27A5E" w14:textId="77777777" w:rsidR="00D56EE5" w:rsidRDefault="00D56EE5" w:rsidP="004A51A5">
      <w:pPr>
        <w:spacing w:after="0" w:line="240" w:lineRule="auto"/>
        <w:jc w:val="both"/>
        <w:rPr>
          <w:rFonts w:ascii="Trebuchet MS" w:hAnsi="Trebuchet MS" w:cs="Arial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1202"/>
        <w:gridCol w:w="899"/>
        <w:gridCol w:w="709"/>
        <w:gridCol w:w="708"/>
        <w:gridCol w:w="851"/>
        <w:gridCol w:w="567"/>
        <w:gridCol w:w="805"/>
        <w:gridCol w:w="680"/>
        <w:gridCol w:w="500"/>
        <w:gridCol w:w="520"/>
        <w:gridCol w:w="520"/>
        <w:gridCol w:w="908"/>
      </w:tblGrid>
      <w:tr w:rsidR="00D56EE5" w:rsidRPr="0037610D" w14:paraId="633FED60" w14:textId="77777777" w:rsidTr="002E1E2D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39DD38B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lastRenderedPageBreak/>
              <w:t xml:space="preserve">Číslo lokality predpokladaného odňatia poľnohospod. pôdy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76D4E89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Katastrálne územie</w:t>
            </w:r>
          </w:p>
          <w:p w14:paraId="60ECDB13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799D547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Funkčné využitie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3BE875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Výmera lokality (ha)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5BD9B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bCs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bCs/>
                <w:sz w:val="16"/>
                <w:szCs w:val="16"/>
              </w:rPr>
              <w:t xml:space="preserve">Predpokladaná výmera poľnohospodárskej pôdy </w:t>
            </w:r>
          </w:p>
          <w:p w14:paraId="61BC4700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bCs/>
                <w:sz w:val="16"/>
                <w:szCs w:val="16"/>
              </w:rPr>
              <w:t xml:space="preserve"> Zmeny a doplnky č.1 </w:t>
            </w:r>
            <w:r w:rsidRPr="0037610D">
              <w:rPr>
                <w:rFonts w:ascii="Trebuchet MS" w:hAnsi="Trebuchet MS" w:cs="Arial Narrow"/>
                <w:b/>
                <w:bCs/>
                <w:sz w:val="16"/>
                <w:szCs w:val="16"/>
              </w:rPr>
              <w:t>ÚPN-O Nimnica</w:t>
            </w:r>
          </w:p>
          <w:p w14:paraId="0EFCBF1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113AB084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Užívateľ poľnohospodárskej pôdy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13927A6B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5"/>
                <w:szCs w:val="15"/>
              </w:rPr>
            </w:pPr>
            <w:r w:rsidRPr="0037610D">
              <w:rPr>
                <w:rFonts w:ascii="Trebuchet MS" w:hAnsi="Trebuchet MS" w:cs="Arial Narrow"/>
                <w:b/>
                <w:sz w:val="15"/>
                <w:szCs w:val="15"/>
              </w:rPr>
              <w:t>Vybudované hydromelioračné zariadenia  (ha)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756F12C4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Časová etapa – návrhové obdobie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412FD660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Iná informácia</w:t>
            </w:r>
          </w:p>
        </w:tc>
      </w:tr>
      <w:tr w:rsidR="00D56EE5" w:rsidRPr="0037610D" w14:paraId="50F36A52" w14:textId="77777777" w:rsidTr="002E1E2D">
        <w:trPr>
          <w:trHeight w:val="4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72D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104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515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9DF92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4402AED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spolu v ha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F96C6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bCs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bCs/>
                <w:sz w:val="16"/>
                <w:szCs w:val="16"/>
              </w:rPr>
              <w:t>v zastavanom území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C09B83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bCs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bCs/>
                <w:sz w:val="16"/>
                <w:szCs w:val="16"/>
              </w:rPr>
              <w:t>mimo zastavaného územia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03D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DC138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721D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42C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50D88F39" w14:textId="77777777" w:rsidTr="002E1E2D">
        <w:trPr>
          <w:trHeight w:val="91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991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7FC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CE4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4CF1A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BBB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CF731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Kód / skupina BPEJ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802C19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výmera v (ha)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28B1F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Kód / skupina BPEJ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41413A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výmera v (ha)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3C0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E12E2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28B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B30" w14:textId="77777777" w:rsidR="00D56EE5" w:rsidRPr="0037610D" w:rsidRDefault="00D56EE5" w:rsidP="002E1E2D">
            <w:pPr>
              <w:spacing w:after="0" w:line="240" w:lineRule="auto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6DF1088F" w14:textId="77777777" w:rsidTr="002E1E2D">
        <w:trPr>
          <w:trHeight w:val="59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4EEF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C953CD">
              <w:rPr>
                <w:rFonts w:ascii="Trebuchet MS" w:hAnsi="Trebuchet MS" w:cs="Arial Narrow"/>
                <w:b/>
                <w:sz w:val="16"/>
                <w:szCs w:val="16"/>
              </w:rPr>
              <w:t>D1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668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3CA1145F" w14:textId="77777777" w:rsidR="0019596E" w:rsidRPr="0037610D" w:rsidRDefault="00C553D6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 xml:space="preserve"> Horný </w:t>
            </w:r>
            <w:r w:rsidR="0019596E">
              <w:rPr>
                <w:rFonts w:ascii="Trebuchet MS" w:hAnsi="Trebuchet MS" w:cs="Arial Narrow"/>
                <w:b/>
                <w:sz w:val="16"/>
                <w:szCs w:val="16"/>
              </w:rPr>
              <w:t xml:space="preserve"> Salaš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4A05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Obytné územie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5C8F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EC360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0328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E1BB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B8B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0782</w:t>
            </w:r>
            <w:r>
              <w:rPr>
                <w:rFonts w:ascii="Trebuchet MS" w:hAnsi="Trebuchet MS" w:cs="Arial Narrow"/>
                <w:sz w:val="16"/>
                <w:szCs w:val="16"/>
              </w:rPr>
              <w:t>672</w:t>
            </w:r>
            <w:r w:rsidRPr="0037610D">
              <w:rPr>
                <w:rFonts w:ascii="Trebuchet MS" w:hAnsi="Trebuchet MS" w:cs="Arial Narrow"/>
                <w:sz w:val="16"/>
                <w:szCs w:val="16"/>
              </w:rPr>
              <w:t>/9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595E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3,25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1BA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B6F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2CD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C9C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2A1680B7" w14:textId="77777777" w:rsidTr="002E1E2D">
        <w:trPr>
          <w:trHeight w:val="30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E25AF2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C953CD">
              <w:rPr>
                <w:rFonts w:ascii="Trebuchet MS" w:hAnsi="Trebuchet MS" w:cs="Arial Narrow"/>
                <w:b/>
                <w:sz w:val="16"/>
                <w:szCs w:val="16"/>
              </w:rPr>
              <w:t>D2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7DFA3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1EDB555F" w14:textId="77777777" w:rsidR="0019596E" w:rsidRPr="0037610D" w:rsidRDefault="0019596E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Cingové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66D93A" w14:textId="3119FCA8" w:rsidR="00D56EE5" w:rsidRDefault="00F73B64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Ú</w:t>
            </w:r>
            <w:r w:rsidR="00D56EE5" w:rsidRPr="0037610D">
              <w:rPr>
                <w:rFonts w:ascii="Trebuchet MS" w:hAnsi="Trebuchet MS" w:cs="Arial Narrow"/>
                <w:b/>
                <w:sz w:val="16"/>
                <w:szCs w:val="16"/>
              </w:rPr>
              <w:t>zemie</w:t>
            </w:r>
          </w:p>
          <w:p w14:paraId="07A87D5C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rekreácie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DDEC7D" w14:textId="77777777" w:rsidR="00D56EE5" w:rsidRPr="0037610D" w:rsidRDefault="00D56EE5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3,</w:t>
            </w:r>
            <w:r w:rsidR="00E81FDA">
              <w:rPr>
                <w:rFonts w:ascii="Trebuchet MS" w:hAnsi="Trebuchet MS" w:cs="Arial"/>
                <w:sz w:val="16"/>
                <w:szCs w:val="16"/>
              </w:rPr>
              <w:t>67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C66ED9" w14:textId="77777777" w:rsidR="00D56EE5" w:rsidRPr="0037610D" w:rsidRDefault="00D56EE5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3,</w:t>
            </w:r>
            <w:r w:rsidR="00E81FDA">
              <w:rPr>
                <w:rFonts w:ascii="Trebuchet MS" w:hAnsi="Trebuchet MS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9742D7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EBFAF0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691F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0763412/</w:t>
            </w:r>
            <w:r w:rsidR="000379C6">
              <w:rPr>
                <w:rFonts w:ascii="Trebuchet MS" w:hAnsi="Trebuchet MS" w:cs="Arial Narrow"/>
                <w:b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B2B4" w14:textId="77777777" w:rsidR="00D56EE5" w:rsidRPr="0037610D" w:rsidRDefault="00E81FDA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1,97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E9694C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79748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77684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86FD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3922F6B8" w14:textId="77777777" w:rsidTr="002E1E2D">
        <w:trPr>
          <w:trHeight w:val="30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B384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0ED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72F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984BF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63A47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673B0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DBC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BA3DA" w14:textId="77777777" w:rsidR="00D56EE5" w:rsidRPr="005377F4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Cs/>
                <w:i/>
                <w:sz w:val="16"/>
                <w:szCs w:val="16"/>
              </w:rPr>
            </w:pPr>
            <w:r w:rsidRPr="005377F4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0769412/</w:t>
            </w:r>
            <w:r w:rsidR="000379C6" w:rsidRPr="005377F4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BE21" w14:textId="77777777" w:rsidR="00D56EE5" w:rsidRPr="0037610D" w:rsidRDefault="00D56EE5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1,</w:t>
            </w:r>
            <w:r w:rsidR="00E81FDA">
              <w:rPr>
                <w:rFonts w:ascii="Trebuchet MS" w:hAnsi="Trebuchet MS" w:cs="Arial"/>
                <w:b/>
                <w:sz w:val="16"/>
                <w:szCs w:val="16"/>
              </w:rPr>
              <w:t>70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FF353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669E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B574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F6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30BCD6F9" w14:textId="77777777" w:rsidTr="00F73B64">
        <w:trPr>
          <w:trHeight w:val="500"/>
        </w:trPr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5FB974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C953CD">
              <w:rPr>
                <w:rFonts w:ascii="Trebuchet MS" w:hAnsi="Trebuchet MS" w:cs="Arial Narrow"/>
                <w:b/>
                <w:sz w:val="16"/>
                <w:szCs w:val="16"/>
              </w:rPr>
              <w:t xml:space="preserve"> D3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A4AFE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1EFBC06D" w14:textId="77777777" w:rsidR="0019596E" w:rsidRPr="0037610D" w:rsidRDefault="0019596E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Dolný Sala</w:t>
            </w:r>
            <w:r w:rsidR="00C553D6">
              <w:rPr>
                <w:rFonts w:ascii="Trebuchet MS" w:hAnsi="Trebuchet MS" w:cs="Arial Narrow"/>
                <w:b/>
                <w:sz w:val="16"/>
                <w:szCs w:val="16"/>
              </w:rPr>
              <w:t>š</w:t>
            </w:r>
            <w:r>
              <w:rPr>
                <w:rFonts w:ascii="Trebuchet MS" w:hAnsi="Trebuchet MS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11DA6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 xml:space="preserve">Obytné </w:t>
            </w: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územie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F3B1B3" w14:textId="77777777" w:rsidR="00D56EE5" w:rsidRPr="0037610D" w:rsidRDefault="00D56EE5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2,</w:t>
            </w:r>
            <w:r w:rsidR="00E81FDA">
              <w:rPr>
                <w:rFonts w:ascii="Trebuchet MS" w:hAnsi="Trebuchet MS" w:cs="Arial Narrow"/>
                <w:sz w:val="16"/>
                <w:szCs w:val="16"/>
              </w:rPr>
              <w:t>46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F50089" w14:textId="77777777" w:rsidR="00D56EE5" w:rsidRPr="00F23E47" w:rsidRDefault="00D56EE5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23E47">
              <w:rPr>
                <w:rFonts w:ascii="Trebuchet MS" w:hAnsi="Trebuchet MS" w:cs="Arial"/>
                <w:sz w:val="16"/>
                <w:szCs w:val="16"/>
              </w:rPr>
              <w:t>2,</w:t>
            </w:r>
            <w:r w:rsidR="00E81FDA" w:rsidRPr="00F23E47">
              <w:rPr>
                <w:rFonts w:ascii="Trebuchet MS" w:hAnsi="Trebuchet MS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225FCF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2727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AD6F2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0792682/</w:t>
            </w:r>
            <w:r w:rsidR="000379C6">
              <w:rPr>
                <w:rFonts w:ascii="Trebuchet MS" w:hAnsi="Trebuchet MS" w:cs="Arial Narrow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8D3E9A" w14:textId="77777777" w:rsidR="00D56EE5" w:rsidRPr="0037610D" w:rsidRDefault="00D56EE5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2,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46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A745ED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3286D7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6BB59B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2CA6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65E59E40" w14:textId="77777777" w:rsidTr="002E1E2D">
        <w:trPr>
          <w:trHeight w:val="18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CF6B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83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4B8D9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21C4" w14:textId="77777777" w:rsidR="00D56EE5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3A3D" w14:textId="77777777" w:rsidR="00D56EE5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0E6C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14463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6D2B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F758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6B407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27D7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63EE5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9B0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785511FA" w14:textId="77777777" w:rsidTr="002E1E2D">
        <w:trPr>
          <w:trHeight w:val="180"/>
        </w:trPr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F4EADF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C953CD">
              <w:rPr>
                <w:rFonts w:ascii="Trebuchet MS" w:hAnsi="Trebuchet MS" w:cs="Arial Narrow"/>
                <w:b/>
                <w:sz w:val="16"/>
                <w:szCs w:val="16"/>
              </w:rPr>
              <w:t>D4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33CE3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52A39C11" w14:textId="77777777" w:rsidR="0019596E" w:rsidRPr="0037610D" w:rsidRDefault="0019596E" w:rsidP="00E81FDA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Pod</w:t>
            </w:r>
            <w:r w:rsidR="00E81FDA">
              <w:rPr>
                <w:rFonts w:ascii="Trebuchet MS" w:hAnsi="Trebuchet MS" w:cs="Arial Narrow"/>
                <w:b/>
                <w:sz w:val="16"/>
                <w:szCs w:val="16"/>
              </w:rPr>
              <w:t>holišie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A71C94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Obytné územie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042E4" w14:textId="77777777" w:rsidR="00D56EE5" w:rsidRPr="0037610D" w:rsidRDefault="001663B1" w:rsidP="00E81FDA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0,</w:t>
            </w:r>
            <w:r w:rsidR="00E81FDA">
              <w:rPr>
                <w:rFonts w:ascii="Trebuchet MS" w:hAnsi="Trebuchet MS" w:cs="Arial Narrow"/>
                <w:sz w:val="16"/>
                <w:szCs w:val="16"/>
              </w:rPr>
              <w:t>67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12F899" w14:textId="77777777" w:rsidR="00D56EE5" w:rsidRPr="0037610D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0,</w:t>
            </w:r>
            <w:r w:rsidR="00F23E47">
              <w:rPr>
                <w:rFonts w:ascii="Trebuchet MS" w:hAnsi="Trebuchet MS" w:cs="Arial"/>
                <w:b/>
                <w:sz w:val="16"/>
                <w:szCs w:val="16"/>
              </w:rPr>
              <w:t>67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D7E245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103EFD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6C85" w14:textId="77777777" w:rsidR="00D56EE5" w:rsidRPr="00B66289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i/>
                <w:sz w:val="16"/>
                <w:szCs w:val="16"/>
              </w:rPr>
            </w:pPr>
            <w:r w:rsidRPr="00B66289">
              <w:rPr>
                <w:rFonts w:ascii="Trebuchet MS" w:hAnsi="Trebuchet MS" w:cs="Arial Narrow"/>
                <w:b/>
                <w:i/>
                <w:sz w:val="16"/>
                <w:szCs w:val="16"/>
              </w:rPr>
              <w:t>0763445/6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E06B" w14:textId="77777777" w:rsidR="00D56EE5" w:rsidRPr="00F23E47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F23E47">
              <w:rPr>
                <w:rFonts w:ascii="Trebuchet MS" w:hAnsi="Trebuchet MS" w:cs="Arial Narrow"/>
                <w:b/>
                <w:sz w:val="16"/>
                <w:szCs w:val="16"/>
              </w:rPr>
              <w:t>0,</w:t>
            </w:r>
            <w:r w:rsidR="00F23E47" w:rsidRPr="00F23E47">
              <w:rPr>
                <w:rFonts w:ascii="Trebuchet MS" w:hAnsi="Trebuchet MS" w:cs="Arial Narrow"/>
                <w:b/>
                <w:sz w:val="16"/>
                <w:szCs w:val="16"/>
              </w:rPr>
              <w:t>42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D621E5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DF15F0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595BC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  <w:p w14:paraId="0D23FE9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B1C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0BA679B8" w14:textId="77777777" w:rsidTr="002E1E2D">
        <w:trPr>
          <w:trHeight w:val="18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8DFE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31F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407A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4DF0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5E513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1F188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A9E7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BEF0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0782685/9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3A0" w14:textId="77777777" w:rsidR="00D56EE5" w:rsidRPr="0037610D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0,25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B7AB7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F6AB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C239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7D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27C8AEC6" w14:textId="77777777" w:rsidTr="002E1E2D">
        <w:trPr>
          <w:trHeight w:val="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84FEE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C953CD">
              <w:rPr>
                <w:rFonts w:ascii="Trebuchet MS" w:hAnsi="Trebuchet MS" w:cs="Arial Narrow"/>
                <w:b/>
                <w:sz w:val="16"/>
                <w:szCs w:val="16"/>
              </w:rPr>
              <w:t>D6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6E5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6EF86A30" w14:textId="77777777" w:rsidR="0019596E" w:rsidRPr="0037610D" w:rsidRDefault="0019596E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Kopanica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9BF6" w14:textId="77777777" w:rsidR="00D56EE5" w:rsidRDefault="00F23E47" w:rsidP="00F23E47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Ú</w:t>
            </w:r>
            <w:r w:rsidR="00C10DCC">
              <w:rPr>
                <w:rFonts w:ascii="Trebuchet MS" w:hAnsi="Trebuchet MS" w:cs="Arial Narrow"/>
                <w:b/>
                <w:sz w:val="16"/>
                <w:szCs w:val="16"/>
              </w:rPr>
              <w:t xml:space="preserve">zemie </w:t>
            </w:r>
          </w:p>
          <w:p w14:paraId="0A821532" w14:textId="77777777" w:rsidR="00F23E47" w:rsidRPr="0037610D" w:rsidRDefault="00F23E47" w:rsidP="00F23E47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kúpeľov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D710" w14:textId="77777777" w:rsidR="00D56EE5" w:rsidRPr="0037610D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0,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E479E" w14:textId="77777777" w:rsidR="00D56EE5" w:rsidRPr="0037610D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0,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E6B30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2F4C5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4E55C" w14:textId="77777777" w:rsidR="00D56EE5" w:rsidRPr="00B66289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Cs/>
                <w:i/>
                <w:sz w:val="16"/>
                <w:szCs w:val="16"/>
              </w:rPr>
            </w:pPr>
            <w:r w:rsidRPr="00B66289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0782685/</w:t>
            </w:r>
            <w:r w:rsidR="000379C6" w:rsidRPr="00B66289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D24F" w14:textId="77777777" w:rsidR="00D56EE5" w:rsidRPr="0037610D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0,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69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4236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DEB52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993A3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  <w:p w14:paraId="4A71AEC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F7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41DA90A9" w14:textId="77777777" w:rsidTr="00F73B64">
        <w:trPr>
          <w:trHeight w:val="188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E5B3E6" w14:textId="77777777" w:rsidR="00D56EE5" w:rsidRPr="00C953C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C953CD">
              <w:rPr>
                <w:rFonts w:ascii="Trebuchet MS" w:hAnsi="Trebuchet MS" w:cs="Arial Narrow"/>
                <w:b/>
                <w:sz w:val="16"/>
                <w:szCs w:val="16"/>
              </w:rPr>
              <w:t>D7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3373D0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73EEFD07" w14:textId="77777777" w:rsidR="0019596E" w:rsidRPr="0037610D" w:rsidRDefault="00247377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 xml:space="preserve"> Badovec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6DE929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Obytné územie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9687DC" w14:textId="77777777" w:rsidR="00D56EE5" w:rsidRPr="0037610D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3,3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E6E514" w14:textId="77777777" w:rsidR="00D56EE5" w:rsidRPr="0037610D" w:rsidRDefault="001663B1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3,3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EF0827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18C2D8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F7A9EA" w14:textId="77777777" w:rsidR="00D56EE5" w:rsidRPr="00B66289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Cs/>
                <w:i/>
                <w:sz w:val="16"/>
                <w:szCs w:val="16"/>
              </w:rPr>
            </w:pPr>
            <w:r w:rsidRPr="00B66289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0792682/</w:t>
            </w:r>
            <w:r w:rsidR="000379C6" w:rsidRPr="00B66289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3E60DB" w14:textId="77777777" w:rsidR="00D56EE5" w:rsidRPr="0037610D" w:rsidRDefault="001663B1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2,65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168C26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0B586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4C70D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2C69F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D56EE5" w:rsidRPr="0037610D" w14:paraId="5ED537E9" w14:textId="77777777" w:rsidTr="002E1E2D">
        <w:trPr>
          <w:trHeight w:val="18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877F" w14:textId="77777777" w:rsidR="00D56EE5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6C1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D813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0596C" w14:textId="77777777" w:rsidR="00D56EE5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5C46" w14:textId="77777777" w:rsidR="00D56EE5" w:rsidRDefault="00D56EE5" w:rsidP="002E1E2D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7D3AE" w14:textId="77777777" w:rsidR="00D56EE5" w:rsidRPr="0037610D" w:rsidRDefault="00D56EE5" w:rsidP="002E1E2D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836B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651A" w14:textId="77777777" w:rsidR="00D56EE5" w:rsidRPr="00B66289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Cs/>
                <w:i/>
                <w:sz w:val="16"/>
                <w:szCs w:val="16"/>
              </w:rPr>
            </w:pPr>
            <w:r w:rsidRPr="00B66289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0782882/</w:t>
            </w:r>
            <w:r w:rsidR="000379C6" w:rsidRPr="00B66289">
              <w:rPr>
                <w:rFonts w:ascii="Trebuchet MS" w:hAnsi="Trebuchet MS" w:cs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905A" w14:textId="77777777" w:rsidR="00D56EE5" w:rsidRPr="0037610D" w:rsidRDefault="00D56EE5" w:rsidP="00F23E47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  <w:r>
              <w:rPr>
                <w:rFonts w:ascii="Trebuchet MS" w:hAnsi="Trebuchet MS" w:cs="Arial Narrow"/>
                <w:sz w:val="16"/>
                <w:szCs w:val="16"/>
              </w:rPr>
              <w:t>0,6</w:t>
            </w:r>
            <w:r w:rsidR="00F23E47">
              <w:rPr>
                <w:rFonts w:ascii="Trebuchet MS" w:hAnsi="Trebuchet MS" w:cs="Arial Narrow"/>
                <w:sz w:val="16"/>
                <w:szCs w:val="16"/>
              </w:rPr>
              <w:t>8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3BAEA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8444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CF5B4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B6E" w14:textId="77777777" w:rsidR="00D56EE5" w:rsidRPr="0037610D" w:rsidRDefault="00D56EE5" w:rsidP="002E1E2D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F73B64" w:rsidRPr="0037610D" w14:paraId="174373D8" w14:textId="77777777" w:rsidTr="00F73B64">
        <w:trPr>
          <w:trHeight w:val="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A1256C" w14:textId="2466E3DD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D8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E1F23" w14:textId="77777777" w:rsidR="00F73B64" w:rsidRP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0"/>
                <w:szCs w:val="10"/>
              </w:rPr>
            </w:pPr>
          </w:p>
          <w:p w14:paraId="3A52A934" w14:textId="69E8A566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553F4846" w14:textId="77777777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 xml:space="preserve"> Horný  Salaš</w:t>
            </w:r>
          </w:p>
          <w:p w14:paraId="6525A142" w14:textId="279D3677" w:rsidR="00F73B64" w:rsidRP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5AB0B9" w14:textId="77777777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Ú</w:t>
            </w: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zemie</w:t>
            </w:r>
          </w:p>
          <w:p w14:paraId="6FA85916" w14:textId="693A6D64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rekreácie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6E815A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6523F3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20FB57" w14:textId="77777777" w:rsidR="00F73B64" w:rsidRPr="00F23E47" w:rsidRDefault="00F73B64" w:rsidP="00F73B64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5571F2F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541B2E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A363AB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335430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3190B3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890601" w14:textId="173971FB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B8528C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F73B64" w:rsidRPr="0037610D" w14:paraId="122B06F1" w14:textId="77777777" w:rsidTr="00F73B64">
        <w:trPr>
          <w:trHeight w:val="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BCF382" w14:textId="6A318694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D9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0B6AF" w14:textId="77777777" w:rsidR="00F73B64" w:rsidRP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0"/>
                <w:szCs w:val="10"/>
              </w:rPr>
            </w:pPr>
          </w:p>
          <w:p w14:paraId="1FC0095C" w14:textId="4F0C95EE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NIMNICA</w:t>
            </w:r>
          </w:p>
          <w:p w14:paraId="74206B2A" w14:textId="549B0879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>Pod húštikom</w:t>
            </w:r>
          </w:p>
          <w:p w14:paraId="5FD67480" w14:textId="23544D26" w:rsidR="00F73B64" w:rsidRP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404E22" w14:textId="436ED0DB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b/>
                <w:sz w:val="16"/>
                <w:szCs w:val="16"/>
              </w:rPr>
              <w:t>Obytné územie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023CF3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E924DE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385CC0" w14:textId="77777777" w:rsidR="00F73B64" w:rsidRPr="00F23E47" w:rsidRDefault="00F73B64" w:rsidP="00F73B64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4AEE38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A1A439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25FC4B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4C9E10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58BD55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64207A" w14:textId="3220C890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37610D">
              <w:rPr>
                <w:rFonts w:ascii="Trebuchet MS" w:hAnsi="Trebuchet MS" w:cs="Arial Narrow"/>
                <w:sz w:val="16"/>
                <w:szCs w:val="16"/>
              </w:rPr>
              <w:t>2032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3E9D73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  <w:tr w:rsidR="00F73B64" w:rsidRPr="0037610D" w14:paraId="3332B4DB" w14:textId="77777777" w:rsidTr="002E1E2D">
        <w:trPr>
          <w:trHeight w:val="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D464" w14:textId="77777777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5A2" w14:textId="77777777" w:rsidR="00F73B64" w:rsidRPr="0037610D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>
              <w:rPr>
                <w:rFonts w:ascii="Trebuchet MS" w:hAnsi="Trebuchet MS" w:cs="Arial Narrow"/>
                <w:b/>
                <w:sz w:val="16"/>
                <w:szCs w:val="16"/>
              </w:rPr>
              <w:t xml:space="preserve"> spolu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8D8BA" w14:textId="77777777" w:rsidR="00F73B64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  <w:p w14:paraId="1F2F4199" w14:textId="77777777" w:rsidR="00F73B64" w:rsidRPr="0037610D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43EE1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F23E47">
              <w:rPr>
                <w:rFonts w:ascii="Trebuchet MS" w:hAnsi="Trebuchet MS" w:cs="Arial Narrow"/>
                <w:b/>
                <w:sz w:val="16"/>
                <w:szCs w:val="16"/>
              </w:rPr>
              <w:t>14,07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35B3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F23E47">
              <w:rPr>
                <w:rFonts w:ascii="Trebuchet MS" w:hAnsi="Trebuchet MS" w:cs="Arial Narrow"/>
                <w:b/>
                <w:sz w:val="16"/>
                <w:szCs w:val="16"/>
              </w:rPr>
              <w:t>14,07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E686" w14:textId="77777777" w:rsidR="00F73B64" w:rsidRPr="00F23E47" w:rsidRDefault="00F73B64" w:rsidP="00F73B64">
            <w:pPr>
              <w:spacing w:after="0" w:line="240" w:lineRule="auto"/>
              <w:ind w:left="203" w:hanging="142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7BFE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ACE5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9D11" w14:textId="77777777" w:rsidR="00F73B64" w:rsidRPr="00F23E47" w:rsidRDefault="00F73B64" w:rsidP="00F73B64">
            <w:pPr>
              <w:snapToGrid w:val="0"/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  <w:r w:rsidRPr="00F23E47">
              <w:rPr>
                <w:rFonts w:ascii="Trebuchet MS" w:hAnsi="Trebuchet MS" w:cs="Arial Narrow"/>
                <w:b/>
                <w:sz w:val="16"/>
                <w:szCs w:val="16"/>
              </w:rPr>
              <w:t>14,07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960C7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296B3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C13CA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027" w14:textId="77777777" w:rsidR="00F73B64" w:rsidRPr="00F23E47" w:rsidRDefault="00F73B64" w:rsidP="00F73B64">
            <w:pPr>
              <w:spacing w:after="0" w:line="240" w:lineRule="auto"/>
              <w:jc w:val="center"/>
              <w:rPr>
                <w:rFonts w:ascii="Trebuchet MS" w:hAnsi="Trebuchet MS" w:cs="Arial Narrow"/>
                <w:b/>
                <w:sz w:val="16"/>
                <w:szCs w:val="16"/>
              </w:rPr>
            </w:pPr>
          </w:p>
        </w:tc>
      </w:tr>
    </w:tbl>
    <w:p w14:paraId="3B51037C" w14:textId="77777777" w:rsidR="0004700B" w:rsidRPr="0037610D" w:rsidRDefault="0004700B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>Príloha č. 2 k nariadeniu vlády č. 58/2013 Z. z.</w:t>
      </w:r>
    </w:p>
    <w:p w14:paraId="2DFF824A" w14:textId="77777777" w:rsidR="0004700B" w:rsidRDefault="0004700B" w:rsidP="00376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37610D">
        <w:rPr>
          <w:rFonts w:ascii="Trebuchet MS" w:hAnsi="Trebuchet MS" w:cs="Arial"/>
        </w:rPr>
        <w:t xml:space="preserve">Zoznam najkvalitnejšej poľnohospodárskej pôdy v  katastrálnom území Nimnica podľa kódu BPEJ : 0702002, </w:t>
      </w:r>
      <w:r w:rsidRPr="00B66289">
        <w:rPr>
          <w:rFonts w:ascii="Trebuchet MS" w:hAnsi="Trebuchet MS" w:cs="Arial"/>
          <w:b/>
          <w:bCs/>
        </w:rPr>
        <w:t>0763412</w:t>
      </w:r>
      <w:r w:rsidRPr="0037610D">
        <w:rPr>
          <w:rFonts w:ascii="Trebuchet MS" w:hAnsi="Trebuchet MS" w:cs="Arial"/>
        </w:rPr>
        <w:t xml:space="preserve">, </w:t>
      </w:r>
      <w:r w:rsidRPr="00B66289">
        <w:rPr>
          <w:rFonts w:ascii="Trebuchet MS" w:hAnsi="Trebuchet MS" w:cs="Arial"/>
          <w:b/>
          <w:bCs/>
        </w:rPr>
        <w:t>076344</w:t>
      </w:r>
      <w:r w:rsidRPr="00F23E47">
        <w:rPr>
          <w:rFonts w:ascii="Trebuchet MS" w:hAnsi="Trebuchet MS" w:cs="Arial"/>
          <w:b/>
        </w:rPr>
        <w:t>5</w:t>
      </w:r>
      <w:r w:rsidRPr="0037610D">
        <w:rPr>
          <w:rFonts w:ascii="Trebuchet MS" w:hAnsi="Trebuchet MS" w:cs="Arial"/>
        </w:rPr>
        <w:t>, 0763512, 0764413, 0769412, 0790465, 0863412, 0863442, 0863512, 0864423.</w:t>
      </w:r>
    </w:p>
    <w:p w14:paraId="3E362D58" w14:textId="77777777" w:rsidR="009C646F" w:rsidRDefault="009C646F" w:rsidP="009C646F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3F76685A" w14:textId="77777777" w:rsidR="005377F4" w:rsidRDefault="005377F4" w:rsidP="009C646F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3C8E274D" w14:textId="77777777" w:rsidR="005377F4" w:rsidRPr="00B600A3" w:rsidRDefault="00DC08A0" w:rsidP="005377F4">
      <w:pPr>
        <w:ind w:left="1430" w:hanging="660"/>
        <w:jc w:val="both"/>
        <w:rPr>
          <w:rFonts w:ascii="Trebuchet MS" w:hAnsi="Trebuchet MS"/>
          <w:b/>
          <w:sz w:val="24"/>
          <w:szCs w:val="24"/>
        </w:rPr>
      </w:pPr>
      <w:r w:rsidRPr="00B600A3">
        <w:rPr>
          <w:rFonts w:ascii="Trebuchet MS" w:hAnsi="Trebuchet MS"/>
          <w:b/>
          <w:sz w:val="24"/>
          <w:szCs w:val="24"/>
        </w:rPr>
        <w:t>Zdôvodnenie záberu poľnohospodárskej pôdy</w:t>
      </w:r>
      <w:r w:rsidR="00F23E47" w:rsidRPr="00B600A3">
        <w:rPr>
          <w:rFonts w:ascii="Trebuchet MS" w:hAnsi="Trebuchet MS"/>
          <w:b/>
          <w:sz w:val="24"/>
          <w:szCs w:val="24"/>
        </w:rPr>
        <w:t xml:space="preserve"> v rámci ZaD č.1 </w:t>
      </w:r>
    </w:p>
    <w:p w14:paraId="34869050" w14:textId="77777777" w:rsidR="005377F4" w:rsidRPr="00DA36AB" w:rsidRDefault="005377F4" w:rsidP="00DA36AB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DA36AB">
        <w:rPr>
          <w:rFonts w:ascii="Trebuchet MS" w:hAnsi="Trebuchet MS"/>
        </w:rPr>
        <w:t>Súčasný stav prev</w:t>
      </w:r>
      <w:r w:rsidR="00DA36AB" w:rsidRPr="00DA36AB">
        <w:rPr>
          <w:rFonts w:ascii="Trebuchet MS" w:hAnsi="Trebuchet MS"/>
        </w:rPr>
        <w:t>a</w:t>
      </w:r>
      <w:r w:rsidRPr="00DA36AB">
        <w:rPr>
          <w:rFonts w:ascii="Trebuchet MS" w:hAnsi="Trebuchet MS"/>
        </w:rPr>
        <w:t>žnej väčšiny nezastavaných pozemkov v</w:t>
      </w:r>
      <w:r w:rsidR="00DA36AB" w:rsidRPr="00DA36AB">
        <w:rPr>
          <w:rFonts w:ascii="Trebuchet MS" w:hAnsi="Trebuchet MS"/>
        </w:rPr>
        <w:t> </w:t>
      </w:r>
      <w:r w:rsidRPr="00DA36AB">
        <w:rPr>
          <w:rFonts w:ascii="Trebuchet MS" w:hAnsi="Trebuchet MS"/>
        </w:rPr>
        <w:t>obci</w:t>
      </w:r>
      <w:r w:rsidR="00DA36AB" w:rsidRPr="00DA36AB">
        <w:rPr>
          <w:rFonts w:ascii="Trebuchet MS" w:hAnsi="Trebuchet MS"/>
        </w:rPr>
        <w:t xml:space="preserve"> Nimnica </w:t>
      </w:r>
      <w:r w:rsidRPr="00DA36AB">
        <w:rPr>
          <w:rFonts w:ascii="Trebuchet MS" w:hAnsi="Trebuchet MS"/>
        </w:rPr>
        <w:t xml:space="preserve">, ktoré sú určené – vymedzené – ÚPN–O </w:t>
      </w:r>
      <w:r w:rsidR="00DA36AB" w:rsidRPr="00DA36AB">
        <w:rPr>
          <w:rFonts w:ascii="Trebuchet MS" w:hAnsi="Trebuchet MS"/>
        </w:rPr>
        <w:t xml:space="preserve"> Nimnica</w:t>
      </w:r>
      <w:r w:rsidRPr="00DA36AB">
        <w:rPr>
          <w:rFonts w:ascii="Trebuchet MS" w:hAnsi="Trebuchet MS"/>
        </w:rPr>
        <w:t xml:space="preserve">  na výstavbu rodinných domov, neumožňuje okamžitú reálnu výstavbu rodinných domov. Dôvodom sú jednak zložité majetko</w:t>
      </w:r>
      <w:r w:rsidR="00F23E47">
        <w:rPr>
          <w:rFonts w:ascii="Trebuchet MS" w:hAnsi="Trebuchet MS"/>
        </w:rPr>
        <w:t>vo</w:t>
      </w:r>
      <w:r w:rsidRPr="00DA36AB">
        <w:rPr>
          <w:rFonts w:ascii="Trebuchet MS" w:hAnsi="Trebuchet MS"/>
        </w:rPr>
        <w:t>právne vzťahy k týmto pozemkom, jednak absencia základnej dopravnej a technickej infraštruktúry podmieňujúcej výstavbu rodinných domov. Preto sa záujem budúcich stavebníkov</w:t>
      </w:r>
      <w:r w:rsidR="00DA36AB" w:rsidRPr="00DA36AB">
        <w:rPr>
          <w:rFonts w:ascii="Trebuchet MS" w:hAnsi="Trebuchet MS"/>
        </w:rPr>
        <w:t xml:space="preserve">, prevažne vlastníkov pozemkov </w:t>
      </w:r>
      <w:r w:rsidRPr="00DA36AB">
        <w:rPr>
          <w:rFonts w:ascii="Trebuchet MS" w:hAnsi="Trebuchet MS"/>
        </w:rPr>
        <w:t>orientuje do takých plôch na území obce, ktoré sú prevažne majetko</w:t>
      </w:r>
      <w:r w:rsidR="00F23E47">
        <w:rPr>
          <w:rFonts w:ascii="Trebuchet MS" w:hAnsi="Trebuchet MS"/>
        </w:rPr>
        <w:t>vo</w:t>
      </w:r>
      <w:r w:rsidRPr="00DA36AB">
        <w:rPr>
          <w:rFonts w:ascii="Trebuchet MS" w:hAnsi="Trebuchet MS"/>
        </w:rPr>
        <w:t>právne jasné, jednoduchšie a ktoré sú v tesnom susedstve jestvujúcej dopravnej a technickej infraštruktúry</w:t>
      </w:r>
      <w:r w:rsidR="00F23E47">
        <w:rPr>
          <w:rFonts w:ascii="Trebuchet MS" w:hAnsi="Trebuchet MS"/>
        </w:rPr>
        <w:t>,</w:t>
      </w:r>
      <w:r w:rsidRPr="00DA36AB">
        <w:rPr>
          <w:rFonts w:ascii="Trebuchet MS" w:hAnsi="Trebuchet MS"/>
        </w:rPr>
        <w:t xml:space="preserve"> resp. túto infraštruktúru je možné za relatívne nízke náklady predĺžiť do územia </w:t>
      </w:r>
      <w:r w:rsidR="00DA36AB" w:rsidRPr="00DA36AB">
        <w:rPr>
          <w:rFonts w:ascii="Trebuchet MS" w:hAnsi="Trebuchet MS"/>
        </w:rPr>
        <w:t xml:space="preserve">navrhovanej  zástavby. </w:t>
      </w:r>
      <w:r w:rsidRPr="00DA36AB">
        <w:rPr>
          <w:rFonts w:ascii="Trebuchet MS" w:hAnsi="Trebuchet MS"/>
        </w:rPr>
        <w:t xml:space="preserve">Okrem iných aj takéto kritéria lokality </w:t>
      </w:r>
      <w:r w:rsidR="00F23E47" w:rsidRPr="00DA36AB">
        <w:rPr>
          <w:rFonts w:ascii="Trebuchet MS" w:hAnsi="Trebuchet MS"/>
        </w:rPr>
        <w:t xml:space="preserve">riešené </w:t>
      </w:r>
      <w:r w:rsidR="00F23E47">
        <w:rPr>
          <w:rFonts w:ascii="Trebuchet MS" w:hAnsi="Trebuchet MS"/>
        </w:rPr>
        <w:t xml:space="preserve">ZaD č.1 </w:t>
      </w:r>
      <w:r w:rsidRPr="00DA36AB">
        <w:rPr>
          <w:rFonts w:ascii="Trebuchet MS" w:hAnsi="Trebuchet MS"/>
        </w:rPr>
        <w:t xml:space="preserve">v k.ú. </w:t>
      </w:r>
      <w:r w:rsidR="00DA36AB" w:rsidRPr="00DA36AB">
        <w:rPr>
          <w:rFonts w:ascii="Trebuchet MS" w:hAnsi="Trebuchet MS"/>
        </w:rPr>
        <w:t xml:space="preserve"> Nimnica </w:t>
      </w:r>
      <w:r w:rsidRPr="00DA36AB">
        <w:rPr>
          <w:rFonts w:ascii="Trebuchet MS" w:hAnsi="Trebuchet MS"/>
        </w:rPr>
        <w:t xml:space="preserve"> spĺňajú a preto je mimoriadny záujem o výstavbu v nich, t.j. napriek tomu, že sú tu evidované najkvalitnejšie poľnohospodárske pôdy v k.ú.</w:t>
      </w:r>
      <w:r w:rsidR="00DA36AB" w:rsidRPr="00DA36AB">
        <w:rPr>
          <w:rFonts w:ascii="Trebuchet MS" w:hAnsi="Trebuchet MS"/>
        </w:rPr>
        <w:t xml:space="preserve"> Nimnica </w:t>
      </w:r>
      <w:r w:rsidR="009C311E">
        <w:rPr>
          <w:rFonts w:ascii="Trebuchet MS" w:hAnsi="Trebuchet MS"/>
        </w:rPr>
        <w:t xml:space="preserve"> ( z časti lokality č. D2 a č.D 4)</w:t>
      </w:r>
    </w:p>
    <w:p w14:paraId="295B10A6" w14:textId="77777777" w:rsidR="005377F4" w:rsidRPr="00DA36AB" w:rsidRDefault="000F7063" w:rsidP="00DA36AB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5377F4" w:rsidRPr="00DA36AB">
        <w:rPr>
          <w:rFonts w:ascii="Trebuchet MS" w:hAnsi="Trebuchet MS"/>
        </w:rPr>
        <w:t xml:space="preserve">ajkvalitnejšia poľnohospodárska pôda v riešenom území ZaD č. </w:t>
      </w:r>
      <w:r w:rsidR="00DA36AB" w:rsidRPr="00DA36AB">
        <w:rPr>
          <w:rFonts w:ascii="Trebuchet MS" w:hAnsi="Trebuchet MS"/>
        </w:rPr>
        <w:t>1</w:t>
      </w:r>
      <w:r w:rsidR="005377F4" w:rsidRPr="00DA36AB">
        <w:rPr>
          <w:rFonts w:ascii="Trebuchet MS" w:hAnsi="Trebuchet MS"/>
        </w:rPr>
        <w:t xml:space="preserve"> ÚPN–O nebude zaberaná úplne v celom rozsahu riešených lokalít. Navrhuje sa  ju zaberať – odnímať – </w:t>
      </w:r>
      <w:r w:rsidR="005377F4" w:rsidRPr="00DA36AB">
        <w:rPr>
          <w:rFonts w:ascii="Trebuchet MS" w:hAnsi="Trebuchet MS"/>
        </w:rPr>
        <w:lastRenderedPageBreak/>
        <w:t>len v nevyhnutnom rozsahu, „pod“ jednotlivé rodinné domy,  a prístupové miestne komunikácie, čo predstavuje menej ako ½  celkovej výmery  lokalít.</w:t>
      </w:r>
    </w:p>
    <w:p w14:paraId="259A8400" w14:textId="77777777" w:rsidR="005377F4" w:rsidRDefault="005377F4" w:rsidP="005377F4">
      <w:pPr>
        <w:pStyle w:val="Zkladntextodsazen"/>
        <w:ind w:left="1430" w:hanging="660"/>
        <w:rPr>
          <w:b/>
          <w:sz w:val="6"/>
          <w:szCs w:val="6"/>
        </w:rPr>
      </w:pPr>
    </w:p>
    <w:p w14:paraId="33C6C9B8" w14:textId="77777777" w:rsidR="005377F4" w:rsidRPr="002357E9" w:rsidRDefault="005377F4" w:rsidP="009C646F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6C3569E3" w14:textId="77777777" w:rsidR="009C646F" w:rsidRDefault="009C646F" w:rsidP="009C646F">
      <w:pPr>
        <w:autoSpaceDE w:val="0"/>
        <w:autoSpaceDN w:val="0"/>
        <w:adjustRightInd w:val="0"/>
        <w:spacing w:after="0"/>
        <w:rPr>
          <w:b/>
          <w:bCs/>
          <w:color w:val="231F20"/>
        </w:rPr>
      </w:pPr>
      <w:r w:rsidRPr="002357E9">
        <w:rPr>
          <w:b/>
          <w:bCs/>
          <w:color w:val="231F20"/>
        </w:rPr>
        <w:t>ÚDAJE O LESNÝCH POZEMKOCH Z KATASTRA NEHNUTEĽNOSTÍ A</w:t>
      </w:r>
      <w:r>
        <w:rPr>
          <w:b/>
          <w:bCs/>
          <w:color w:val="231F20"/>
        </w:rPr>
        <w:t> </w:t>
      </w:r>
      <w:r w:rsidRPr="002357E9">
        <w:rPr>
          <w:b/>
          <w:bCs/>
          <w:color w:val="231F20"/>
        </w:rPr>
        <w:t>L</w:t>
      </w:r>
      <w:r>
        <w:rPr>
          <w:b/>
          <w:bCs/>
          <w:color w:val="231F20"/>
        </w:rPr>
        <w:t>HP  ÚPN – O</w:t>
      </w:r>
      <w:r w:rsidR="004E0562">
        <w:rPr>
          <w:b/>
          <w:bCs/>
          <w:color w:val="231F20"/>
        </w:rPr>
        <w:t> </w:t>
      </w:r>
      <w:r>
        <w:rPr>
          <w:b/>
          <w:bCs/>
          <w:color w:val="231F20"/>
        </w:rPr>
        <w:t>Nimnica</w:t>
      </w:r>
    </w:p>
    <w:p w14:paraId="582C25B2" w14:textId="77777777" w:rsidR="004E0562" w:rsidRDefault="003B528F" w:rsidP="004E056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>
        <w:rPr>
          <w:rFonts w:ascii="Arial" w:hAnsi="Arial" w:cs="Arial"/>
          <w:i/>
          <w:color w:val="0000CC"/>
        </w:rPr>
        <w:t xml:space="preserve">    </w:t>
      </w:r>
      <w:r w:rsidR="004E0562" w:rsidRPr="00F66E76">
        <w:rPr>
          <w:rFonts w:ascii="Arial" w:hAnsi="Arial" w:cs="Arial"/>
          <w:i/>
          <w:color w:val="0000CC"/>
        </w:rPr>
        <w:t xml:space="preserve">Text  platí v znení UPN-O </w:t>
      </w:r>
      <w:r w:rsidR="004E0562">
        <w:rPr>
          <w:rFonts w:ascii="Arial" w:hAnsi="Arial" w:cs="Arial"/>
          <w:i/>
          <w:color w:val="0000CC"/>
        </w:rPr>
        <w:t xml:space="preserve"> Nimnica</w:t>
      </w:r>
      <w:r w:rsidR="004E0562"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30AEFDCC" w14:textId="77777777" w:rsidR="004E0562" w:rsidRPr="0037610D" w:rsidRDefault="004E0562" w:rsidP="004E0562">
      <w:pPr>
        <w:spacing w:after="0" w:line="240" w:lineRule="auto"/>
        <w:jc w:val="both"/>
        <w:rPr>
          <w:rFonts w:ascii="Trebuchet MS" w:hAnsi="Trebuchet MS" w:cs="Arial"/>
          <w:u w:val="single"/>
        </w:rPr>
      </w:pPr>
    </w:p>
    <w:p w14:paraId="444B56AC" w14:textId="77777777" w:rsidR="00E54DC9" w:rsidRDefault="0034340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>
        <w:rPr>
          <w:rFonts w:ascii="Trebuchet MS" w:hAnsi="Trebuchet MS"/>
          <w:color w:val="474747"/>
          <w:sz w:val="28"/>
          <w:szCs w:val="28"/>
          <w:lang w:eastAsia="sk-SK"/>
        </w:rPr>
        <w:t>Q)</w:t>
      </w:r>
      <w:r w:rsidR="00B424F2">
        <w:rPr>
          <w:rFonts w:ascii="Trebuchet MS" w:hAnsi="Trebuchet MS"/>
          <w:color w:val="474747"/>
          <w:sz w:val="28"/>
          <w:szCs w:val="28"/>
          <w:lang w:eastAsia="sk-SK"/>
        </w:rPr>
        <w:tab/>
      </w:r>
      <w:r w:rsidR="00E54DC9" w:rsidRPr="0037610D">
        <w:rPr>
          <w:rFonts w:ascii="Trebuchet MS" w:hAnsi="Trebuchet MS"/>
          <w:color w:val="474747"/>
          <w:sz w:val="28"/>
          <w:szCs w:val="28"/>
          <w:lang w:eastAsia="sk-SK"/>
        </w:rPr>
        <w:t>HODNOTENIE NAVRHOVANÉHO RIEŠENIA NAJMÄ Z HĽADISKA ENVIRONMENTÁLNYCH, EKONOMICKÝCH, SOCIÁLNYCH A ÚZEMNO-TECHNICKÝCH DÔSLEDKOV</w:t>
      </w:r>
    </w:p>
    <w:p w14:paraId="1948DCFA" w14:textId="77777777" w:rsidR="004E0562" w:rsidRPr="0037610D" w:rsidRDefault="004E0562" w:rsidP="00343409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1B522A28" w14:textId="77777777" w:rsidR="003761B7" w:rsidRPr="0037610D" w:rsidRDefault="003761B7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3A27F103" w14:textId="77777777" w:rsidR="003761B7" w:rsidRDefault="003761B7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caps/>
          <w:color w:val="333333"/>
          <w:sz w:val="24"/>
          <w:szCs w:val="24"/>
          <w:u w:val="single"/>
        </w:rPr>
      </w:pPr>
      <w:r w:rsidRPr="0037610D">
        <w:rPr>
          <w:rFonts w:ascii="Trebuchet MS" w:hAnsi="Trebuchet MS" w:cs="Arial"/>
          <w:caps/>
          <w:color w:val="333333"/>
          <w:sz w:val="24"/>
          <w:szCs w:val="24"/>
          <w:u w:val="single"/>
        </w:rPr>
        <w:t>Environmentálne dôsledky navrhovaného riešenia</w:t>
      </w:r>
    </w:p>
    <w:p w14:paraId="2955C793" w14:textId="77777777" w:rsidR="004E0562" w:rsidRDefault="004E0562" w:rsidP="003B528F">
      <w:pP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AD610D1" w14:textId="77777777" w:rsidR="004E0562" w:rsidRPr="0037610D" w:rsidRDefault="004E0562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u w:val="single"/>
        </w:rPr>
      </w:pPr>
    </w:p>
    <w:p w14:paraId="61500787" w14:textId="77777777" w:rsidR="004E0562" w:rsidRPr="0037610D" w:rsidRDefault="004E0562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caps/>
          <w:color w:val="333333"/>
          <w:sz w:val="24"/>
          <w:szCs w:val="24"/>
          <w:u w:val="single"/>
        </w:rPr>
      </w:pPr>
    </w:p>
    <w:p w14:paraId="563DAB92" w14:textId="77777777" w:rsidR="003761B7" w:rsidRDefault="003761B7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caps/>
          <w:color w:val="333333"/>
          <w:sz w:val="24"/>
          <w:szCs w:val="24"/>
          <w:u w:val="single"/>
        </w:rPr>
      </w:pPr>
      <w:r w:rsidRPr="0037610D">
        <w:rPr>
          <w:rFonts w:ascii="Trebuchet MS" w:hAnsi="Trebuchet MS" w:cs="Arial"/>
          <w:caps/>
          <w:color w:val="333333"/>
          <w:sz w:val="24"/>
          <w:szCs w:val="24"/>
          <w:u w:val="single"/>
        </w:rPr>
        <w:t>Ekonomické a sociálne dôsledky navrhovaného riešenia</w:t>
      </w:r>
    </w:p>
    <w:p w14:paraId="16EBDE9A" w14:textId="77777777" w:rsidR="004E0562" w:rsidRDefault="004E0562" w:rsidP="003B528F">
      <w:pP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71C77643" w14:textId="77777777" w:rsidR="004E0562" w:rsidRPr="0037610D" w:rsidRDefault="004E0562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u w:val="single"/>
        </w:rPr>
      </w:pPr>
    </w:p>
    <w:p w14:paraId="0C10CAA6" w14:textId="77777777" w:rsidR="004E0562" w:rsidRPr="002357E9" w:rsidRDefault="004E0562" w:rsidP="003B528F">
      <w:pPr>
        <w:autoSpaceDE w:val="0"/>
        <w:autoSpaceDN w:val="0"/>
        <w:adjustRightInd w:val="0"/>
        <w:spacing w:after="0"/>
        <w:ind w:left="567" w:hanging="567"/>
        <w:rPr>
          <w:color w:val="000000"/>
          <w:sz w:val="20"/>
          <w:szCs w:val="20"/>
        </w:rPr>
      </w:pPr>
    </w:p>
    <w:p w14:paraId="7B3B01C4" w14:textId="77777777" w:rsidR="003761B7" w:rsidRDefault="003761B7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caps/>
          <w:color w:val="333333"/>
          <w:sz w:val="24"/>
          <w:szCs w:val="24"/>
          <w:u w:val="single"/>
        </w:rPr>
      </w:pPr>
      <w:r w:rsidRPr="0037610D">
        <w:rPr>
          <w:rFonts w:ascii="Trebuchet MS" w:hAnsi="Trebuchet MS" w:cs="Arial"/>
          <w:caps/>
          <w:color w:val="333333"/>
          <w:sz w:val="24"/>
          <w:szCs w:val="24"/>
          <w:u w:val="single"/>
        </w:rPr>
        <w:t>Územno – technické dôsledky navrhovaného riešenia</w:t>
      </w:r>
    </w:p>
    <w:p w14:paraId="21BFB6A3" w14:textId="77777777" w:rsidR="004E0562" w:rsidRDefault="004E0562" w:rsidP="003B528F">
      <w:pPr>
        <w:shd w:val="clear" w:color="auto" w:fill="FFFFFF"/>
        <w:spacing w:after="0" w:line="240" w:lineRule="auto"/>
        <w:ind w:left="567" w:hanging="567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</w:t>
      </w:r>
      <w:r w:rsidRPr="0037610D">
        <w:rPr>
          <w:rFonts w:ascii="Trebuchet MS" w:hAnsi="Trebuchet MS"/>
          <w:b/>
          <w:color w:val="474747"/>
          <w:sz w:val="24"/>
          <w:szCs w:val="24"/>
          <w:lang w:eastAsia="sk-SK"/>
        </w:rPr>
        <w:t xml:space="preserve">  </w:t>
      </w:r>
    </w:p>
    <w:p w14:paraId="52CE5D8F" w14:textId="77777777" w:rsidR="004E0562" w:rsidRPr="0037610D" w:rsidRDefault="004E0562" w:rsidP="003B528F">
      <w:pPr>
        <w:spacing w:after="0" w:line="240" w:lineRule="auto"/>
        <w:ind w:left="567" w:hanging="567"/>
        <w:jc w:val="both"/>
        <w:rPr>
          <w:rFonts w:ascii="Trebuchet MS" w:hAnsi="Trebuchet MS" w:cs="Arial"/>
          <w:u w:val="single"/>
        </w:rPr>
      </w:pPr>
    </w:p>
    <w:p w14:paraId="51E828B1" w14:textId="0328B195" w:rsidR="004E0562" w:rsidRPr="002357E9" w:rsidRDefault="008421DF" w:rsidP="008421DF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Trebuchet MS" w:hAnsi="Trebuchet MS" w:cs="Arial"/>
        </w:rPr>
        <w:t xml:space="preserve">Realizácia návrhu </w:t>
      </w:r>
      <w:r w:rsidRPr="004F4446">
        <w:rPr>
          <w:rFonts w:ascii="Trebuchet MS" w:hAnsi="Trebuchet MS" w:cs="Arial"/>
        </w:rPr>
        <w:t xml:space="preserve">si vyžiada aj investičné náklady na </w:t>
      </w:r>
      <w:r>
        <w:rPr>
          <w:rFonts w:ascii="Trebuchet MS" w:hAnsi="Trebuchet MS" w:cs="Arial"/>
        </w:rPr>
        <w:t xml:space="preserve">sanáciu a </w:t>
      </w:r>
      <w:r w:rsidRPr="004F4446">
        <w:rPr>
          <w:rFonts w:ascii="Trebuchet MS" w:hAnsi="Trebuchet MS" w:cs="Arial"/>
        </w:rPr>
        <w:t>zabezpečenie</w:t>
      </w:r>
      <w:r>
        <w:rPr>
          <w:rFonts w:ascii="Trebuchet MS" w:hAnsi="Trebuchet MS" w:cs="Arial"/>
        </w:rPr>
        <w:t xml:space="preserve"> stability svahových deformácií na  riešených územiach </w:t>
      </w:r>
      <w:r w:rsidR="008F3392">
        <w:rPr>
          <w:rFonts w:ascii="Trebuchet MS" w:hAnsi="Trebuchet MS" w:cs="Arial"/>
        </w:rPr>
        <w:t xml:space="preserve">D1, D3, </w:t>
      </w:r>
      <w:r>
        <w:rPr>
          <w:rFonts w:ascii="Trebuchet MS" w:hAnsi="Trebuchet MS" w:cs="Arial"/>
        </w:rPr>
        <w:t>D6</w:t>
      </w:r>
      <w:r w:rsidR="008F3392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D7</w:t>
      </w:r>
      <w:r w:rsidR="008F3392">
        <w:rPr>
          <w:rFonts w:ascii="Trebuchet MS" w:hAnsi="Trebuchet MS" w:cs="Arial"/>
        </w:rPr>
        <w:t xml:space="preserve"> a D9</w:t>
      </w:r>
      <w:r>
        <w:rPr>
          <w:rFonts w:ascii="Trebuchet MS" w:hAnsi="Trebuchet MS" w:cs="Arial"/>
        </w:rPr>
        <w:t>.</w:t>
      </w:r>
    </w:p>
    <w:p w14:paraId="526DDDCD" w14:textId="77777777" w:rsidR="004E0562" w:rsidRPr="0037610D" w:rsidRDefault="004E0562" w:rsidP="0037610D">
      <w:pPr>
        <w:spacing w:after="0" w:line="240" w:lineRule="auto"/>
        <w:jc w:val="both"/>
        <w:rPr>
          <w:rFonts w:ascii="Trebuchet MS" w:hAnsi="Trebuchet MS" w:cs="Arial"/>
          <w:caps/>
          <w:color w:val="333333"/>
          <w:sz w:val="24"/>
          <w:szCs w:val="24"/>
          <w:u w:val="single"/>
        </w:rPr>
      </w:pPr>
    </w:p>
    <w:p w14:paraId="5BE2D098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2769503B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0E37A853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0841372C" w14:textId="77777777" w:rsidR="00D93738" w:rsidRDefault="00D93738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48EE3D3E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76B05E71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67241CF8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6F78431D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73B39463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4B5086AF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6B4BD6FE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5783ABEF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7167CBC2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3600CCCF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57BDFA70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2E3D8157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0897BA9B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3FDE712C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53A88CE9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04329E04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24E4AAFD" w14:textId="77777777" w:rsidR="00532233" w:rsidRDefault="00532233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68A19B2A" w14:textId="77777777" w:rsidR="00E54DC9" w:rsidRPr="0037610D" w:rsidRDefault="00E54DC9" w:rsidP="00904563">
      <w:pPr>
        <w:pBdr>
          <w:bottom w:val="thinThickSmallGap" w:sz="24" w:space="1" w:color="0033CC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R)</w:t>
      </w:r>
      <w:r w:rsidR="0068652D">
        <w:rPr>
          <w:rFonts w:ascii="Trebuchet MS" w:hAnsi="Trebuchet MS"/>
          <w:color w:val="474747"/>
          <w:sz w:val="28"/>
          <w:szCs w:val="28"/>
          <w:lang w:eastAsia="sk-SK"/>
        </w:rPr>
        <w:t xml:space="preserve"> </w:t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 xml:space="preserve"> </w:t>
      </w:r>
      <w:r w:rsidRPr="0037610D">
        <w:rPr>
          <w:rFonts w:ascii="Trebuchet MS" w:hAnsi="Trebuchet MS"/>
          <w:color w:val="474747"/>
          <w:sz w:val="40"/>
          <w:szCs w:val="40"/>
          <w:lang w:eastAsia="sk-SK"/>
        </w:rPr>
        <w:t>NÁVRH ZÁVÄZNEJ ČASTI</w:t>
      </w:r>
    </w:p>
    <w:p w14:paraId="1ACA90F2" w14:textId="77777777" w:rsidR="00365AD1" w:rsidRPr="00365AD1" w:rsidRDefault="00365AD1" w:rsidP="00365AD1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0"/>
          <w:szCs w:val="20"/>
          <w:lang w:eastAsia="sk-SK"/>
        </w:rPr>
      </w:pPr>
      <w:r>
        <w:rPr>
          <w:rFonts w:ascii="Arial" w:hAnsi="Arial" w:cs="Arial"/>
          <w:i/>
          <w:color w:val="0000CC"/>
        </w:rPr>
        <w:t xml:space="preserve">        </w:t>
      </w:r>
      <w:r w:rsidRPr="00365AD1">
        <w:rPr>
          <w:rFonts w:ascii="Arial" w:hAnsi="Arial" w:cs="Arial"/>
          <w:i/>
          <w:color w:val="0000CC"/>
          <w:sz w:val="20"/>
          <w:szCs w:val="20"/>
        </w:rPr>
        <w:t>Text  platí v znení UPN-O  Nimnica, uvádzame len časti, ktoré sa vzťahujú na ZaD č.1 a dopĺňajú  pôvodnú záväznú časť, ktorá bude po schválení záväzná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a</w:t>
      </w:r>
      <w:r w:rsidRPr="00365AD1">
        <w:rPr>
          <w:rFonts w:ascii="Arial" w:hAnsi="Arial" w:cs="Arial"/>
          <w:i/>
          <w:color w:val="0000CC"/>
          <w:sz w:val="20"/>
          <w:szCs w:val="20"/>
        </w:rPr>
        <w:t>j pre všetky riešené územia.</w:t>
      </w:r>
    </w:p>
    <w:p w14:paraId="682762F6" w14:textId="77777777" w:rsidR="00E54DC9" w:rsidRPr="00365AD1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0"/>
          <w:szCs w:val="20"/>
          <w:lang w:eastAsia="sk-SK"/>
        </w:rPr>
      </w:pPr>
    </w:p>
    <w:p w14:paraId="4A0C6968" w14:textId="77777777" w:rsidR="008421DF" w:rsidRDefault="008421DF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5934A627" w14:textId="77777777" w:rsidR="008421DF" w:rsidRDefault="008421DF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53D70B2C" w14:textId="77777777" w:rsidR="00C12FA7" w:rsidRPr="0037610D" w:rsidRDefault="00C12FA7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7BD46B20" w14:textId="77777777" w:rsidR="00B424F2" w:rsidRDefault="00B424F2" w:rsidP="00026A9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bookmarkStart w:id="37" w:name="p_12_6_g"/>
      <w:bookmarkEnd w:id="37"/>
    </w:p>
    <w:p w14:paraId="1F1EAA28" w14:textId="77777777" w:rsidR="005C58D3" w:rsidRDefault="009C646F" w:rsidP="00026A92">
      <w:pPr>
        <w:pBdr>
          <w:bottom w:val="single" w:sz="4" w:space="1" w:color="auto"/>
        </w:pBdr>
        <w:shd w:val="clear" w:color="auto" w:fill="FFFFFF"/>
        <w:spacing w:after="0" w:line="276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>
        <w:rPr>
          <w:rFonts w:ascii="Trebuchet MS" w:hAnsi="Trebuchet MS"/>
          <w:color w:val="474747"/>
          <w:sz w:val="28"/>
          <w:szCs w:val="28"/>
          <w:lang w:eastAsia="sk-SK"/>
        </w:rPr>
        <w:t xml:space="preserve">  </w:t>
      </w:r>
      <w:r w:rsidR="005C58D3" w:rsidRPr="00674C92">
        <w:rPr>
          <w:rFonts w:ascii="Trebuchet MS" w:hAnsi="Trebuchet MS"/>
          <w:color w:val="474747"/>
          <w:sz w:val="28"/>
          <w:szCs w:val="28"/>
          <w:lang w:eastAsia="sk-SK"/>
        </w:rPr>
        <w:t xml:space="preserve"> ZÁSADY A REGULATÍVY PRIESTOROVÉHO USPORIADANIA A FUNKČNÉHO VYUŽÍVANIA ÚZEMIA </w:t>
      </w:r>
      <w:r w:rsidR="005C58D3">
        <w:rPr>
          <w:rFonts w:ascii="Trebuchet MS" w:hAnsi="Trebuchet MS"/>
          <w:color w:val="474747"/>
          <w:sz w:val="21"/>
          <w:szCs w:val="21"/>
          <w:lang w:eastAsia="sk-SK"/>
        </w:rPr>
        <w:t xml:space="preserve">      </w:t>
      </w:r>
    </w:p>
    <w:p w14:paraId="76727A00" w14:textId="77777777" w:rsidR="00385592" w:rsidRPr="004F3730" w:rsidRDefault="00385592" w:rsidP="00385592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a dopĺňa sa o nasledovné</w:t>
      </w:r>
    </w:p>
    <w:p w14:paraId="20BF380E" w14:textId="77777777" w:rsidR="00385592" w:rsidRDefault="00385592" w:rsidP="00026A92">
      <w:pPr>
        <w:shd w:val="clear" w:color="auto" w:fill="FFFFFF"/>
        <w:spacing w:after="0" w:line="240" w:lineRule="auto"/>
        <w:jc w:val="both"/>
        <w:rPr>
          <w:rFonts w:ascii="Trebuchet MS" w:hAnsi="Trebuchet MS"/>
          <w:lang w:eastAsia="sk-SK"/>
        </w:rPr>
      </w:pPr>
    </w:p>
    <w:p w14:paraId="62D633D8" w14:textId="77777777" w:rsidR="008421DF" w:rsidRPr="004F4446" w:rsidRDefault="008421DF" w:rsidP="008421DF">
      <w:pPr>
        <w:tabs>
          <w:tab w:val="num" w:pos="500"/>
        </w:tabs>
        <w:spacing w:after="0" w:line="240" w:lineRule="auto"/>
        <w:jc w:val="both"/>
        <w:rPr>
          <w:rFonts w:ascii="Trebuchet MS" w:hAnsi="Trebuchet MS" w:cs="Arial"/>
        </w:rPr>
      </w:pPr>
      <w:r w:rsidRPr="004F4446">
        <w:rPr>
          <w:rFonts w:ascii="Trebuchet MS" w:hAnsi="Trebuchet MS" w:cs="Arial"/>
          <w:b/>
        </w:rPr>
        <w:t>Zmeny a doplnky č.</w:t>
      </w:r>
      <w:r>
        <w:rPr>
          <w:rFonts w:ascii="Trebuchet MS" w:hAnsi="Trebuchet MS" w:cs="Arial"/>
          <w:b/>
        </w:rPr>
        <w:t>3</w:t>
      </w:r>
      <w:r w:rsidRPr="004F4446">
        <w:rPr>
          <w:rFonts w:ascii="Trebuchet MS" w:hAnsi="Trebuchet MS" w:cs="Arial"/>
          <w:b/>
        </w:rPr>
        <w:t xml:space="preserve"> ÚPN VÚC Trenčianskeho kraja</w:t>
      </w:r>
      <w:r w:rsidRPr="004F4446">
        <w:rPr>
          <w:rFonts w:ascii="Trebuchet MS" w:hAnsi="Trebuchet MS" w:cs="Arial"/>
        </w:rPr>
        <w:t>, schválené Zastupiteľstvom Trenčianskeho samosprávneho  kraja dňa 2</w:t>
      </w:r>
      <w:r w:rsidR="00D5726E">
        <w:rPr>
          <w:rFonts w:ascii="Trebuchet MS" w:hAnsi="Trebuchet MS" w:cs="Arial"/>
        </w:rPr>
        <w:t>5</w:t>
      </w:r>
      <w:r w:rsidRPr="004F4446">
        <w:rPr>
          <w:rFonts w:ascii="Trebuchet MS" w:hAnsi="Trebuchet MS" w:cs="Arial"/>
        </w:rPr>
        <w:t>.</w:t>
      </w:r>
      <w:r w:rsidR="00D5726E">
        <w:rPr>
          <w:rFonts w:ascii="Trebuchet MS" w:hAnsi="Trebuchet MS" w:cs="Arial"/>
        </w:rPr>
        <w:t>5</w:t>
      </w:r>
      <w:r w:rsidRPr="004F4446">
        <w:rPr>
          <w:rFonts w:ascii="Trebuchet MS" w:hAnsi="Trebuchet MS" w:cs="Arial"/>
        </w:rPr>
        <w:t>. 201</w:t>
      </w:r>
      <w:r w:rsidR="00D5726E">
        <w:rPr>
          <w:rFonts w:ascii="Trebuchet MS" w:hAnsi="Trebuchet MS" w:cs="Arial"/>
        </w:rPr>
        <w:t>8</w:t>
      </w:r>
      <w:r w:rsidRPr="004F4446">
        <w:rPr>
          <w:rFonts w:ascii="Trebuchet MS" w:hAnsi="Trebuchet MS" w:cs="Arial"/>
        </w:rPr>
        <w:t xml:space="preserve"> uznesením č. 9</w:t>
      </w:r>
      <w:r w:rsidR="00D5726E">
        <w:rPr>
          <w:rFonts w:ascii="Trebuchet MS" w:hAnsi="Trebuchet MS" w:cs="Arial"/>
        </w:rPr>
        <w:t>8</w:t>
      </w:r>
      <w:r w:rsidRPr="004F4446">
        <w:rPr>
          <w:rFonts w:ascii="Trebuchet MS" w:hAnsi="Trebuchet MS" w:cs="Arial"/>
        </w:rPr>
        <w:t>/201</w:t>
      </w:r>
      <w:r w:rsidR="00D5726E">
        <w:rPr>
          <w:rFonts w:ascii="Trebuchet MS" w:hAnsi="Trebuchet MS" w:cs="Arial"/>
        </w:rPr>
        <w:t>8</w:t>
      </w:r>
      <w:r w:rsidRPr="004F4446">
        <w:rPr>
          <w:rFonts w:ascii="Trebuchet MS" w:hAnsi="Trebuchet MS" w:cs="Arial"/>
        </w:rPr>
        <w:t xml:space="preserve"> , záväzná časť bola vyhlásená Všeobecne záväzným nariadením Trenčianskeho samosprávneho kraja č.</w:t>
      </w:r>
      <w:r w:rsidR="00D5726E">
        <w:rPr>
          <w:rFonts w:ascii="Trebuchet MS" w:hAnsi="Trebuchet MS" w:cs="Arial"/>
        </w:rPr>
        <w:t>7</w:t>
      </w:r>
      <w:r w:rsidRPr="004F4446">
        <w:rPr>
          <w:rFonts w:ascii="Trebuchet MS" w:hAnsi="Trebuchet MS" w:cs="Arial"/>
        </w:rPr>
        <w:t>/201</w:t>
      </w:r>
      <w:r w:rsidR="00D5726E">
        <w:rPr>
          <w:rFonts w:ascii="Trebuchet MS" w:hAnsi="Trebuchet MS" w:cs="Arial"/>
        </w:rPr>
        <w:t>8</w:t>
      </w:r>
      <w:r w:rsidRPr="004F4446">
        <w:rPr>
          <w:rFonts w:ascii="Trebuchet MS" w:hAnsi="Trebuchet MS" w:cs="Arial"/>
        </w:rPr>
        <w:t xml:space="preserve"> z</w:t>
      </w:r>
      <w:r w:rsidR="00D5726E">
        <w:rPr>
          <w:rFonts w:ascii="Trebuchet MS" w:hAnsi="Trebuchet MS" w:cs="Arial"/>
        </w:rPr>
        <w:t>o</w:t>
      </w:r>
      <w:r w:rsidRPr="004F4446">
        <w:rPr>
          <w:rFonts w:ascii="Trebuchet MS" w:hAnsi="Trebuchet MS" w:cs="Arial"/>
        </w:rPr>
        <w:t xml:space="preserve"> 25.</w:t>
      </w:r>
      <w:r w:rsidR="00D5726E">
        <w:rPr>
          <w:rFonts w:ascii="Trebuchet MS" w:hAnsi="Trebuchet MS" w:cs="Arial"/>
        </w:rPr>
        <w:t>5</w:t>
      </w:r>
      <w:r w:rsidRPr="004F4446">
        <w:rPr>
          <w:rFonts w:ascii="Trebuchet MS" w:hAnsi="Trebuchet MS" w:cs="Arial"/>
        </w:rPr>
        <w:t>.201</w:t>
      </w:r>
      <w:r w:rsidR="00D5726E">
        <w:rPr>
          <w:rFonts w:ascii="Trebuchet MS" w:hAnsi="Trebuchet MS" w:cs="Arial"/>
        </w:rPr>
        <w:t>8</w:t>
      </w:r>
      <w:r w:rsidRPr="004F4446">
        <w:rPr>
          <w:rFonts w:ascii="Trebuchet MS" w:hAnsi="Trebuchet MS" w:cs="Arial"/>
        </w:rPr>
        <w:t>.</w:t>
      </w:r>
    </w:p>
    <w:p w14:paraId="4E8FDF9A" w14:textId="77777777" w:rsidR="008421DF" w:rsidRDefault="008421DF" w:rsidP="00026A92">
      <w:pPr>
        <w:shd w:val="clear" w:color="auto" w:fill="FFFFFF"/>
        <w:spacing w:after="0" w:line="240" w:lineRule="auto"/>
        <w:jc w:val="both"/>
        <w:rPr>
          <w:rFonts w:ascii="Trebuchet MS" w:hAnsi="Trebuchet MS"/>
          <w:lang w:eastAsia="sk-SK"/>
        </w:rPr>
      </w:pPr>
    </w:p>
    <w:p w14:paraId="0081F3A3" w14:textId="77777777" w:rsidR="00D5726E" w:rsidRDefault="00D5726E" w:rsidP="00026A92">
      <w:pPr>
        <w:shd w:val="clear" w:color="auto" w:fill="FFFFFF"/>
        <w:spacing w:after="0" w:line="240" w:lineRule="auto"/>
        <w:jc w:val="both"/>
        <w:rPr>
          <w:rFonts w:ascii="Trebuchet MS" w:hAnsi="Trebuchet MS"/>
          <w:lang w:eastAsia="sk-SK"/>
        </w:rPr>
      </w:pPr>
    </w:p>
    <w:p w14:paraId="146C5BC8" w14:textId="77777777" w:rsidR="00454AE1" w:rsidRPr="00365AD1" w:rsidRDefault="00026A92" w:rsidP="00026A92">
      <w:pPr>
        <w:pStyle w:val="Zkladntext"/>
        <w:tabs>
          <w:tab w:val="left" w:pos="900"/>
        </w:tabs>
        <w:spacing w:after="0"/>
        <w:jc w:val="both"/>
        <w:rPr>
          <w:rFonts w:ascii="Trebuchet MS" w:hAnsi="Trebuchet MS" w:cs="Arial"/>
          <w:bCs/>
          <w:sz w:val="22"/>
          <w:szCs w:val="22"/>
        </w:rPr>
      </w:pPr>
      <w:r w:rsidRPr="00365AD1">
        <w:rPr>
          <w:rFonts w:ascii="Trebuchet MS" w:hAnsi="Trebuchet MS"/>
          <w:sz w:val="22"/>
          <w:szCs w:val="22"/>
        </w:rPr>
        <w:t xml:space="preserve">Prehľad navrhovaných plôch s charakteristikou  funkčného využitia  jednotlivých území </w:t>
      </w:r>
      <w:r w:rsidR="00454AE1" w:rsidRPr="00365AD1">
        <w:rPr>
          <w:rFonts w:ascii="Trebuchet MS" w:hAnsi="Trebuchet MS"/>
          <w:sz w:val="22"/>
          <w:szCs w:val="22"/>
        </w:rPr>
        <w:t xml:space="preserve">uvádza </w:t>
      </w:r>
      <w:r w:rsidR="00454AE1" w:rsidRPr="00365AD1">
        <w:rPr>
          <w:rFonts w:ascii="Trebuchet MS" w:hAnsi="Trebuchet MS" w:cs="Arial"/>
          <w:b/>
          <w:bCs/>
          <w:sz w:val="22"/>
          <w:szCs w:val="22"/>
        </w:rPr>
        <w:t xml:space="preserve">Tabuľka funkčného využitia  navrhovaných území UPN-O Nimnica, </w:t>
      </w:r>
      <w:r w:rsidR="00454AE1" w:rsidRPr="00365AD1">
        <w:rPr>
          <w:rFonts w:ascii="Trebuchet MS" w:hAnsi="Trebuchet MS" w:cs="Arial"/>
          <w:bCs/>
          <w:sz w:val="22"/>
          <w:szCs w:val="22"/>
        </w:rPr>
        <w:t>ktorá je nedeliteľnou súčasťou záväznej časti.</w:t>
      </w:r>
    </w:p>
    <w:p w14:paraId="1C09B78A" w14:textId="77777777" w:rsidR="00385592" w:rsidRPr="004F3730" w:rsidRDefault="00385592" w:rsidP="00385592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a dopĺňa sa o nasledovné</w:t>
      </w:r>
    </w:p>
    <w:p w14:paraId="3BD2EABC" w14:textId="77777777" w:rsidR="00385592" w:rsidRDefault="00385592" w:rsidP="00026A92">
      <w:pPr>
        <w:pStyle w:val="Zkladntext"/>
        <w:tabs>
          <w:tab w:val="left" w:pos="900"/>
        </w:tabs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583F5F8" w14:textId="77777777" w:rsidR="00385592" w:rsidRDefault="00385592" w:rsidP="00026A92">
      <w:pPr>
        <w:pStyle w:val="Zkladntext"/>
        <w:tabs>
          <w:tab w:val="left" w:pos="900"/>
        </w:tabs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27FE7C9" w14:textId="77777777" w:rsidR="00385592" w:rsidRPr="0023299D" w:rsidRDefault="00385592" w:rsidP="00385592">
      <w:pPr>
        <w:pStyle w:val="Zkladntext"/>
        <w:tabs>
          <w:tab w:val="left" w:pos="900"/>
        </w:tabs>
        <w:spacing w:after="0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23299D">
        <w:rPr>
          <w:rFonts w:ascii="Trebuchet MS" w:hAnsi="Trebuchet MS"/>
          <w:b/>
          <w:i/>
          <w:sz w:val="20"/>
          <w:szCs w:val="20"/>
        </w:rPr>
        <w:t xml:space="preserve">Prehľad riešených plôch s charakteristikou  funkčného využitia  jednotlivých území </w:t>
      </w:r>
    </w:p>
    <w:tbl>
      <w:tblPr>
        <w:tblpPr w:leftFromText="141" w:rightFromText="141" w:vertAnchor="text" w:tblpX="71" w:tblpY="221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677"/>
        <w:gridCol w:w="937"/>
        <w:gridCol w:w="937"/>
        <w:gridCol w:w="706"/>
        <w:gridCol w:w="1193"/>
        <w:gridCol w:w="2966"/>
      </w:tblGrid>
      <w:tr w:rsidR="00C04B35" w:rsidRPr="0058199B" w14:paraId="07B928E3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0FEBE8CF" w14:textId="77777777" w:rsidR="00C04B35" w:rsidRPr="0058199B" w:rsidRDefault="00C04B35" w:rsidP="00921306">
            <w:pPr>
              <w:pStyle w:val="Default"/>
              <w:ind w:left="-70" w:firstLine="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Číslo</w:t>
            </w:r>
          </w:p>
          <w:p w14:paraId="684EF80E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lokality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388F2D65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Názov miestnej</w:t>
            </w:r>
          </w:p>
          <w:p w14:paraId="67CD3C47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časti</w:t>
            </w:r>
          </w:p>
        </w:tc>
        <w:tc>
          <w:tcPr>
            <w:tcW w:w="937" w:type="dxa"/>
            <w:shd w:val="clear" w:color="auto" w:fill="FFFF00"/>
          </w:tcPr>
          <w:p w14:paraId="478E5FA9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Výmera lokality v ha  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3BF8B781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Funkčné využitie</w:t>
            </w:r>
          </w:p>
        </w:tc>
        <w:tc>
          <w:tcPr>
            <w:tcW w:w="706" w:type="dxa"/>
            <w:shd w:val="clear" w:color="auto" w:fill="FFFF00"/>
          </w:tcPr>
          <w:p w14:paraId="4FA492EC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77A55760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Počet </w:t>
            </w:r>
          </w:p>
          <w:p w14:paraId="1D15F071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RD/b.j.</w:t>
            </w:r>
          </w:p>
        </w:tc>
        <w:tc>
          <w:tcPr>
            <w:tcW w:w="1193" w:type="dxa"/>
            <w:shd w:val="clear" w:color="auto" w:fill="FFFF00"/>
          </w:tcPr>
          <w:p w14:paraId="6DB5EE8C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778D665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Počet </w:t>
            </w:r>
          </w:p>
          <w:p w14:paraId="069C36FB" w14:textId="77777777" w:rsidR="00C04B35" w:rsidRPr="0058199B" w:rsidRDefault="00C04B35" w:rsidP="00921306">
            <w:pPr>
              <w:pStyle w:val="Default"/>
              <w:ind w:left="-70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obyvateľov</w:t>
            </w:r>
          </w:p>
        </w:tc>
        <w:tc>
          <w:tcPr>
            <w:tcW w:w="2966" w:type="dxa"/>
            <w:shd w:val="clear" w:color="auto" w:fill="FFFF00"/>
          </w:tcPr>
          <w:p w14:paraId="31F5FC26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44D703CA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Charakteristika</w:t>
            </w:r>
          </w:p>
        </w:tc>
      </w:tr>
      <w:tr w:rsidR="00C04B35" w:rsidRPr="0058199B" w14:paraId="5F7F2E68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65625166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D1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07D9941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Horný Salaš</w:t>
            </w:r>
          </w:p>
        </w:tc>
        <w:tc>
          <w:tcPr>
            <w:tcW w:w="937" w:type="dxa"/>
            <w:shd w:val="clear" w:color="auto" w:fill="FFFF00"/>
          </w:tcPr>
          <w:p w14:paraId="41130E9F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3,25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1324C28E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Obytné                  územie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04487E6F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193" w:type="dxa"/>
            <w:shd w:val="clear" w:color="auto" w:fill="FFFF00"/>
            <w:vAlign w:val="center"/>
          </w:tcPr>
          <w:p w14:paraId="6C270851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63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3076FAC5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</w:p>
        </w:tc>
      </w:tr>
      <w:tr w:rsidR="00C04B35" w:rsidRPr="0058199B" w14:paraId="455CAEEB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2D2439A1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D2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61C393E7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Cingové</w:t>
            </w:r>
          </w:p>
        </w:tc>
        <w:tc>
          <w:tcPr>
            <w:tcW w:w="937" w:type="dxa"/>
            <w:shd w:val="clear" w:color="auto" w:fill="FFFF00"/>
          </w:tcPr>
          <w:p w14:paraId="270DEA86" w14:textId="77777777" w:rsidR="00C04B35" w:rsidRPr="0058199B" w:rsidRDefault="00C04B35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3,</w:t>
            </w:r>
            <w:r w:rsidR="006047DE">
              <w:rPr>
                <w:rFonts w:ascii="Trebuchet MS" w:hAnsi="Trebuchet MS" w:cs="Arial"/>
                <w:color w:val="auto"/>
                <w:sz w:val="18"/>
                <w:szCs w:val="18"/>
              </w:rPr>
              <w:t>67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5BEAD5D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 Územie rekreácie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5B1A9E07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00"/>
            <w:vAlign w:val="center"/>
          </w:tcPr>
          <w:p w14:paraId="272D553A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FFFF00"/>
            <w:vAlign w:val="center"/>
          </w:tcPr>
          <w:p w14:paraId="112B4E04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návrh 20 rekreačných chát  bez oplotenia</w:t>
            </w:r>
          </w:p>
        </w:tc>
      </w:tr>
      <w:tr w:rsidR="00C04B35" w:rsidRPr="0058199B" w14:paraId="6793ABC1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0FAF4172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D3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516E5E3F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Dolný Salaš </w:t>
            </w:r>
          </w:p>
        </w:tc>
        <w:tc>
          <w:tcPr>
            <w:tcW w:w="937" w:type="dxa"/>
            <w:shd w:val="clear" w:color="auto" w:fill="FFFF00"/>
          </w:tcPr>
          <w:p w14:paraId="12227AB2" w14:textId="77777777" w:rsidR="00C04B35" w:rsidRPr="0058199B" w:rsidRDefault="00C04B35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2,</w:t>
            </w:r>
            <w:r w:rsidR="006047DE">
              <w:rPr>
                <w:rFonts w:ascii="Trebuchet MS" w:hAnsi="Trebuchet MS"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4FC9B00B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07736460" w14:textId="77777777" w:rsidR="00C04B35" w:rsidRPr="0058199B" w:rsidRDefault="006047DE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193" w:type="dxa"/>
            <w:shd w:val="clear" w:color="auto" w:fill="FFFF00"/>
            <w:vAlign w:val="center"/>
          </w:tcPr>
          <w:p w14:paraId="70DE6A33" w14:textId="77777777" w:rsidR="00C04B35" w:rsidRPr="0058199B" w:rsidRDefault="006047DE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1F9D10A1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</w:p>
        </w:tc>
      </w:tr>
      <w:tr w:rsidR="00C04B35" w:rsidRPr="0058199B" w14:paraId="73D9A5BC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2730FEF4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D4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1DB1A970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Pod Hôrky</w:t>
            </w:r>
          </w:p>
        </w:tc>
        <w:tc>
          <w:tcPr>
            <w:tcW w:w="937" w:type="dxa"/>
            <w:shd w:val="clear" w:color="auto" w:fill="FFFF00"/>
          </w:tcPr>
          <w:p w14:paraId="43BDFC83" w14:textId="77777777" w:rsidR="00C04B35" w:rsidRPr="0058199B" w:rsidRDefault="00C04B35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0,</w:t>
            </w:r>
            <w:r w:rsidR="006047DE">
              <w:rPr>
                <w:rFonts w:ascii="Trebuchet MS" w:hAnsi="Trebuchet MS" w:cs="Arial"/>
                <w:color w:val="auto"/>
                <w:sz w:val="18"/>
                <w:szCs w:val="18"/>
              </w:rPr>
              <w:t>67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6A8D0AB9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3FE152F1" w14:textId="77777777" w:rsidR="00C04B35" w:rsidRPr="0058199B" w:rsidRDefault="00C04B35" w:rsidP="00921306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1193" w:type="dxa"/>
            <w:shd w:val="clear" w:color="auto" w:fill="FFFF00"/>
            <w:vAlign w:val="center"/>
          </w:tcPr>
          <w:p w14:paraId="4237CB6E" w14:textId="77777777" w:rsidR="00C04B35" w:rsidRPr="0058199B" w:rsidRDefault="00C04B35" w:rsidP="00921306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sz w:val="18"/>
                <w:szCs w:val="18"/>
              </w:rPr>
              <w:t>13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718419AB" w14:textId="77777777" w:rsidR="00C04B35" w:rsidRPr="0058199B" w:rsidRDefault="00C04B35" w:rsidP="00921306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sz w:val="18"/>
                <w:szCs w:val="18"/>
              </w:rPr>
              <w:t>rodinné domy, pridomové záhrady</w:t>
            </w:r>
          </w:p>
        </w:tc>
      </w:tr>
      <w:tr w:rsidR="00C04B35" w:rsidRPr="0058199B" w14:paraId="2F351510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7FB81DCC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555C08BA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D5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46C7BDE2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  <w:p w14:paraId="77CC59AB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Pri autobusovej zástavke </w:t>
            </w:r>
          </w:p>
        </w:tc>
        <w:tc>
          <w:tcPr>
            <w:tcW w:w="937" w:type="dxa"/>
            <w:shd w:val="clear" w:color="auto" w:fill="FFFF00"/>
          </w:tcPr>
          <w:p w14:paraId="7598FBC4" w14:textId="77777777" w:rsidR="006047DE" w:rsidRDefault="006047DE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08FF77C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0,1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4BA2E496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Obytné                  územie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4328196C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193" w:type="dxa"/>
            <w:shd w:val="clear" w:color="auto" w:fill="FFFF00"/>
            <w:vAlign w:val="center"/>
          </w:tcPr>
          <w:p w14:paraId="74641049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3DD1A85F" w14:textId="77777777" w:rsidR="00C04B35" w:rsidRPr="0058199B" w:rsidRDefault="00C04B35" w:rsidP="00A33D94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</w:t>
            </w:r>
            <w:r w:rsidR="00A33D94">
              <w:rPr>
                <w:rFonts w:ascii="Trebuchet MS" w:hAnsi="Trebuchet MS" w:cs="Arial"/>
                <w:color w:val="auto"/>
                <w:sz w:val="18"/>
                <w:szCs w:val="18"/>
              </w:rPr>
              <w:t>štvorpodlažný</w:t>
            </w: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bytový dom</w:t>
            </w:r>
          </w:p>
        </w:tc>
      </w:tr>
      <w:tr w:rsidR="00C04B35" w:rsidRPr="0058199B" w14:paraId="07195F32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2275C46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D6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1AFC8919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Kopanica</w:t>
            </w:r>
          </w:p>
        </w:tc>
        <w:tc>
          <w:tcPr>
            <w:tcW w:w="937" w:type="dxa"/>
            <w:shd w:val="clear" w:color="auto" w:fill="FFFF00"/>
          </w:tcPr>
          <w:p w14:paraId="65244A37" w14:textId="77777777" w:rsidR="006047DE" w:rsidRDefault="006047DE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14:paraId="3C3FFA6B" w14:textId="77777777" w:rsidR="00C04B35" w:rsidRPr="0058199B" w:rsidRDefault="00C04B35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0,</w:t>
            </w:r>
            <w:r w:rsidR="006047DE">
              <w:rPr>
                <w:rFonts w:ascii="Trebuchet MS" w:hAnsi="Trebuchet MS" w:cs="Arial"/>
                <w:color w:val="auto"/>
                <w:sz w:val="18"/>
                <w:szCs w:val="18"/>
              </w:rPr>
              <w:t>69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7D76BDEC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                 Územie</w:t>
            </w:r>
          </w:p>
          <w:p w14:paraId="4F610BE2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kúpeľov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5911AE66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00"/>
            <w:vAlign w:val="center"/>
          </w:tcPr>
          <w:p w14:paraId="165C5BF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FFFF00"/>
            <w:vAlign w:val="center"/>
          </w:tcPr>
          <w:p w14:paraId="7040F58F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liečebný dom </w:t>
            </w:r>
          </w:p>
        </w:tc>
      </w:tr>
      <w:tr w:rsidR="00C04B35" w:rsidRPr="0058199B" w14:paraId="1A0240AD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7365B889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D7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20654287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 Badovec</w:t>
            </w:r>
          </w:p>
        </w:tc>
        <w:tc>
          <w:tcPr>
            <w:tcW w:w="937" w:type="dxa"/>
            <w:shd w:val="clear" w:color="auto" w:fill="FFFF00"/>
          </w:tcPr>
          <w:p w14:paraId="67B5F81A" w14:textId="77777777" w:rsidR="00C04B35" w:rsidRPr="0058199B" w:rsidRDefault="00C04B35" w:rsidP="006047DE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3,3</w:t>
            </w:r>
            <w:r w:rsidR="006047DE">
              <w:rPr>
                <w:rFonts w:ascii="Trebuchet MS" w:hAnsi="Trebuchet MS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4AFBED17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Obytné                  územie</w:t>
            </w:r>
          </w:p>
        </w:tc>
        <w:tc>
          <w:tcPr>
            <w:tcW w:w="706" w:type="dxa"/>
            <w:shd w:val="clear" w:color="auto" w:fill="FFFF00"/>
          </w:tcPr>
          <w:p w14:paraId="3DC3578F" w14:textId="795E8E44" w:rsidR="00C04B35" w:rsidRPr="0058199B" w:rsidRDefault="005B7AC3" w:rsidP="006047DE">
            <w:pPr>
              <w:pStyle w:val="Default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FFFF00"/>
          </w:tcPr>
          <w:p w14:paraId="0A02D860" w14:textId="6D34663C" w:rsidR="00C04B35" w:rsidRPr="0058199B" w:rsidRDefault="005B7AC3" w:rsidP="006047DE">
            <w:pPr>
              <w:pStyle w:val="Default"/>
              <w:ind w:left="-70"/>
              <w:jc w:val="center"/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966" w:type="dxa"/>
            <w:shd w:val="clear" w:color="auto" w:fill="FFFF00"/>
          </w:tcPr>
          <w:p w14:paraId="2A33A308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rodinné domy, pridomové záhrady</w:t>
            </w:r>
          </w:p>
        </w:tc>
      </w:tr>
      <w:tr w:rsidR="00C04B35" w:rsidRPr="0058199B" w14:paraId="686D23B9" w14:textId="77777777" w:rsidTr="005B7AC3">
        <w:trPr>
          <w:trHeight w:val="433"/>
        </w:trPr>
        <w:tc>
          <w:tcPr>
            <w:tcW w:w="838" w:type="dxa"/>
            <w:shd w:val="clear" w:color="auto" w:fill="FFFF00"/>
            <w:vAlign w:val="center"/>
          </w:tcPr>
          <w:p w14:paraId="6377ED5C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Z1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0AD9CB53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 xml:space="preserve">  Pri družstve</w:t>
            </w:r>
          </w:p>
        </w:tc>
        <w:tc>
          <w:tcPr>
            <w:tcW w:w="937" w:type="dxa"/>
            <w:shd w:val="clear" w:color="auto" w:fill="FFFF00"/>
          </w:tcPr>
          <w:p w14:paraId="6059EE04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0,15</w:t>
            </w:r>
          </w:p>
        </w:tc>
        <w:tc>
          <w:tcPr>
            <w:tcW w:w="937" w:type="dxa"/>
            <w:shd w:val="clear" w:color="auto" w:fill="FFFF00"/>
            <w:vAlign w:val="center"/>
          </w:tcPr>
          <w:p w14:paraId="750CF880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Územie výroby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0DA639AB" w14:textId="77777777" w:rsidR="00C04B35" w:rsidRPr="0058199B" w:rsidRDefault="006047DE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-1</w:t>
            </w:r>
          </w:p>
        </w:tc>
        <w:tc>
          <w:tcPr>
            <w:tcW w:w="1193" w:type="dxa"/>
            <w:shd w:val="clear" w:color="auto" w:fill="FFFF00"/>
            <w:vAlign w:val="center"/>
          </w:tcPr>
          <w:p w14:paraId="3CFF0FA4" w14:textId="77777777" w:rsidR="00C04B35" w:rsidRPr="0058199B" w:rsidRDefault="006047DE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-3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2007DB19" w14:textId="77777777" w:rsidR="00C04B35" w:rsidRPr="0058199B" w:rsidRDefault="00C04B35" w:rsidP="00921306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8199B">
              <w:rPr>
                <w:rFonts w:ascii="Trebuchet MS" w:hAnsi="Trebuchet MS" w:cs="Arial"/>
                <w:color w:val="auto"/>
                <w:sz w:val="18"/>
                <w:szCs w:val="18"/>
              </w:rPr>
              <w:t>prestavba objektu RD na  objekt výroby a služieb</w:t>
            </w:r>
          </w:p>
        </w:tc>
      </w:tr>
    </w:tbl>
    <w:p w14:paraId="3E0061A6" w14:textId="77777777" w:rsidR="00385592" w:rsidRPr="00AA4381" w:rsidRDefault="00385592" w:rsidP="00026A92">
      <w:pPr>
        <w:pStyle w:val="Zkladntext"/>
        <w:tabs>
          <w:tab w:val="left" w:pos="900"/>
        </w:tabs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FAEF74B" w14:textId="77777777" w:rsidR="005C58D3" w:rsidRDefault="005C58D3" w:rsidP="005C58D3">
      <w:pPr>
        <w:pBdr>
          <w:bottom w:val="single" w:sz="4" w:space="1" w:color="auto"/>
        </w:pBd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>
        <w:rPr>
          <w:rFonts w:ascii="Trebuchet MS" w:hAnsi="Trebuchet MS"/>
          <w:color w:val="474747"/>
          <w:sz w:val="21"/>
          <w:szCs w:val="21"/>
          <w:lang w:eastAsia="sk-SK"/>
        </w:rPr>
        <w:t xml:space="preserve">      </w:t>
      </w:r>
    </w:p>
    <w:p w14:paraId="6651D7DA" w14:textId="77777777" w:rsidR="005C58D3" w:rsidRDefault="005C58D3" w:rsidP="005C58D3">
      <w:pPr>
        <w:pBdr>
          <w:bottom w:val="single" w:sz="4" w:space="1" w:color="auto"/>
        </w:pBdr>
        <w:shd w:val="clear" w:color="auto" w:fill="FFFFFF"/>
        <w:spacing w:after="0" w:line="276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bookmarkStart w:id="38" w:name="p_12.6.b"/>
      <w:bookmarkEnd w:id="38"/>
      <w:r>
        <w:rPr>
          <w:rFonts w:ascii="Trebuchet MS" w:hAnsi="Trebuchet MS"/>
          <w:color w:val="474747"/>
          <w:sz w:val="28"/>
          <w:szCs w:val="28"/>
          <w:lang w:eastAsia="sk-SK"/>
        </w:rPr>
        <w:t xml:space="preserve">  </w:t>
      </w:r>
      <w:r w:rsidRPr="00674C92">
        <w:rPr>
          <w:rFonts w:ascii="Trebuchet MS" w:hAnsi="Trebuchet MS"/>
          <w:color w:val="474747"/>
          <w:sz w:val="28"/>
          <w:szCs w:val="28"/>
          <w:lang w:eastAsia="sk-SK"/>
        </w:rPr>
        <w:t xml:space="preserve"> URČENIE PRÍPUSTNÝCH, OBMEDZUJÚCICH ALEBO VYLUČUJÚCICH PODMIENOK NA VYUŽITIE JEDNOTLIVÝCH PLÔCH A INTENZITU ICH VYUŽITIA, URČENIE REGULÁCIE VYUŽITIA JEDNOTLIVÝCH PLÔCH </w:t>
      </w:r>
      <w:r w:rsidRPr="00674C92">
        <w:rPr>
          <w:rFonts w:ascii="Trebuchet MS" w:hAnsi="Trebuchet MS"/>
          <w:color w:val="474747"/>
          <w:sz w:val="28"/>
          <w:szCs w:val="28"/>
          <w:lang w:eastAsia="sk-SK"/>
        </w:rPr>
        <w:lastRenderedPageBreak/>
        <w:t>VYJADRENÝCH VO VŠEOBECNE ZROZUMITEĽNEJ LEGENDE (ZÁKAZY, PRÍPUSTNÉ SPÔSOBY)</w:t>
      </w:r>
    </w:p>
    <w:p w14:paraId="6CD2BDB4" w14:textId="77777777" w:rsidR="00FD35A1" w:rsidRPr="00234DE9" w:rsidRDefault="005C58D3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>
        <w:rPr>
          <w:rFonts w:ascii="Trebuchet MS" w:hAnsi="Trebuchet MS"/>
          <w:color w:val="474747"/>
          <w:sz w:val="21"/>
          <w:szCs w:val="21"/>
        </w:rPr>
        <w:t xml:space="preserve"> </w:t>
      </w:r>
      <w:r w:rsidRPr="00234DE9">
        <w:rPr>
          <w:rFonts w:ascii="Trebuchet MS" w:hAnsi="Trebuchet MS"/>
          <w:i/>
          <w:color w:val="474747"/>
          <w:sz w:val="21"/>
          <w:szCs w:val="21"/>
        </w:rPr>
        <w:t xml:space="preserve"> 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="00FD35A1" w:rsidRPr="00234DE9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  a dopĺňa sa :</w:t>
      </w:r>
    </w:p>
    <w:p w14:paraId="6BC497BA" w14:textId="77777777" w:rsidR="005C58D3" w:rsidRDefault="005C58D3" w:rsidP="005C58D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6FFDA5CA" w14:textId="77777777" w:rsidR="005C58D3" w:rsidRPr="0037610D" w:rsidRDefault="005C58D3" w:rsidP="005C58D3">
      <w:pPr>
        <w:pBdr>
          <w:bottom w:val="single" w:sz="4" w:space="1" w:color="auto"/>
        </w:pBdr>
        <w:spacing w:after="0" w:line="240" w:lineRule="auto"/>
        <w:ind w:firstLine="600"/>
        <w:jc w:val="both"/>
        <w:rPr>
          <w:rStyle w:val="apple-converted-space"/>
          <w:rFonts w:ascii="Trebuchet MS" w:hAnsi="Trebuchet MS"/>
          <w:sz w:val="21"/>
          <w:szCs w:val="21"/>
          <w:shd w:val="clear" w:color="auto" w:fill="FFFFFF"/>
        </w:rPr>
      </w:pPr>
    </w:p>
    <w:p w14:paraId="70CE33E3" w14:textId="77777777" w:rsidR="005C58D3" w:rsidRPr="00D23445" w:rsidRDefault="005C58D3" w:rsidP="005C58D3">
      <w:pPr>
        <w:pBdr>
          <w:bottom w:val="single" w:sz="4" w:space="1" w:color="auto"/>
        </w:pBdr>
        <w:spacing w:after="0" w:line="240" w:lineRule="auto"/>
        <w:jc w:val="both"/>
        <w:rPr>
          <w:rFonts w:ascii="Trebuchet MS" w:hAnsi="Trebuchet MS"/>
          <w:sz w:val="28"/>
          <w:szCs w:val="28"/>
          <w:lang w:eastAsia="sk-SK"/>
        </w:rPr>
      </w:pPr>
      <w:r w:rsidRPr="00D23445">
        <w:rPr>
          <w:rFonts w:ascii="Trebuchet MS" w:hAnsi="Trebuchet MS"/>
          <w:sz w:val="28"/>
          <w:szCs w:val="28"/>
          <w:lang w:eastAsia="sk-SK"/>
        </w:rPr>
        <w:t>OBYTNÉ ÚZEMIE</w:t>
      </w:r>
    </w:p>
    <w:p w14:paraId="31A96EE5" w14:textId="77777777" w:rsidR="00687ED8" w:rsidRDefault="00687ED8" w:rsidP="005C58D3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4C102287" w14:textId="77777777" w:rsidR="005C58D3" w:rsidRPr="0037610D" w:rsidRDefault="005C58D3" w:rsidP="005C58D3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37610D">
        <w:rPr>
          <w:rFonts w:ascii="Trebuchet MS" w:hAnsi="Trebuchet MS"/>
          <w:b/>
          <w:sz w:val="24"/>
          <w:szCs w:val="24"/>
          <w:lang w:eastAsia="sk-SK"/>
        </w:rPr>
        <w:t>CHARAKTERISTIKA</w:t>
      </w:r>
    </w:p>
    <w:p w14:paraId="22097EFE" w14:textId="77777777" w:rsidR="005C58D3" w:rsidRPr="00365AD1" w:rsidRDefault="005C58D3" w:rsidP="005C58D3">
      <w:pPr>
        <w:spacing w:after="0" w:line="240" w:lineRule="auto"/>
        <w:jc w:val="both"/>
        <w:rPr>
          <w:rFonts w:ascii="Trebuchet MS" w:hAnsi="Trebuchet MS" w:cs="Arial"/>
          <w:sz w:val="10"/>
          <w:szCs w:val="10"/>
        </w:rPr>
      </w:pPr>
    </w:p>
    <w:p w14:paraId="6159A9F7" w14:textId="77777777" w:rsidR="00687ED8" w:rsidRPr="004F4446" w:rsidRDefault="00687ED8" w:rsidP="00687ED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>OBYTNÉ ÚZEMIE S PREVAHOU RODINNÝCH  DOMOV</w:t>
      </w:r>
    </w:p>
    <w:p w14:paraId="47DA64D0" w14:textId="77777777" w:rsidR="005C58D3" w:rsidRPr="0068652D" w:rsidRDefault="005C58D3" w:rsidP="005C58D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aps/>
          <w:sz w:val="10"/>
          <w:szCs w:val="10"/>
        </w:rPr>
      </w:pPr>
    </w:p>
    <w:p w14:paraId="205A519C" w14:textId="77777777" w:rsidR="0068652D" w:rsidRDefault="005C58D3" w:rsidP="00447F3A">
      <w:pPr>
        <w:pStyle w:val="Default"/>
        <w:ind w:left="284" w:hanging="284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 Navrhnuté  plochy </w:t>
      </w:r>
      <w:r w:rsidR="00687ED8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v ZaD č.1 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447F3A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D1 </w:t>
      </w:r>
      <w:r w:rsidR="00F829BF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Horné Salaše, </w:t>
      </w:r>
      <w:r w:rsidR="00447F3A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D3 Doln</w:t>
      </w:r>
      <w:r w:rsidR="00F829BF">
        <w:rPr>
          <w:rFonts w:ascii="Trebuchet MS" w:hAnsi="Trebuchet MS" w:cs="Arial"/>
          <w:b/>
          <w:bCs/>
          <w:color w:val="auto"/>
          <w:sz w:val="22"/>
          <w:szCs w:val="22"/>
        </w:rPr>
        <w:t>é</w:t>
      </w:r>
      <w:r w:rsidR="00447F3A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Salaš</w:t>
      </w:r>
      <w:r w:rsidR="00F829BF">
        <w:rPr>
          <w:rFonts w:ascii="Trebuchet MS" w:hAnsi="Trebuchet MS" w:cs="Arial"/>
          <w:b/>
          <w:bCs/>
          <w:color w:val="auto"/>
          <w:sz w:val="22"/>
          <w:szCs w:val="22"/>
        </w:rPr>
        <w:t>e</w:t>
      </w:r>
      <w:r w:rsidR="00447F3A">
        <w:rPr>
          <w:rFonts w:ascii="Trebuchet MS" w:hAnsi="Trebuchet MS" w:cs="Arial"/>
          <w:b/>
          <w:bCs/>
          <w:color w:val="auto"/>
          <w:sz w:val="22"/>
          <w:szCs w:val="22"/>
        </w:rPr>
        <w:t>,</w:t>
      </w:r>
    </w:p>
    <w:p w14:paraId="43F9A38A" w14:textId="2ADE704A" w:rsidR="005C58D3" w:rsidRDefault="0068652D" w:rsidP="00447F3A">
      <w:pPr>
        <w:pStyle w:val="Default"/>
        <w:ind w:left="284" w:hanging="284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                                                 </w:t>
      </w:r>
      <w:r w:rsidR="00447F3A">
        <w:rPr>
          <w:rFonts w:ascii="Trebuchet MS" w:hAnsi="Trebuchet MS" w:cs="Arial"/>
          <w:b/>
          <w:bCs/>
          <w:color w:val="auto"/>
          <w:sz w:val="22"/>
          <w:szCs w:val="22"/>
        </w:rPr>
        <w:t>D4 Podh</w:t>
      </w:r>
      <w:r w:rsidR="005B7AC3">
        <w:rPr>
          <w:rFonts w:ascii="Trebuchet MS" w:hAnsi="Trebuchet MS" w:cs="Arial"/>
          <w:b/>
          <w:bCs/>
          <w:color w:val="auto"/>
          <w:sz w:val="22"/>
          <w:szCs w:val="22"/>
        </w:rPr>
        <w:t>olišie</w:t>
      </w:r>
      <w:r w:rsidR="00447F3A">
        <w:rPr>
          <w:rFonts w:ascii="Trebuchet MS" w:hAnsi="Trebuchet MS" w:cs="Arial"/>
          <w:b/>
          <w:bCs/>
          <w:color w:val="auto"/>
          <w:sz w:val="22"/>
          <w:szCs w:val="22"/>
        </w:rPr>
        <w:t>,</w:t>
      </w:r>
      <w:r w:rsidR="00C10DCC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D7 Badovec</w:t>
      </w:r>
      <w:r w:rsidR="005B7AC3">
        <w:rPr>
          <w:rFonts w:ascii="Trebuchet MS" w:hAnsi="Trebuchet MS" w:cs="Arial"/>
          <w:b/>
          <w:bCs/>
          <w:color w:val="auto"/>
          <w:sz w:val="22"/>
          <w:szCs w:val="22"/>
        </w:rPr>
        <w:t>, D9 Pod húštikom</w:t>
      </w:r>
    </w:p>
    <w:p w14:paraId="5B03C51D" w14:textId="77777777" w:rsidR="00F829BF" w:rsidRPr="00365AD1" w:rsidRDefault="00F829BF" w:rsidP="00447F3A">
      <w:pPr>
        <w:pStyle w:val="Default"/>
        <w:ind w:left="284" w:hanging="284"/>
        <w:jc w:val="both"/>
        <w:rPr>
          <w:rFonts w:ascii="Trebuchet MS" w:hAnsi="Trebuchet MS" w:cs="Arial"/>
          <w:b/>
          <w:bCs/>
          <w:color w:val="FF0000"/>
          <w:sz w:val="10"/>
          <w:szCs w:val="10"/>
        </w:rPr>
      </w:pPr>
    </w:p>
    <w:p w14:paraId="3AADDD86" w14:textId="77777777" w:rsidR="00687ED8" w:rsidRPr="00234DE9" w:rsidRDefault="005C58D3" w:rsidP="00687ED8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 w:rsidRPr="0037610D">
        <w:rPr>
          <w:rFonts w:ascii="Trebuchet MS" w:hAnsi="Trebuchet MS" w:cs="Arial"/>
          <w:b/>
          <w:bCs/>
          <w:sz w:val="22"/>
          <w:szCs w:val="22"/>
        </w:rPr>
        <w:t>Prípustné funkčné využitie :</w:t>
      </w:r>
      <w:r w:rsidR="00687ED8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687ED8" w:rsidRPr="00234DE9">
        <w:rPr>
          <w:rFonts w:ascii="Arial" w:hAnsi="Arial" w:cs="Arial"/>
          <w:i/>
          <w:iCs/>
          <w:color w:val="0000CC"/>
          <w:sz w:val="22"/>
          <w:szCs w:val="22"/>
        </w:rPr>
        <w:t>dopĺňa sa :</w:t>
      </w:r>
    </w:p>
    <w:p w14:paraId="3B183E6A" w14:textId="77777777" w:rsidR="00687ED8" w:rsidRPr="00687ED8" w:rsidRDefault="00687ED8" w:rsidP="00DF036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 w:cs="Arial"/>
        </w:rPr>
      </w:pPr>
      <w:r w:rsidRPr="00687ED8">
        <w:rPr>
          <w:rFonts w:ascii="Trebuchet MS" w:hAnsi="Trebuchet MS" w:cs="Arial"/>
        </w:rPr>
        <w:t xml:space="preserve">funkčná plocha </w:t>
      </w:r>
      <w:r w:rsidRPr="00687ED8">
        <w:rPr>
          <w:rFonts w:ascii="Trebuchet MS" w:hAnsi="Trebuchet MS" w:cs="Arial"/>
          <w:b/>
        </w:rPr>
        <w:t xml:space="preserve"> D7/Badovec </w:t>
      </w:r>
      <w:r w:rsidRPr="00687ED8">
        <w:rPr>
          <w:rFonts w:ascii="Trebuchet MS" w:hAnsi="Trebuchet MS" w:cs="Arial"/>
        </w:rPr>
        <w:t xml:space="preserve"> sa nachádza čiastočne v území potenciálneho zosuvu, kde boli geologickým prieskumom zistené aktívne časti. Výstavbu podmieňujeme podrobným geologickým prieskumom a vykonaním sanačných opatrení určených geológom</w:t>
      </w:r>
    </w:p>
    <w:p w14:paraId="2C1F2F18" w14:textId="77777777" w:rsidR="005C58D3" w:rsidRPr="00A92FE4" w:rsidRDefault="005C58D3" w:rsidP="005C58D3">
      <w:pPr>
        <w:pStyle w:val="Default"/>
        <w:jc w:val="both"/>
        <w:rPr>
          <w:rFonts w:ascii="Trebuchet MS" w:hAnsi="Trebuchet MS" w:cs="Arial"/>
          <w:bCs/>
          <w:color w:val="auto"/>
          <w:sz w:val="10"/>
          <w:szCs w:val="10"/>
        </w:rPr>
      </w:pPr>
    </w:p>
    <w:p w14:paraId="435E633E" w14:textId="77777777" w:rsidR="00687ED8" w:rsidRDefault="00687ED8" w:rsidP="00687ED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17120BDB" w14:textId="77777777" w:rsidR="00687ED8" w:rsidRPr="004F4446" w:rsidRDefault="00687ED8" w:rsidP="00687ED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>OBYTNÉ ÚZEMIE S PREVAHOU BYTOVÝCH  DOMOV</w:t>
      </w:r>
    </w:p>
    <w:p w14:paraId="2A5D8B3B" w14:textId="77777777" w:rsidR="00687ED8" w:rsidRPr="0068652D" w:rsidRDefault="00687ED8" w:rsidP="00687ED8">
      <w:pPr>
        <w:pStyle w:val="Default"/>
        <w:ind w:left="284" w:hanging="284"/>
        <w:jc w:val="both"/>
        <w:rPr>
          <w:rFonts w:ascii="Trebuchet MS" w:hAnsi="Trebuchet MS" w:cs="Arial"/>
          <w:b/>
          <w:bCs/>
          <w:color w:val="auto"/>
          <w:sz w:val="10"/>
          <w:szCs w:val="10"/>
        </w:rPr>
      </w:pPr>
    </w:p>
    <w:p w14:paraId="61B31286" w14:textId="77777777" w:rsidR="00687ED8" w:rsidRDefault="00687ED8" w:rsidP="00687ED8">
      <w:pPr>
        <w:pStyle w:val="Default"/>
        <w:ind w:left="284" w:hanging="284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Navrhnuté  plochy v ZaD č.1 :  D5 Pri autobusovej zastávke, </w:t>
      </w:r>
    </w:p>
    <w:p w14:paraId="2DDA9272" w14:textId="77777777" w:rsidR="005C58D3" w:rsidRPr="0037610D" w:rsidRDefault="005C58D3" w:rsidP="005C58D3">
      <w:p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 w:cs="Arial"/>
          <w:bCs/>
        </w:rPr>
      </w:pPr>
    </w:p>
    <w:p w14:paraId="3530EB3E" w14:textId="77777777" w:rsidR="005C58D3" w:rsidRDefault="005C58D3" w:rsidP="005C58D3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color w:val="0000FF"/>
        </w:rPr>
      </w:pPr>
    </w:p>
    <w:p w14:paraId="30BD7C78" w14:textId="77777777" w:rsidR="005C58D3" w:rsidRPr="0037610D" w:rsidRDefault="005C58D3" w:rsidP="005C58D3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37610D">
        <w:rPr>
          <w:rFonts w:ascii="Trebuchet MS" w:hAnsi="Trebuchet MS"/>
          <w:sz w:val="28"/>
          <w:szCs w:val="28"/>
          <w:lang w:eastAsia="sk-SK"/>
        </w:rPr>
        <w:t>ÚZEMIA</w:t>
      </w:r>
      <w:r w:rsidR="00687ED8">
        <w:rPr>
          <w:rFonts w:ascii="Trebuchet MS" w:hAnsi="Trebuchet MS"/>
          <w:sz w:val="28"/>
          <w:szCs w:val="28"/>
          <w:lang w:eastAsia="sk-SK"/>
        </w:rPr>
        <w:t xml:space="preserve"> REKREÁCIE</w:t>
      </w:r>
    </w:p>
    <w:p w14:paraId="705CE45A" w14:textId="77777777" w:rsidR="00FD35A1" w:rsidRDefault="00FD35A1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 w:rsidRPr="00234DE9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Pr="00234DE9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Pr="00234DE9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  a dopĺňa sa :</w:t>
      </w:r>
    </w:p>
    <w:p w14:paraId="36B14BF4" w14:textId="77777777" w:rsidR="00687ED8" w:rsidRPr="004F4446" w:rsidRDefault="00687ED8" w:rsidP="00687ED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 xml:space="preserve">PLOCHY INDIVIDUÁLNEJ CHATOVEJ REKREÁCIE </w:t>
      </w:r>
    </w:p>
    <w:p w14:paraId="4ABBA1D6" w14:textId="77777777" w:rsidR="005C58D3" w:rsidRPr="005C0496" w:rsidRDefault="005C58D3" w:rsidP="005C58D3">
      <w:pPr>
        <w:spacing w:after="0" w:line="240" w:lineRule="auto"/>
        <w:jc w:val="both"/>
        <w:rPr>
          <w:rFonts w:ascii="Trebuchet MS" w:hAnsi="Trebuchet MS"/>
          <w:sz w:val="10"/>
          <w:szCs w:val="10"/>
          <w:lang w:eastAsia="sk-SK"/>
        </w:rPr>
      </w:pPr>
    </w:p>
    <w:p w14:paraId="1B3C728D" w14:textId="5B268642" w:rsidR="00687ED8" w:rsidRPr="0037610D" w:rsidRDefault="005C58D3" w:rsidP="0068652D">
      <w:pPr>
        <w:pStyle w:val="Default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687ED8" w:rsidRPr="004F4446">
        <w:rPr>
          <w:rFonts w:ascii="Trebuchet MS" w:hAnsi="Trebuchet MS" w:cs="Arial"/>
          <w:b/>
          <w:bCs/>
        </w:rPr>
        <w:t xml:space="preserve">Navrhnuté  plochy </w:t>
      </w:r>
      <w:r w:rsidR="00687ED8">
        <w:rPr>
          <w:rFonts w:ascii="Trebuchet MS" w:hAnsi="Trebuchet MS" w:cs="Arial"/>
          <w:b/>
          <w:bCs/>
        </w:rPr>
        <w:t>v  ZaD č.1</w:t>
      </w:r>
      <w:r w:rsidR="00687ED8" w:rsidRPr="004F4446">
        <w:rPr>
          <w:rFonts w:ascii="Trebuchet MS" w:hAnsi="Trebuchet MS" w:cs="Arial"/>
          <w:b/>
          <w:bCs/>
        </w:rPr>
        <w:t xml:space="preserve">: </w:t>
      </w:r>
      <w:r w:rsidR="00687ED8">
        <w:rPr>
          <w:rFonts w:ascii="Trebuchet MS" w:hAnsi="Trebuchet MS" w:cs="Arial"/>
          <w:b/>
          <w:bCs/>
        </w:rPr>
        <w:t>D2 /Cingové</w:t>
      </w:r>
      <w:r w:rsidR="00C537FA">
        <w:rPr>
          <w:rFonts w:ascii="Trebuchet MS" w:hAnsi="Trebuchet MS" w:cs="Arial"/>
          <w:b/>
          <w:bCs/>
        </w:rPr>
        <w:t>, D8 Horný Salaš</w:t>
      </w:r>
    </w:p>
    <w:p w14:paraId="79033C99" w14:textId="77777777" w:rsidR="00687ED8" w:rsidRPr="005C0496" w:rsidRDefault="00687ED8" w:rsidP="00687ED8">
      <w:pPr>
        <w:pStyle w:val="Default"/>
        <w:jc w:val="both"/>
        <w:rPr>
          <w:rFonts w:ascii="Trebuchet MS" w:hAnsi="Trebuchet MS" w:cs="Arial"/>
          <w:b/>
          <w:bCs/>
          <w:color w:val="auto"/>
          <w:sz w:val="10"/>
          <w:szCs w:val="10"/>
        </w:rPr>
      </w:pPr>
    </w:p>
    <w:p w14:paraId="0C38AE53" w14:textId="77777777" w:rsidR="00687ED8" w:rsidRPr="00A33D94" w:rsidRDefault="00687ED8" w:rsidP="00687ED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Arial"/>
          <w:u w:val="single"/>
        </w:rPr>
      </w:pPr>
      <w:r w:rsidRPr="00A33D94">
        <w:rPr>
          <w:rFonts w:ascii="Trebuchet MS" w:hAnsi="Trebuchet MS" w:cs="Arial"/>
          <w:u w:val="single"/>
        </w:rPr>
        <w:t xml:space="preserve">Neprípustné funkčné využitie : </w:t>
      </w:r>
    </w:p>
    <w:p w14:paraId="758459A0" w14:textId="77777777" w:rsidR="00687ED8" w:rsidRPr="00A33D94" w:rsidRDefault="00687ED8" w:rsidP="00687ED8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i/>
          <w:color w:val="0000CC"/>
          <w:lang w:eastAsia="sk-SK"/>
        </w:rPr>
      </w:pPr>
      <w:r w:rsidRPr="00144490">
        <w:rPr>
          <w:rFonts w:ascii="Trebuchet MS" w:hAnsi="Trebuchet MS" w:cs="Arial"/>
          <w:bCs/>
        </w:rPr>
        <w:t>iné ako je uvedené</w:t>
      </w:r>
    </w:p>
    <w:p w14:paraId="716F4728" w14:textId="277AAADC" w:rsidR="00687ED8" w:rsidRPr="00A33D94" w:rsidRDefault="00687ED8" w:rsidP="00687ED8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rebuchet MS" w:hAnsi="Trebuchet MS"/>
          <w:i/>
          <w:color w:val="0000CC"/>
          <w:lang w:eastAsia="sk-SK"/>
        </w:rPr>
      </w:pPr>
      <w:r w:rsidRPr="00A33D94">
        <w:rPr>
          <w:rFonts w:ascii="Trebuchet MS" w:hAnsi="Trebuchet MS" w:cs="Arial"/>
          <w:bCs/>
        </w:rPr>
        <w:t>oplocova</w:t>
      </w:r>
      <w:r>
        <w:rPr>
          <w:rFonts w:ascii="Trebuchet MS" w:hAnsi="Trebuchet MS" w:cs="Arial"/>
          <w:bCs/>
        </w:rPr>
        <w:t>ť</w:t>
      </w:r>
      <w:r w:rsidRPr="00A33D94">
        <w:rPr>
          <w:rFonts w:ascii="Trebuchet MS" w:hAnsi="Trebuchet MS" w:cs="Arial"/>
          <w:bCs/>
        </w:rPr>
        <w:t xml:space="preserve"> pozemk</w:t>
      </w:r>
      <w:r>
        <w:rPr>
          <w:rFonts w:ascii="Trebuchet MS" w:hAnsi="Trebuchet MS" w:cs="Arial"/>
          <w:bCs/>
        </w:rPr>
        <w:t>y</w:t>
      </w:r>
      <w:r w:rsidRPr="00A33D94">
        <w:rPr>
          <w:rFonts w:ascii="Trebuchet MS" w:hAnsi="Trebuchet MS" w:cs="Arial"/>
          <w:bCs/>
        </w:rPr>
        <w:t xml:space="preserve"> </w:t>
      </w:r>
      <w:r w:rsidR="00C537FA">
        <w:rPr>
          <w:rFonts w:ascii="Trebuchet MS" w:hAnsi="Trebuchet MS" w:cs="Arial"/>
          <w:bCs/>
        </w:rPr>
        <w:t xml:space="preserve">technickými riešeniami </w:t>
      </w:r>
      <w:r w:rsidRPr="00A33D94">
        <w:rPr>
          <w:rFonts w:ascii="Trebuchet MS" w:hAnsi="Trebuchet MS" w:cs="Arial"/>
          <w:bCs/>
        </w:rPr>
        <w:t>pri jednotlivých rekreačných chatách</w:t>
      </w:r>
      <w:r>
        <w:rPr>
          <w:rFonts w:ascii="Trebuchet MS" w:hAnsi="Trebuchet MS" w:cs="Arial"/>
          <w:bCs/>
        </w:rPr>
        <w:t xml:space="preserve"> v rozvojovom území Cingové</w:t>
      </w:r>
      <w:r w:rsidR="00C537FA">
        <w:rPr>
          <w:rFonts w:ascii="Trebuchet MS" w:hAnsi="Trebuchet MS" w:cs="Arial"/>
          <w:bCs/>
        </w:rPr>
        <w:t xml:space="preserve"> a Horný Salaš</w:t>
      </w:r>
    </w:p>
    <w:p w14:paraId="5509C96F" w14:textId="77777777" w:rsidR="00687ED8" w:rsidRDefault="00687ED8" w:rsidP="00687ED8">
      <w:pPr>
        <w:spacing w:after="0" w:line="240" w:lineRule="auto"/>
        <w:ind w:firstLine="600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7381838F" w14:textId="77777777" w:rsidR="00687ED8" w:rsidRDefault="00687ED8" w:rsidP="00687ED8">
      <w:pPr>
        <w:spacing w:after="0" w:line="240" w:lineRule="auto"/>
        <w:ind w:firstLine="600"/>
        <w:jc w:val="both"/>
        <w:rPr>
          <w:rFonts w:ascii="Trebuchet MS" w:hAnsi="Trebuchet MS"/>
          <w:b/>
          <w:sz w:val="24"/>
          <w:szCs w:val="24"/>
          <w:lang w:eastAsia="sk-SK"/>
        </w:rPr>
      </w:pPr>
    </w:p>
    <w:p w14:paraId="4AA0F5CA" w14:textId="77777777" w:rsidR="00687ED8" w:rsidRPr="0037610D" w:rsidRDefault="00687ED8" w:rsidP="00687ED8">
      <w:pPr>
        <w:pBdr>
          <w:bottom w:val="single" w:sz="4" w:space="1" w:color="auto"/>
        </w:pBdr>
        <w:spacing w:after="0" w:line="240" w:lineRule="auto"/>
        <w:jc w:val="both"/>
        <w:rPr>
          <w:rFonts w:ascii="Trebuchet MS" w:hAnsi="Trebuchet MS"/>
          <w:sz w:val="28"/>
          <w:szCs w:val="28"/>
          <w:lang w:eastAsia="sk-SK"/>
        </w:rPr>
      </w:pPr>
      <w:r w:rsidRPr="0037610D">
        <w:rPr>
          <w:rFonts w:ascii="Trebuchet MS" w:hAnsi="Trebuchet MS"/>
          <w:sz w:val="28"/>
          <w:szCs w:val="28"/>
          <w:lang w:eastAsia="sk-SK"/>
        </w:rPr>
        <w:t>KÚPEĽNÉ ÚZEMIE</w:t>
      </w:r>
    </w:p>
    <w:p w14:paraId="1C023581" w14:textId="77777777" w:rsidR="00687ED8" w:rsidRPr="00F66E76" w:rsidRDefault="00687ED8" w:rsidP="00687ED8">
      <w:pPr>
        <w:jc w:val="both"/>
        <w:rPr>
          <w:rFonts w:ascii="Arial" w:hAnsi="Arial" w:cs="Arial"/>
          <w:b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</w:t>
      </w:r>
      <w:r w:rsidRPr="00F66E76">
        <w:rPr>
          <w:rFonts w:ascii="Arial" w:hAnsi="Arial" w:cs="Arial"/>
          <w:i/>
          <w:color w:val="0000CC"/>
        </w:rPr>
        <w:t xml:space="preserve">,  dopĺňa </w:t>
      </w:r>
      <w:r>
        <w:rPr>
          <w:rFonts w:ascii="Arial" w:hAnsi="Arial" w:cs="Arial"/>
          <w:i/>
          <w:color w:val="0000CC"/>
        </w:rPr>
        <w:t xml:space="preserve">sa </w:t>
      </w:r>
      <w:r w:rsidRPr="00F66E76">
        <w:rPr>
          <w:rFonts w:ascii="Arial" w:hAnsi="Arial" w:cs="Arial"/>
          <w:i/>
          <w:color w:val="0000CC"/>
        </w:rPr>
        <w:t xml:space="preserve"> nasledovne:.</w:t>
      </w:r>
    </w:p>
    <w:p w14:paraId="1BCB57A7" w14:textId="77777777" w:rsidR="00687ED8" w:rsidRPr="004F4446" w:rsidRDefault="00687ED8" w:rsidP="00687ED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4F4446">
        <w:rPr>
          <w:rFonts w:ascii="Trebuchet MS" w:hAnsi="Trebuchet MS"/>
          <w:b/>
          <w:sz w:val="24"/>
          <w:szCs w:val="24"/>
          <w:lang w:eastAsia="sk-SK"/>
        </w:rPr>
        <w:t>PLOCHY LIEČEBNÝCH DOMOV</w:t>
      </w:r>
    </w:p>
    <w:p w14:paraId="62EE6793" w14:textId="77777777" w:rsidR="00687ED8" w:rsidRPr="004F4446" w:rsidRDefault="00687ED8" w:rsidP="00687ED8">
      <w:pPr>
        <w:spacing w:after="0" w:line="240" w:lineRule="auto"/>
        <w:jc w:val="both"/>
        <w:rPr>
          <w:rFonts w:ascii="Trebuchet MS" w:hAnsi="Trebuchet MS"/>
          <w:sz w:val="10"/>
          <w:szCs w:val="10"/>
          <w:lang w:eastAsia="sk-SK"/>
        </w:rPr>
      </w:pPr>
    </w:p>
    <w:p w14:paraId="6F085E4C" w14:textId="77777777" w:rsidR="00687ED8" w:rsidRPr="004F4446" w:rsidRDefault="00687ED8" w:rsidP="00687ED8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 w:rsidRPr="004F4446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Navrhnuté  plochy 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>v ZaD č.1</w:t>
      </w:r>
      <w:r w:rsidRPr="004F4446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D6 </w:t>
      </w:r>
      <w:r w:rsidRPr="004F4446">
        <w:rPr>
          <w:rFonts w:ascii="Trebuchet MS" w:hAnsi="Trebuchet MS" w:cs="Arial"/>
          <w:b/>
          <w:bCs/>
          <w:color w:val="auto"/>
          <w:sz w:val="22"/>
          <w:szCs w:val="22"/>
        </w:rPr>
        <w:t>Kopanic</w:t>
      </w:r>
      <w:r>
        <w:rPr>
          <w:rFonts w:ascii="Trebuchet MS" w:hAnsi="Trebuchet MS" w:cs="Arial"/>
          <w:b/>
          <w:bCs/>
          <w:color w:val="auto"/>
          <w:sz w:val="22"/>
          <w:szCs w:val="22"/>
        </w:rPr>
        <w:t>a</w:t>
      </w:r>
    </w:p>
    <w:p w14:paraId="2F167907" w14:textId="77777777" w:rsidR="00687ED8" w:rsidRPr="00FA3892" w:rsidRDefault="00687ED8" w:rsidP="00687ED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color w:val="0000CC"/>
        </w:rPr>
      </w:pPr>
      <w:r w:rsidRPr="00FA3892">
        <w:rPr>
          <w:rFonts w:ascii="Trebuchet MS" w:hAnsi="Trebuchet MS" w:cs="Arial"/>
          <w:u w:val="single"/>
        </w:rPr>
        <w:t>Prípustné funkčné využitie v obmedzenom rozsahu:</w:t>
      </w:r>
      <w:r w:rsidRPr="00144490">
        <w:rPr>
          <w:rFonts w:ascii="Trebuchet MS" w:hAnsi="Trebuchet MS" w:cs="Arial"/>
          <w:color w:val="FF0000"/>
          <w:u w:val="single"/>
        </w:rPr>
        <w:t xml:space="preserve"> </w:t>
      </w:r>
      <w:r>
        <w:rPr>
          <w:rFonts w:ascii="Trebuchet MS" w:hAnsi="Trebuchet MS" w:cs="Arial"/>
          <w:color w:val="FF0000"/>
          <w:u w:val="single"/>
        </w:rPr>
        <w:t xml:space="preserve"> </w:t>
      </w:r>
      <w:r w:rsidRPr="00FA3892">
        <w:rPr>
          <w:rFonts w:ascii="Trebuchet MS" w:hAnsi="Trebuchet MS" w:cs="Arial"/>
          <w:i/>
          <w:color w:val="0000CC"/>
        </w:rPr>
        <w:t>- dopĺňa sa o odrážku v</w:t>
      </w:r>
      <w:r>
        <w:rPr>
          <w:rFonts w:ascii="Trebuchet MS" w:hAnsi="Trebuchet MS" w:cs="Arial"/>
          <w:i/>
          <w:color w:val="0000CC"/>
        </w:rPr>
        <w:t> </w:t>
      </w:r>
      <w:r w:rsidRPr="00FA3892">
        <w:rPr>
          <w:rFonts w:ascii="Trebuchet MS" w:hAnsi="Trebuchet MS" w:cs="Arial"/>
          <w:i/>
          <w:color w:val="0000CC"/>
        </w:rPr>
        <w:t>znení</w:t>
      </w:r>
      <w:r>
        <w:rPr>
          <w:rFonts w:ascii="Trebuchet MS" w:hAnsi="Trebuchet MS" w:cs="Arial"/>
          <w:i/>
          <w:color w:val="0000CC"/>
        </w:rPr>
        <w:t>:</w:t>
      </w:r>
    </w:p>
    <w:p w14:paraId="0C2DDF48" w14:textId="71E4C9F9" w:rsidR="00687ED8" w:rsidRDefault="00687ED8" w:rsidP="00687ED8">
      <w:pPr>
        <w:pStyle w:val="Default"/>
        <w:numPr>
          <w:ilvl w:val="0"/>
          <w:numId w:val="5"/>
        </w:numPr>
        <w:jc w:val="both"/>
        <w:rPr>
          <w:rFonts w:ascii="Trebuchet MS" w:hAnsi="Trebuchet MS" w:cs="Arial"/>
          <w:bCs/>
          <w:color w:val="auto"/>
          <w:sz w:val="22"/>
          <w:szCs w:val="22"/>
        </w:rPr>
      </w:pPr>
      <w:r w:rsidRPr="00FA3892">
        <w:rPr>
          <w:rFonts w:ascii="Trebuchet MS" w:hAnsi="Trebuchet MS" w:cs="Arial"/>
          <w:bCs/>
          <w:color w:val="auto"/>
          <w:sz w:val="22"/>
          <w:szCs w:val="22"/>
        </w:rPr>
        <w:t>budovať objekty pre ubytovanie zamestnancov</w:t>
      </w:r>
    </w:p>
    <w:p w14:paraId="7125385C" w14:textId="374F7111" w:rsidR="005B7AC3" w:rsidRPr="005B7AC3" w:rsidRDefault="005B7AC3" w:rsidP="003918DE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Arial"/>
          <w:bCs/>
        </w:rPr>
      </w:pPr>
      <w:r w:rsidRPr="005B7AC3">
        <w:rPr>
          <w:rFonts w:ascii="Trebuchet MS" w:hAnsi="Trebuchet MS" w:cs="Arial"/>
        </w:rPr>
        <w:t xml:space="preserve">funkčná plocha </w:t>
      </w:r>
      <w:r w:rsidRPr="005B7AC3">
        <w:rPr>
          <w:rFonts w:ascii="Trebuchet MS" w:hAnsi="Trebuchet MS" w:cs="Arial"/>
          <w:b/>
        </w:rPr>
        <w:t xml:space="preserve"> D6/Kopanica </w:t>
      </w:r>
      <w:r w:rsidRPr="005B7AC3">
        <w:rPr>
          <w:rFonts w:ascii="Trebuchet MS" w:hAnsi="Trebuchet MS" w:cs="Arial"/>
        </w:rPr>
        <w:t xml:space="preserve"> sa nachádza čiastočne na území aktívneho zosuvu. Výstavba sa podmieňuje podrobným geologickým prieskumom a vykonaním sanačných opatrení určených geológom.</w:t>
      </w:r>
    </w:p>
    <w:p w14:paraId="56DB898C" w14:textId="77777777" w:rsidR="00687ED8" w:rsidRPr="00D65EAC" w:rsidRDefault="00687ED8" w:rsidP="00687E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Arial"/>
          <w:b/>
          <w:color w:val="FF0000"/>
          <w:sz w:val="10"/>
          <w:szCs w:val="10"/>
        </w:rPr>
      </w:pPr>
    </w:p>
    <w:p w14:paraId="3F38A922" w14:textId="77777777" w:rsidR="00365AD1" w:rsidRDefault="00365AD1" w:rsidP="00687ED8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sz w:val="28"/>
          <w:szCs w:val="28"/>
          <w:lang w:eastAsia="sk-SK"/>
        </w:rPr>
      </w:pPr>
    </w:p>
    <w:p w14:paraId="7BBD5F0E" w14:textId="77777777" w:rsidR="00687ED8" w:rsidRPr="0037610D" w:rsidRDefault="00687ED8" w:rsidP="00687ED8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Trebuchet MS" w:hAnsi="Trebuchet MS"/>
          <w:b/>
          <w:sz w:val="24"/>
          <w:szCs w:val="24"/>
          <w:lang w:eastAsia="sk-SK"/>
        </w:rPr>
      </w:pPr>
      <w:r w:rsidRPr="0037610D">
        <w:rPr>
          <w:rFonts w:ascii="Trebuchet MS" w:hAnsi="Trebuchet MS"/>
          <w:sz w:val="28"/>
          <w:szCs w:val="28"/>
          <w:lang w:eastAsia="sk-SK"/>
        </w:rPr>
        <w:t xml:space="preserve">VÝROBNÉ ÚZEMIA </w:t>
      </w:r>
    </w:p>
    <w:p w14:paraId="2AF496E5" w14:textId="77777777" w:rsidR="00687ED8" w:rsidRDefault="00687ED8" w:rsidP="00687ED8">
      <w:pPr>
        <w:jc w:val="both"/>
        <w:rPr>
          <w:rFonts w:ascii="Arial" w:hAnsi="Arial" w:cs="Arial"/>
          <w:i/>
          <w:color w:val="0000CC"/>
        </w:rPr>
      </w:pPr>
      <w:r w:rsidRPr="00F66E76">
        <w:rPr>
          <w:rFonts w:ascii="Arial" w:hAnsi="Arial" w:cs="Arial"/>
          <w:i/>
          <w:color w:val="0000CC"/>
        </w:rPr>
        <w:t xml:space="preserve">Text  platí v znení UPN-O </w:t>
      </w:r>
      <w:r>
        <w:rPr>
          <w:rFonts w:ascii="Arial" w:hAnsi="Arial" w:cs="Arial"/>
          <w:i/>
          <w:color w:val="0000CC"/>
        </w:rPr>
        <w:t xml:space="preserve"> Nimnica </w:t>
      </w:r>
      <w:r w:rsidRPr="00F66E76">
        <w:rPr>
          <w:rFonts w:ascii="Arial" w:hAnsi="Arial" w:cs="Arial"/>
          <w:i/>
          <w:color w:val="0000CC"/>
        </w:rPr>
        <w:t xml:space="preserve">,  dopĺňa </w:t>
      </w:r>
      <w:r>
        <w:rPr>
          <w:rFonts w:ascii="Arial" w:hAnsi="Arial" w:cs="Arial"/>
          <w:i/>
          <w:color w:val="0000CC"/>
        </w:rPr>
        <w:t xml:space="preserve">sa </w:t>
      </w:r>
      <w:r w:rsidRPr="00F66E76">
        <w:rPr>
          <w:rFonts w:ascii="Arial" w:hAnsi="Arial" w:cs="Arial"/>
          <w:i/>
          <w:color w:val="0000CC"/>
        </w:rPr>
        <w:t>nasledovne:</w:t>
      </w:r>
    </w:p>
    <w:p w14:paraId="044D9DF2" w14:textId="77777777" w:rsidR="00687ED8" w:rsidRDefault="00687ED8" w:rsidP="00687ED8">
      <w:pPr>
        <w:pStyle w:val="Default"/>
        <w:jc w:val="both"/>
        <w:rPr>
          <w:rFonts w:ascii="Trebuchet MS" w:hAnsi="Trebuchet MS" w:cs="Arial"/>
          <w:b/>
          <w:bCs/>
          <w:color w:val="auto"/>
          <w:sz w:val="22"/>
          <w:szCs w:val="22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</w:rPr>
        <w:t>Navrhnuté  plochy v ZaD č.1:  Z1 Pri družstve</w:t>
      </w:r>
    </w:p>
    <w:p w14:paraId="30B0FCB8" w14:textId="77777777" w:rsidR="005C58D3" w:rsidRDefault="005C58D3" w:rsidP="005C58D3">
      <w:pPr>
        <w:pBdr>
          <w:bottom w:val="single" w:sz="4" w:space="1" w:color="auto"/>
        </w:pBdr>
        <w:shd w:val="clear" w:color="auto" w:fill="FFFFFF"/>
        <w:spacing w:after="0" w:line="276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bookmarkStart w:id="39" w:name="p_12.6.f"/>
      <w:bookmarkEnd w:id="39"/>
      <w:r w:rsidRPr="0042335C">
        <w:rPr>
          <w:rFonts w:ascii="Trebuchet MS" w:hAnsi="Trebuchet MS"/>
          <w:color w:val="474747"/>
          <w:sz w:val="28"/>
          <w:szCs w:val="28"/>
          <w:lang w:eastAsia="sk-SK"/>
        </w:rPr>
        <w:lastRenderedPageBreak/>
        <w:t xml:space="preserve"> </w:t>
      </w:r>
      <w:r w:rsidRPr="00674C92">
        <w:rPr>
          <w:rFonts w:ascii="Trebuchet MS" w:hAnsi="Trebuchet MS"/>
          <w:color w:val="474747"/>
          <w:sz w:val="28"/>
          <w:szCs w:val="28"/>
          <w:lang w:eastAsia="sk-SK"/>
        </w:rPr>
        <w:t>ZÁSADY A REGULATÍVY STAROSTLIVOSTI O ŽIVOTNÉ PROSTREDIE</w:t>
      </w:r>
    </w:p>
    <w:p w14:paraId="10DBF457" w14:textId="77777777" w:rsidR="00FD35A1" w:rsidRPr="00234DE9" w:rsidRDefault="005C58D3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>
        <w:rPr>
          <w:rFonts w:ascii="Trebuchet MS" w:hAnsi="Trebuchet MS"/>
          <w:color w:val="474747"/>
          <w:sz w:val="21"/>
          <w:szCs w:val="21"/>
        </w:rPr>
        <w:t xml:space="preserve">     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="00FD35A1" w:rsidRPr="00234DE9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  a dopĺňa sa :</w:t>
      </w:r>
    </w:p>
    <w:p w14:paraId="61396ABF" w14:textId="77777777" w:rsidR="0068652D" w:rsidRDefault="0068652D" w:rsidP="005C58D3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b/>
          <w:bCs/>
          <w:color w:val="0070C0"/>
          <w:lang w:eastAsia="sk-SK"/>
        </w:rPr>
      </w:pPr>
    </w:p>
    <w:p w14:paraId="72C1039D" w14:textId="77777777" w:rsidR="00106891" w:rsidRPr="00FD0FDE" w:rsidRDefault="00AE2130" w:rsidP="005C58D3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AE2130">
        <w:rPr>
          <w:rFonts w:ascii="Arial" w:hAnsi="Arial" w:cs="Arial"/>
          <w:b/>
          <w:bCs/>
          <w:color w:val="0070C0"/>
          <w:lang w:eastAsia="sk-SK"/>
        </w:rPr>
        <w:t xml:space="preserve">     </w:t>
      </w:r>
      <w:r w:rsidR="0068652D">
        <w:rPr>
          <w:rFonts w:ascii="Arial" w:hAnsi="Arial" w:cs="Arial"/>
          <w:b/>
          <w:bCs/>
          <w:color w:val="0070C0"/>
          <w:lang w:eastAsia="sk-SK"/>
        </w:rPr>
        <w:t>A</w:t>
      </w:r>
      <w:r w:rsidRPr="00FD0FDE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daptačné opatrenia na zmiernenie   dôsledku zmeny   klímy  na zdravie obyvateľstva:</w:t>
      </w:r>
    </w:p>
    <w:p w14:paraId="71B4A341" w14:textId="77777777" w:rsidR="00AE2130" w:rsidRPr="00AE2130" w:rsidRDefault="00AE2130" w:rsidP="005C58D3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color w:val="002060"/>
          <w:lang w:eastAsia="sk-SK"/>
        </w:rPr>
      </w:pPr>
    </w:p>
    <w:p w14:paraId="39E7F351" w14:textId="77777777" w:rsidR="0068652D" w:rsidRPr="002D3B12" w:rsidRDefault="0068652D" w:rsidP="0068652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   </w:t>
      </w:r>
      <w:r w:rsidRPr="002D3B12">
        <w:rPr>
          <w:rFonts w:ascii="Trebuchet MS" w:hAnsi="Trebuchet MS"/>
        </w:rPr>
        <w:t xml:space="preserve"> </w:t>
      </w:r>
      <w:r w:rsidRPr="002D3B12">
        <w:rPr>
          <w:rFonts w:ascii="Trebuchet MS" w:hAnsi="Trebuchet MS"/>
          <w:b/>
          <w:bCs/>
        </w:rPr>
        <w:t>Opatrenia proti častejším a intenzívnejším vlnám horúčav</w:t>
      </w:r>
      <w:r w:rsidRPr="002D3B12">
        <w:rPr>
          <w:rFonts w:ascii="Trebuchet MS" w:hAnsi="Trebuchet MS"/>
        </w:rPr>
        <w:t xml:space="preserve"> </w:t>
      </w:r>
    </w:p>
    <w:p w14:paraId="126E4A43" w14:textId="77777777" w:rsidR="0068652D" w:rsidRPr="002D3B12" w:rsidRDefault="0068652D" w:rsidP="0068652D">
      <w:pPr>
        <w:numPr>
          <w:ilvl w:val="1"/>
          <w:numId w:val="3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podpora opatrení na zadržiavanie vody v krajine (napr. sústavy malých technických zásahov rozmiestnených po celom povodí ako retenčné jamy, leso-technické meliorácie, jazierka, obnova meandrov a vegetácie pozdĺž tokov, zalesnenie alúvií a lepšie obhospodarovanie pôdy), ktoré majú potenciál zredukovať výskyt a intenzitu záplav,</w:t>
      </w:r>
    </w:p>
    <w:p w14:paraId="2C23AC08" w14:textId="77777777" w:rsidR="0068652D" w:rsidRPr="002D3B12" w:rsidRDefault="0068652D" w:rsidP="0068652D">
      <w:pPr>
        <w:numPr>
          <w:ilvl w:val="1"/>
          <w:numId w:val="3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zabezpečiť a podporovať zamedzovanie prílišného prehrievania stavieb, napr. vhodnou orientáciou stavby k svetovým stranám, tepelnou izoláciou, tienením transparentných výplní, </w:t>
      </w:r>
    </w:p>
    <w:p w14:paraId="6F8B7184" w14:textId="77777777" w:rsidR="0068652D" w:rsidRPr="002D3B12" w:rsidRDefault="0068652D" w:rsidP="0068652D">
      <w:pPr>
        <w:numPr>
          <w:ilvl w:val="1"/>
          <w:numId w:val="3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a podporovať ochranu funkčných brehových porastov v sídlach,</w:t>
      </w:r>
    </w:p>
    <w:p w14:paraId="538EC126" w14:textId="77777777" w:rsidR="0068652D" w:rsidRDefault="0068652D" w:rsidP="0068652D">
      <w:pPr>
        <w:numPr>
          <w:ilvl w:val="1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odstraňovanie inváznych a expandujúcich nepôvodných druhov.</w:t>
      </w:r>
    </w:p>
    <w:p w14:paraId="2694B3BC" w14:textId="77777777" w:rsidR="00365AD1" w:rsidRPr="002D3B12" w:rsidRDefault="00365AD1" w:rsidP="00365AD1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</w:p>
    <w:p w14:paraId="31C00079" w14:textId="77777777" w:rsidR="0068652D" w:rsidRPr="002D3B12" w:rsidRDefault="0068652D" w:rsidP="0068652D">
      <w:pPr>
        <w:shd w:val="clear" w:color="auto" w:fill="FFFFFF"/>
        <w:spacing w:line="240" w:lineRule="auto"/>
        <w:ind w:hanging="300"/>
        <w:jc w:val="both"/>
        <w:rPr>
          <w:rFonts w:ascii="Trebuchet MS" w:hAnsi="Trebuchet MS"/>
          <w:b/>
          <w:bCs/>
        </w:rPr>
      </w:pPr>
      <w:r w:rsidRPr="002D3B12">
        <w:rPr>
          <w:rFonts w:ascii="Trebuchet MS" w:hAnsi="Trebuchet MS"/>
          <w:b/>
          <w:bCs/>
        </w:rPr>
        <w:t xml:space="preserve">   Opatrenia proti častejšiemu výskytu silných vetrov a víchric</w:t>
      </w:r>
    </w:p>
    <w:p w14:paraId="2DDEFF3F" w14:textId="77777777" w:rsidR="0068652D" w:rsidRPr="002D3B12" w:rsidRDefault="0068652D" w:rsidP="0068652D">
      <w:pPr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a podporovať výsadbu lesa alebo spoločenstiev drevín v mimo zastavanom území obce,</w:t>
      </w:r>
    </w:p>
    <w:p w14:paraId="5EF2CCD5" w14:textId="77777777" w:rsidR="0068652D" w:rsidRPr="002D3B12" w:rsidRDefault="0068652D" w:rsidP="0068652D">
      <w:pPr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udržiavanie dobrého stavu, statickej a ekologickej stability stromovej vegetácie,</w:t>
      </w:r>
    </w:p>
    <w:p w14:paraId="23A8E305" w14:textId="77777777" w:rsidR="0068652D" w:rsidRPr="002D3B12" w:rsidRDefault="0068652D" w:rsidP="0068652D">
      <w:pPr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zabezpečiť dostatočný odstup stromovej vegetácie od elektrických vedení, </w:t>
      </w:r>
    </w:p>
    <w:p w14:paraId="2119EFEA" w14:textId="77777777" w:rsidR="0068652D" w:rsidRPr="002D3B12" w:rsidRDefault="0068652D" w:rsidP="0068652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 </w:t>
      </w:r>
    </w:p>
    <w:p w14:paraId="7B15A737" w14:textId="77777777" w:rsidR="0068652D" w:rsidRPr="002D3B12" w:rsidRDefault="0068652D" w:rsidP="0068652D">
      <w:pPr>
        <w:shd w:val="clear" w:color="auto" w:fill="FFFFFF"/>
        <w:spacing w:line="240" w:lineRule="auto"/>
        <w:jc w:val="both"/>
        <w:rPr>
          <w:rFonts w:ascii="Trebuchet MS" w:hAnsi="Trebuchet MS"/>
          <w:b/>
          <w:bCs/>
        </w:rPr>
      </w:pPr>
      <w:r w:rsidRPr="002D3B12">
        <w:rPr>
          <w:rFonts w:ascii="Trebuchet MS" w:hAnsi="Trebuchet MS"/>
          <w:b/>
          <w:bCs/>
        </w:rPr>
        <w:t xml:space="preserve">Opatrenia voči častejšiemu výskytu sucha </w:t>
      </w:r>
    </w:p>
    <w:p w14:paraId="08BCE690" w14:textId="77777777" w:rsidR="0068652D" w:rsidRPr="0026413D" w:rsidRDefault="0068652D" w:rsidP="0068652D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 xml:space="preserve">podporovať a zabezpečiť opätovné využívanie dažďovej a odpadovej vody, </w:t>
      </w:r>
    </w:p>
    <w:p w14:paraId="51E5E646" w14:textId="77777777" w:rsidR="0068652D" w:rsidRPr="0026413D" w:rsidRDefault="0068652D" w:rsidP="0068652D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>podporovať a zabezpečovať zvýšené využívanie lokálnych vodných plôch a dostupnosť záložných vodných zdrojov,</w:t>
      </w:r>
    </w:p>
    <w:p w14:paraId="7BBFDB9A" w14:textId="77777777" w:rsidR="0068652D" w:rsidRPr="0026413D" w:rsidRDefault="0068652D" w:rsidP="0068652D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 xml:space="preserve">zabezpečiť udržateľné hospodárenie s vodou v sídlach, </w:t>
      </w:r>
    </w:p>
    <w:p w14:paraId="0A588A6D" w14:textId="77777777" w:rsidR="0068652D" w:rsidRPr="0026413D" w:rsidRDefault="0068652D" w:rsidP="0068652D">
      <w:pPr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</w:rPr>
      </w:pPr>
      <w:r w:rsidRPr="0026413D">
        <w:rPr>
          <w:rFonts w:ascii="Trebuchet MS" w:hAnsi="Trebuchet MS" w:cs="Calibri"/>
        </w:rPr>
        <w:t>zabezpečiť starostlivosť, údržbu, revitalizáciu a budovanie vodných plôch a mokradí.</w:t>
      </w:r>
    </w:p>
    <w:p w14:paraId="01C3253C" w14:textId="77777777" w:rsidR="0068652D" w:rsidRPr="002D3B12" w:rsidRDefault="0068652D" w:rsidP="0068652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</w:rPr>
      </w:pPr>
    </w:p>
    <w:p w14:paraId="367813AA" w14:textId="77777777" w:rsidR="0068652D" w:rsidRPr="002D3B12" w:rsidRDefault="0068652D" w:rsidP="0068652D">
      <w:pPr>
        <w:shd w:val="clear" w:color="auto" w:fill="FFFFFF"/>
        <w:spacing w:line="240" w:lineRule="auto"/>
        <w:ind w:hanging="300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 </w:t>
      </w:r>
      <w:r w:rsidRPr="002D3B12">
        <w:rPr>
          <w:rFonts w:ascii="Trebuchet MS" w:hAnsi="Trebuchet MS"/>
          <w:b/>
          <w:bCs/>
        </w:rPr>
        <w:t>Opatrenia proti častejšiemu výskytu intenzívnych zrážok</w:t>
      </w:r>
      <w:r w:rsidRPr="002D3B12">
        <w:rPr>
          <w:rFonts w:ascii="Trebuchet MS" w:hAnsi="Trebuchet MS"/>
        </w:rPr>
        <w:t xml:space="preserve"> </w:t>
      </w:r>
    </w:p>
    <w:p w14:paraId="37972253" w14:textId="77777777" w:rsidR="0068652D" w:rsidRPr="002D3B12" w:rsidRDefault="0068652D" w:rsidP="0068652D">
      <w:pPr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zabezpečiť a podporovať zvýšenie infiltračnej kapacity územia diverzifikovaním štruktúry krajinnej pokrývky, s výrazným zastúpením vsakovacích prvkov </w:t>
      </w:r>
      <w:r>
        <w:rPr>
          <w:rFonts w:ascii="Trebuchet MS" w:hAnsi="Trebuchet MS"/>
        </w:rPr>
        <w:t>a</w:t>
      </w:r>
      <w:r w:rsidRPr="002D3B12">
        <w:rPr>
          <w:rFonts w:ascii="Trebuchet MS" w:hAnsi="Trebuchet MS"/>
        </w:rPr>
        <w:t xml:space="preserve"> drevín mimo zastavaného územia obce a minimalizovaním podielu nepriepustných povrchov na urbanizovaných plochách v zastavanom území obce,</w:t>
      </w:r>
    </w:p>
    <w:p w14:paraId="3C0C9229" w14:textId="77777777" w:rsidR="0068652D" w:rsidRPr="002D3B12" w:rsidRDefault="0068652D" w:rsidP="0068652D">
      <w:pPr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>zabezpečiť a podporovať zvyšovanie podielu vegetácie pre zadržiavanie a infiltráciu dažďových vôd v sídle, - zabezpečiť a podporovať renaturáciu a ochranu tokov a mokradí,</w:t>
      </w:r>
    </w:p>
    <w:p w14:paraId="494FF7B9" w14:textId="77777777" w:rsidR="0068652D" w:rsidRPr="002D3B12" w:rsidRDefault="0068652D" w:rsidP="0068652D">
      <w:pPr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2D3B12">
        <w:rPr>
          <w:rFonts w:ascii="Trebuchet MS" w:hAnsi="Trebuchet MS"/>
        </w:rPr>
        <w:t xml:space="preserve">usmerniť odtokové pomery pomocou drobných hydrotechnických opatrení, </w:t>
      </w:r>
    </w:p>
    <w:p w14:paraId="1BDF6354" w14:textId="77777777" w:rsidR="0068652D" w:rsidRPr="002D3B12" w:rsidRDefault="0068652D" w:rsidP="0068652D">
      <w:pPr>
        <w:numPr>
          <w:ilvl w:val="0"/>
          <w:numId w:val="4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  <w:r>
        <w:rPr>
          <w:rFonts w:ascii="Trebuchet MS" w:hAnsi="Trebuchet MS"/>
        </w:rPr>
        <w:t>z</w:t>
      </w:r>
      <w:r w:rsidRPr="002D3B12">
        <w:rPr>
          <w:rFonts w:ascii="Trebuchet MS" w:hAnsi="Trebuchet MS"/>
        </w:rPr>
        <w:t xml:space="preserve">abezpečiť budovanie dažďových záhrad, vsakovacích a retenčných zariadení, mikromokradí, depresných mokradí. </w:t>
      </w:r>
    </w:p>
    <w:p w14:paraId="63F24F4D" w14:textId="77777777" w:rsidR="0068652D" w:rsidRPr="00B33224" w:rsidRDefault="0068652D" w:rsidP="0068652D">
      <w:pPr>
        <w:numPr>
          <w:ilvl w:val="0"/>
          <w:numId w:val="4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  <w:b/>
          <w:color w:val="474747"/>
          <w:sz w:val="24"/>
          <w:szCs w:val="24"/>
          <w:lang w:eastAsia="sk-SK"/>
        </w:rPr>
      </w:pPr>
      <w:r w:rsidRPr="00B33224">
        <w:rPr>
          <w:rFonts w:ascii="Trebuchet MS" w:hAnsi="Trebuchet MS"/>
          <w:b/>
          <w:sz w:val="24"/>
          <w:szCs w:val="24"/>
        </w:rPr>
        <w:t xml:space="preserve">Zabezpečiť a podporovať opatrenia proti </w:t>
      </w:r>
      <w:r w:rsidRPr="00B33224">
        <w:rPr>
          <w:rFonts w:ascii="Trebuchet MS" w:hAnsi="Trebuchet MS"/>
          <w:b/>
          <w:sz w:val="24"/>
          <w:szCs w:val="24"/>
          <w:u w:val="single"/>
        </w:rPr>
        <w:t>vodnej erózii</w:t>
      </w:r>
      <w:r w:rsidRPr="00B33224">
        <w:rPr>
          <w:rFonts w:ascii="Trebuchet MS" w:hAnsi="Trebuchet MS"/>
          <w:b/>
          <w:sz w:val="24"/>
          <w:szCs w:val="24"/>
        </w:rPr>
        <w:t xml:space="preserve"> a </w:t>
      </w:r>
      <w:r w:rsidRPr="00B33224">
        <w:rPr>
          <w:rFonts w:ascii="Trebuchet MS" w:hAnsi="Trebuchet MS"/>
          <w:b/>
          <w:sz w:val="24"/>
          <w:szCs w:val="24"/>
          <w:u w:val="single"/>
        </w:rPr>
        <w:t>zosuvom pôdy</w:t>
      </w:r>
      <w:r w:rsidRPr="00B33224">
        <w:rPr>
          <w:rFonts w:ascii="Trebuchet MS" w:hAnsi="Trebuchet MS"/>
          <w:b/>
          <w:sz w:val="24"/>
          <w:szCs w:val="24"/>
        </w:rPr>
        <w:t>.</w:t>
      </w:r>
    </w:p>
    <w:p w14:paraId="61D9293E" w14:textId="77777777" w:rsidR="00AE2130" w:rsidRPr="001C6125" w:rsidRDefault="00AE2130" w:rsidP="005C58D3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472C4"/>
          <w:sz w:val="21"/>
          <w:szCs w:val="21"/>
          <w:lang w:eastAsia="sk-SK"/>
        </w:rPr>
      </w:pPr>
    </w:p>
    <w:p w14:paraId="63101B6B" w14:textId="77777777" w:rsidR="00106891" w:rsidRDefault="00106891" w:rsidP="00106891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lang w:eastAsia="sk-SK"/>
        </w:rPr>
      </w:pPr>
      <w:r>
        <w:rPr>
          <w:rFonts w:ascii="Trebuchet MS" w:hAnsi="Trebuchet MS"/>
          <w:color w:val="474747"/>
          <w:sz w:val="21"/>
          <w:szCs w:val="21"/>
          <w:lang w:eastAsia="sk-SK"/>
        </w:rPr>
        <w:t xml:space="preserve">  </w:t>
      </w:r>
      <w:r w:rsidRPr="00083BCC">
        <w:rPr>
          <w:rFonts w:ascii="Trebuchet MS" w:hAnsi="Trebuchet MS"/>
          <w:lang w:eastAsia="sk-SK"/>
        </w:rPr>
        <w:t xml:space="preserve">   </w:t>
      </w:r>
    </w:p>
    <w:p w14:paraId="7BF8C749" w14:textId="77777777" w:rsidR="00106891" w:rsidRDefault="00106891" w:rsidP="00106891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000000"/>
          <w:lang w:eastAsia="sk-SK"/>
        </w:rPr>
      </w:pPr>
      <w:r>
        <w:rPr>
          <w:rFonts w:ascii="Trebuchet MS" w:hAnsi="Trebuchet MS"/>
          <w:color w:val="474747"/>
          <w:sz w:val="21"/>
          <w:szCs w:val="21"/>
          <w:lang w:eastAsia="sk-SK"/>
        </w:rPr>
        <w:t xml:space="preserve">     </w:t>
      </w:r>
      <w:r w:rsidR="008A597F">
        <w:rPr>
          <w:rFonts w:ascii="Trebuchet MS" w:hAnsi="Trebuchet MS"/>
          <w:b/>
          <w:color w:val="000000"/>
          <w:lang w:eastAsia="sk-SK"/>
        </w:rPr>
        <w:t>Zosuvy</w:t>
      </w:r>
    </w:p>
    <w:p w14:paraId="12023F8C" w14:textId="77777777" w:rsidR="00FD35A1" w:rsidRDefault="00FD35A1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Cs/>
          <w:color w:val="0000CC"/>
          <w:sz w:val="22"/>
          <w:szCs w:val="22"/>
        </w:rPr>
      </w:pPr>
      <w:r w:rsidRPr="00C06CB3">
        <w:rPr>
          <w:rFonts w:ascii="Arial" w:hAnsi="Arial" w:cs="Arial"/>
          <w:iCs/>
          <w:color w:val="0000CC"/>
          <w:sz w:val="22"/>
          <w:szCs w:val="22"/>
        </w:rPr>
        <w:t>Text kapitoly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F66E76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C06CB3">
        <w:rPr>
          <w:rFonts w:ascii="Arial" w:hAnsi="Arial" w:cs="Arial"/>
          <w:iCs/>
          <w:color w:val="0000CC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CC"/>
          <w:sz w:val="22"/>
          <w:szCs w:val="22"/>
        </w:rPr>
        <w:t>p</w:t>
      </w:r>
      <w:r w:rsidRPr="00C06CB3">
        <w:rPr>
          <w:rFonts w:ascii="Arial" w:hAnsi="Arial" w:cs="Arial"/>
          <w:iCs/>
          <w:color w:val="0000CC"/>
          <w:sz w:val="22"/>
          <w:szCs w:val="22"/>
        </w:rPr>
        <w:t xml:space="preserve">latí v znení UPN-O  Nimnica </w:t>
      </w:r>
      <w:r>
        <w:rPr>
          <w:rFonts w:ascii="Arial" w:hAnsi="Arial" w:cs="Arial"/>
          <w:iCs/>
          <w:color w:val="0000CC"/>
          <w:sz w:val="22"/>
          <w:szCs w:val="22"/>
        </w:rPr>
        <w:t xml:space="preserve"> a dopĺňa sa :</w:t>
      </w:r>
    </w:p>
    <w:p w14:paraId="7B4C936E" w14:textId="77777777" w:rsidR="00FD35A1" w:rsidRPr="007E20A9" w:rsidRDefault="00FD35A1" w:rsidP="00106891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b/>
          <w:color w:val="000000"/>
          <w:lang w:eastAsia="sk-SK"/>
        </w:rPr>
      </w:pPr>
    </w:p>
    <w:p w14:paraId="43C0DE4B" w14:textId="77777777" w:rsidR="00383C55" w:rsidRPr="009655CA" w:rsidRDefault="00383C55" w:rsidP="009655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lang w:eastAsia="sk-SK"/>
        </w:rPr>
      </w:pPr>
      <w:r w:rsidRPr="009655CA">
        <w:rPr>
          <w:rFonts w:ascii="Trebuchet MS" w:hAnsi="Trebuchet MS"/>
          <w:lang w:eastAsia="sk-SK"/>
        </w:rPr>
        <w:t xml:space="preserve">Rešpektovať konštatovanie </w:t>
      </w:r>
      <w:r w:rsidRPr="009655CA">
        <w:rPr>
          <w:rFonts w:ascii="Trebuchet MS" w:eastAsia="Calibri" w:hAnsi="Trebuchet MS" w:cs="Arial"/>
          <w:lang w:eastAsia="sk-SK"/>
        </w:rPr>
        <w:t xml:space="preserve"> inžinierskogeologického prieskumu, že v skúmanej oblasti sa vyskytujú početné a rozsiahle svahové poruchy typu zosúvania a plazenia: </w:t>
      </w:r>
    </w:p>
    <w:p w14:paraId="591CBC7C" w14:textId="77777777" w:rsidR="00383C55" w:rsidRPr="009655CA" w:rsidRDefault="00383C55" w:rsidP="00DF03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  <w:bCs/>
          <w:lang w:eastAsia="sk-SK"/>
        </w:rPr>
      </w:pPr>
      <w:r w:rsidRPr="009655CA">
        <w:rPr>
          <w:rFonts w:ascii="Trebuchet MS" w:eastAsia="Calibri" w:hAnsi="Trebuchet MS" w:cs="Arial"/>
          <w:b/>
          <w:bCs/>
          <w:lang w:eastAsia="sk-SK"/>
        </w:rPr>
        <w:lastRenderedPageBreak/>
        <w:t>výstavba v takýchto územiach je možná len po podrobnom geologickom prieskume a sana</w:t>
      </w:r>
      <w:r w:rsidRPr="009655CA">
        <w:rPr>
          <w:rFonts w:ascii="Trebuchet MS" w:eastAsia="Calibri" w:hAnsi="Trebuchet MS" w:cs="Arial,Bold"/>
          <w:b/>
          <w:bCs/>
          <w:lang w:eastAsia="sk-SK"/>
        </w:rPr>
        <w:t>č</w:t>
      </w:r>
      <w:r w:rsidRPr="009655CA">
        <w:rPr>
          <w:rFonts w:ascii="Trebuchet MS" w:eastAsia="Calibri" w:hAnsi="Trebuchet MS" w:cs="Arial"/>
          <w:b/>
          <w:bCs/>
          <w:lang w:eastAsia="sk-SK"/>
        </w:rPr>
        <w:t>ných opatreniach.</w:t>
      </w:r>
    </w:p>
    <w:p w14:paraId="3E77C7B3" w14:textId="77777777" w:rsidR="00383C55" w:rsidRPr="009655CA" w:rsidRDefault="00383C55" w:rsidP="00DF03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lang w:eastAsia="sk-SK"/>
        </w:rPr>
      </w:pPr>
      <w:r w:rsidRPr="009655CA">
        <w:rPr>
          <w:rFonts w:ascii="Trebuchet MS" w:eastAsia="Calibri" w:hAnsi="Trebuchet MS" w:cs="Arial"/>
          <w:lang w:eastAsia="sk-SK"/>
        </w:rPr>
        <w:t xml:space="preserve">územie možno využívať v lesnom hospodárstve, tiež ako lúky a záhradky </w:t>
      </w:r>
    </w:p>
    <w:p w14:paraId="1434F206" w14:textId="77777777" w:rsidR="00383C55" w:rsidRPr="009655CA" w:rsidRDefault="00383C55" w:rsidP="00DF03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lang w:eastAsia="sk-SK"/>
        </w:rPr>
      </w:pPr>
      <w:r w:rsidRPr="009655CA">
        <w:rPr>
          <w:rFonts w:ascii="Trebuchet MS" w:eastAsia="Calibri" w:hAnsi="Trebuchet MS" w:cs="Arial"/>
          <w:lang w:eastAsia="sk-SK"/>
        </w:rPr>
        <w:t>u potenciálnych zosuvov, zasahujúcich do intravilánov, v trasách inžinierskych sietí a komunikácií vykonávať odborný geologický dohľad a realizovať preventívne opatrenia</w:t>
      </w:r>
    </w:p>
    <w:p w14:paraId="4E359B68" w14:textId="77777777" w:rsidR="008A597F" w:rsidRPr="009655CA" w:rsidRDefault="00383C55" w:rsidP="00DF036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</w:rPr>
      </w:pPr>
      <w:r w:rsidRPr="009655CA">
        <w:rPr>
          <w:rFonts w:ascii="Trebuchet MS" w:hAnsi="Trebuchet MS" w:cs="Arial"/>
        </w:rPr>
        <w:t>ú</w:t>
      </w:r>
      <w:r w:rsidR="008A597F" w:rsidRPr="009655CA">
        <w:rPr>
          <w:rFonts w:ascii="Trebuchet MS" w:hAnsi="Trebuchet MS" w:cs="Arial"/>
        </w:rPr>
        <w:t>zemia s výskytom aktívnych svahových deformácií nie sú vhodné pre stavebné účely.</w:t>
      </w:r>
    </w:p>
    <w:p w14:paraId="7997CCB4" w14:textId="77777777" w:rsidR="005C58D3" w:rsidRDefault="005C58D3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4F95131F" w14:textId="77777777" w:rsidR="009655CA" w:rsidRDefault="009655CA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250B5E4F" w14:textId="77777777" w:rsidR="00E54DC9" w:rsidRPr="0037610D" w:rsidRDefault="00E54DC9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VYMEDZENIE ZASTAVANÉHO ÚZEMIA OBCE</w:t>
      </w:r>
    </w:p>
    <w:p w14:paraId="402DD291" w14:textId="77777777" w:rsidR="006C0C65" w:rsidRDefault="00E54DC9" w:rsidP="006C0C65">
      <w:pPr>
        <w:pStyle w:val="Zkladntext"/>
        <w:tabs>
          <w:tab w:val="left" w:pos="709"/>
        </w:tabs>
        <w:jc w:val="both"/>
        <w:rPr>
          <w:rFonts w:ascii="Arial" w:hAnsi="Arial" w:cs="Arial"/>
          <w:iCs/>
          <w:color w:val="0000CC"/>
          <w:sz w:val="22"/>
          <w:szCs w:val="22"/>
        </w:rPr>
      </w:pPr>
      <w:r w:rsidRPr="0037610D">
        <w:rPr>
          <w:rFonts w:ascii="Trebuchet MS" w:hAnsi="Trebuchet MS"/>
          <w:color w:val="474747"/>
          <w:sz w:val="21"/>
          <w:szCs w:val="21"/>
        </w:rPr>
        <w:t xml:space="preserve">      </w:t>
      </w:r>
      <w:r w:rsidR="006C0C65" w:rsidRPr="00234DE9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="006C0C65" w:rsidRPr="00234DE9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="006C0C65" w:rsidRPr="00234DE9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  a dopĺňa sa</w:t>
      </w:r>
      <w:r w:rsidR="006C0C65">
        <w:rPr>
          <w:rFonts w:ascii="Arial" w:hAnsi="Arial" w:cs="Arial"/>
          <w:iCs/>
          <w:color w:val="0000CC"/>
          <w:sz w:val="22"/>
          <w:szCs w:val="22"/>
        </w:rPr>
        <w:t xml:space="preserve"> :</w:t>
      </w:r>
    </w:p>
    <w:p w14:paraId="38F3E4A9" w14:textId="77777777" w:rsidR="00B67FA3" w:rsidRPr="0037610D" w:rsidRDefault="00B67FA3" w:rsidP="00B424F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7F97F504" w14:textId="77777777" w:rsidR="003073BB" w:rsidRPr="00361F25" w:rsidRDefault="003073BB" w:rsidP="003073BB">
      <w:pPr>
        <w:shd w:val="clear" w:color="auto" w:fill="FFFFFF"/>
        <w:spacing w:after="0" w:line="240" w:lineRule="auto"/>
        <w:ind w:left="540" w:hanging="540"/>
        <w:jc w:val="both"/>
        <w:rPr>
          <w:rFonts w:ascii="Trebuchet MS" w:hAnsi="Trebuchet MS"/>
          <w:color w:val="474747"/>
          <w:lang w:eastAsia="sk-SK"/>
        </w:rPr>
      </w:pPr>
      <w:r w:rsidRPr="00361F25">
        <w:rPr>
          <w:rFonts w:ascii="Trebuchet MS" w:hAnsi="Trebuchet MS"/>
          <w:color w:val="474747"/>
          <w:lang w:eastAsia="sk-SK"/>
        </w:rPr>
        <w:t xml:space="preserve">Súčasné zastavané územie </w:t>
      </w:r>
      <w:r>
        <w:rPr>
          <w:rFonts w:ascii="Trebuchet MS" w:hAnsi="Trebuchet MS"/>
          <w:color w:val="474747"/>
          <w:lang w:eastAsia="sk-SK"/>
        </w:rPr>
        <w:t xml:space="preserve"> zostáva bezo zmeny.</w:t>
      </w:r>
    </w:p>
    <w:p w14:paraId="039FA18E" w14:textId="2CCF2722" w:rsidR="003073BB" w:rsidRPr="0037610D" w:rsidRDefault="003073BB" w:rsidP="003073BB">
      <w:pPr>
        <w:spacing w:after="0" w:line="240" w:lineRule="auto"/>
        <w:jc w:val="both"/>
        <w:rPr>
          <w:rFonts w:ascii="Trebuchet MS" w:hAnsi="Trebuchet MS" w:cs="Arial"/>
          <w:b/>
          <w:color w:val="FF0000"/>
        </w:rPr>
      </w:pPr>
      <w:r>
        <w:rPr>
          <w:rFonts w:ascii="Trebuchet MS" w:hAnsi="Trebuchet MS" w:cs="Arial"/>
        </w:rPr>
        <w:t>N</w:t>
      </w:r>
      <w:r w:rsidRPr="0037610D">
        <w:rPr>
          <w:rFonts w:ascii="Trebuchet MS" w:hAnsi="Trebuchet MS" w:cs="Arial"/>
        </w:rPr>
        <w:t xml:space="preserve">ávrh </w:t>
      </w:r>
      <w:r>
        <w:rPr>
          <w:rFonts w:ascii="Trebuchet MS" w:hAnsi="Trebuchet MS" w:cs="Arial"/>
        </w:rPr>
        <w:t xml:space="preserve"> Zmeny a doplnku č.1 </w:t>
      </w:r>
      <w:r w:rsidRPr="0037610D">
        <w:rPr>
          <w:rFonts w:ascii="Trebuchet MS" w:hAnsi="Trebuchet MS" w:cs="Arial"/>
        </w:rPr>
        <w:t>Územného plánu obce Nimnica do roku 2030 sa rozšíri zastavané územie obce  Nimnica</w:t>
      </w:r>
      <w:r>
        <w:rPr>
          <w:rFonts w:ascii="Trebuchet MS" w:hAnsi="Trebuchet MS" w:cs="Arial"/>
        </w:rPr>
        <w:t xml:space="preserve"> </w:t>
      </w:r>
      <w:r w:rsidRPr="0037610D">
        <w:rPr>
          <w:rFonts w:ascii="Trebuchet MS" w:hAnsi="Trebuchet MS" w:cs="Arial"/>
        </w:rPr>
        <w:t>o nové funkčné plochy</w:t>
      </w:r>
      <w:r>
        <w:rPr>
          <w:rFonts w:ascii="Trebuchet MS" w:hAnsi="Trebuchet MS" w:cs="Arial"/>
        </w:rPr>
        <w:t xml:space="preserve">  vymedzené  ZaD č.1 ÚPN -O Nimnica  a to  plochy   D1,D3, D4, D6, D7</w:t>
      </w:r>
      <w:r w:rsidR="00C537FA">
        <w:rPr>
          <w:rFonts w:ascii="Trebuchet MS" w:hAnsi="Trebuchet MS" w:cs="Arial"/>
        </w:rPr>
        <w:t xml:space="preserve"> a D9 </w:t>
      </w:r>
      <w:r w:rsidRPr="0037610D">
        <w:rPr>
          <w:rFonts w:ascii="Trebuchet MS" w:hAnsi="Trebuchet MS" w:cs="Arial"/>
        </w:rPr>
        <w:t xml:space="preserve">v zmysle grafickej časti. </w:t>
      </w:r>
      <w:r>
        <w:rPr>
          <w:rFonts w:ascii="Trebuchet MS" w:hAnsi="Trebuchet MS" w:cs="Arial"/>
        </w:rPr>
        <w:t xml:space="preserve"> Funkčná plocha D5 sa nachádza v zastavanom území obce</w:t>
      </w:r>
      <w:r w:rsidR="00C537FA">
        <w:rPr>
          <w:rFonts w:ascii="Trebuchet MS" w:hAnsi="Trebuchet MS" w:cs="Arial"/>
        </w:rPr>
        <w:t xml:space="preserve"> -</w:t>
      </w:r>
      <w:r>
        <w:rPr>
          <w:rFonts w:ascii="Trebuchet MS" w:hAnsi="Trebuchet MS" w:cs="Arial"/>
        </w:rPr>
        <w:t> nedochádza k jeho rozšíreniu.  Pre lokalit</w:t>
      </w:r>
      <w:r w:rsidR="00C537FA">
        <w:rPr>
          <w:rFonts w:ascii="Trebuchet MS" w:hAnsi="Trebuchet MS" w:cs="Arial"/>
        </w:rPr>
        <w:t>y</w:t>
      </w:r>
      <w:r>
        <w:rPr>
          <w:rFonts w:ascii="Trebuchet MS" w:hAnsi="Trebuchet MS" w:cs="Arial"/>
        </w:rPr>
        <w:t xml:space="preserve"> D2  </w:t>
      </w:r>
      <w:r w:rsidR="00C537FA">
        <w:rPr>
          <w:rFonts w:ascii="Trebuchet MS" w:hAnsi="Trebuchet MS" w:cs="Arial"/>
        </w:rPr>
        <w:t xml:space="preserve">a D8 </w:t>
      </w:r>
      <w:r>
        <w:rPr>
          <w:rFonts w:ascii="Trebuchet MS" w:hAnsi="Trebuchet MS" w:cs="Arial"/>
        </w:rPr>
        <w:t>územie rekreácie sa nenavrhuje rozšírenie</w:t>
      </w:r>
      <w:r w:rsidR="00C537FA">
        <w:rPr>
          <w:rFonts w:ascii="Trebuchet MS" w:hAnsi="Trebuchet MS" w:cs="Arial"/>
        </w:rPr>
        <w:t xml:space="preserve"> zastavaného územia, nakoľko tieto územia je možné zastavať len na 80% výmery</w:t>
      </w:r>
      <w:r>
        <w:rPr>
          <w:rFonts w:ascii="Trebuchet MS" w:hAnsi="Trebuchet MS" w:cs="Arial"/>
        </w:rPr>
        <w:t>.</w:t>
      </w:r>
    </w:p>
    <w:p w14:paraId="1E0564E2" w14:textId="77777777" w:rsidR="00B67FA3" w:rsidRPr="0037610D" w:rsidRDefault="00B67FA3" w:rsidP="00B424F2">
      <w:pPr>
        <w:spacing w:after="0" w:line="240" w:lineRule="auto"/>
        <w:jc w:val="both"/>
        <w:rPr>
          <w:rFonts w:ascii="Trebuchet MS" w:hAnsi="Trebuchet MS" w:cs="Arial"/>
          <w:iCs/>
        </w:rPr>
      </w:pPr>
      <w:r w:rsidRPr="0037610D">
        <w:rPr>
          <w:rFonts w:ascii="Trebuchet MS" w:hAnsi="Trebuchet MS" w:cs="Arial"/>
          <w:iCs/>
        </w:rPr>
        <w:t xml:space="preserve">Navrhovaná hranica zastavaného územia je vyznačená v grafickej časti </w:t>
      </w:r>
      <w:r w:rsidR="007E6277">
        <w:rPr>
          <w:rFonts w:ascii="Trebuchet MS" w:hAnsi="Trebuchet MS" w:cs="Arial"/>
          <w:iCs/>
        </w:rPr>
        <w:t xml:space="preserve"> ZaD č.1 </w:t>
      </w:r>
      <w:r w:rsidRPr="0037610D">
        <w:rPr>
          <w:rFonts w:ascii="Trebuchet MS" w:hAnsi="Trebuchet MS" w:cs="Arial"/>
          <w:iCs/>
        </w:rPr>
        <w:t>UPN-O Nimnica.</w:t>
      </w:r>
    </w:p>
    <w:p w14:paraId="4FFBF097" w14:textId="77777777" w:rsidR="00E54DC9" w:rsidRDefault="00E54DC9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1AF4E002" w14:textId="77777777" w:rsidR="00E54DC9" w:rsidRPr="0037610D" w:rsidRDefault="00E54DC9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vertAlign w:val="superscript"/>
          <w:lang w:eastAsia="sk-SK"/>
        </w:rPr>
      </w:pPr>
      <w:bookmarkStart w:id="40" w:name="p_12_6_h"/>
      <w:bookmarkEnd w:id="40"/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VYMEDZENIE OCHRANNÝCH</w:t>
      </w:r>
      <w:r w:rsidR="00B424F2">
        <w:rPr>
          <w:rFonts w:ascii="Trebuchet MS" w:hAnsi="Trebuchet MS"/>
          <w:color w:val="474747"/>
          <w:sz w:val="28"/>
          <w:szCs w:val="28"/>
          <w:lang w:eastAsia="sk-SK"/>
        </w:rPr>
        <w:t xml:space="preserve"> PÁSEM A CHRÁNENÝCH ÚZEMÍ PODĽA </w:t>
      </w:r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OSOBITNÝCH PREDPISOV, </w:t>
      </w:r>
      <w:r w:rsidRPr="0037610D">
        <w:rPr>
          <w:rFonts w:ascii="Trebuchet MS" w:hAnsi="Trebuchet MS"/>
          <w:color w:val="474747"/>
          <w:sz w:val="28"/>
          <w:szCs w:val="28"/>
          <w:vertAlign w:val="superscript"/>
          <w:lang w:eastAsia="sk-SK"/>
        </w:rPr>
        <w:t>4)</w:t>
      </w:r>
    </w:p>
    <w:p w14:paraId="3F42654C" w14:textId="77777777" w:rsidR="00FD35A1" w:rsidRPr="00234DE9" w:rsidRDefault="00E54DC9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 w:rsidRPr="0037610D">
        <w:rPr>
          <w:rFonts w:ascii="Trebuchet MS" w:hAnsi="Trebuchet MS"/>
          <w:color w:val="474747"/>
          <w:sz w:val="21"/>
          <w:szCs w:val="21"/>
        </w:rPr>
        <w:t xml:space="preserve">    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>Text kapitoly</w:t>
      </w:r>
      <w:r w:rsidR="00FD35A1" w:rsidRPr="00234DE9">
        <w:rPr>
          <w:rFonts w:ascii="Arial" w:hAnsi="Arial" w:cs="Arial"/>
          <w:i/>
          <w:color w:val="0000CC"/>
          <w:sz w:val="22"/>
          <w:szCs w:val="22"/>
        </w:rPr>
        <w:t xml:space="preserve"> 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 xml:space="preserve"> platí v znení UPN-O  Nimnica  </w:t>
      </w:r>
      <w:r w:rsidR="00234DE9">
        <w:rPr>
          <w:rFonts w:ascii="Arial" w:hAnsi="Arial" w:cs="Arial"/>
          <w:i/>
          <w:iCs/>
          <w:color w:val="0000CC"/>
          <w:sz w:val="22"/>
          <w:szCs w:val="22"/>
        </w:rPr>
        <w:t xml:space="preserve">mení </w:t>
      </w:r>
      <w:r w:rsidR="00FD35A1" w:rsidRPr="00234DE9">
        <w:rPr>
          <w:rFonts w:ascii="Arial" w:hAnsi="Arial" w:cs="Arial"/>
          <w:i/>
          <w:iCs/>
          <w:color w:val="0000CC"/>
          <w:sz w:val="22"/>
          <w:szCs w:val="22"/>
        </w:rPr>
        <w:t>a dopĺňa sa :</w:t>
      </w:r>
    </w:p>
    <w:p w14:paraId="7134F3C4" w14:textId="77777777" w:rsidR="00B67FA3" w:rsidRPr="0037610D" w:rsidRDefault="00B67FA3" w:rsidP="00B424F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08C30A7C" w14:textId="77777777" w:rsidR="00F14201" w:rsidRDefault="00F14201" w:rsidP="00F14201">
      <w:pPr>
        <w:spacing w:after="0" w:line="240" w:lineRule="auto"/>
        <w:jc w:val="both"/>
        <w:rPr>
          <w:rFonts w:ascii="Trebuchet MS" w:hAnsi="Trebuchet MS" w:cs="Arial"/>
          <w:b/>
        </w:rPr>
      </w:pPr>
      <w:r w:rsidRPr="0037610D">
        <w:rPr>
          <w:rFonts w:ascii="Trebuchet MS" w:hAnsi="Trebuchet MS" w:cs="Arial"/>
          <w:b/>
        </w:rPr>
        <w:t xml:space="preserve">Ochranné pásma  </w:t>
      </w:r>
      <w:r>
        <w:rPr>
          <w:rFonts w:ascii="Trebuchet MS" w:hAnsi="Trebuchet MS" w:cs="Arial"/>
          <w:b/>
        </w:rPr>
        <w:t>pohrebísk</w:t>
      </w:r>
      <w:r w:rsidRPr="0037610D">
        <w:rPr>
          <w:rFonts w:ascii="Trebuchet MS" w:hAnsi="Trebuchet MS" w:cs="Arial"/>
          <w:b/>
        </w:rPr>
        <w:t xml:space="preserve"> :</w:t>
      </w:r>
    </w:p>
    <w:p w14:paraId="3D75DA1D" w14:textId="77777777" w:rsidR="00F14201" w:rsidRDefault="00F14201" w:rsidP="00F14201">
      <w:pPr>
        <w:shd w:val="clear" w:color="auto" w:fill="FFFFFF"/>
        <w:spacing w:after="0" w:line="240" w:lineRule="auto"/>
        <w:ind w:hanging="300"/>
        <w:jc w:val="both"/>
        <w:rPr>
          <w:rFonts w:ascii="Arial" w:hAnsi="Arial" w:cs="Arial"/>
          <w:i/>
          <w:color w:val="0000CC"/>
        </w:rPr>
      </w:pPr>
      <w:r>
        <w:rPr>
          <w:rFonts w:ascii="Arial" w:hAnsi="Arial" w:cs="Arial"/>
          <w:i/>
          <w:color w:val="0000CC"/>
        </w:rPr>
        <w:t xml:space="preserve">    </w:t>
      </w:r>
      <w:r w:rsidRPr="00F66E76">
        <w:rPr>
          <w:rFonts w:ascii="Arial" w:hAnsi="Arial" w:cs="Arial"/>
          <w:i/>
          <w:color w:val="0000CC"/>
        </w:rPr>
        <w:t xml:space="preserve">Text  </w:t>
      </w:r>
      <w:r>
        <w:rPr>
          <w:rFonts w:ascii="Arial" w:hAnsi="Arial" w:cs="Arial"/>
          <w:i/>
          <w:color w:val="0000CC"/>
        </w:rPr>
        <w:t>sa mení  nasledovne:</w:t>
      </w:r>
    </w:p>
    <w:p w14:paraId="6D3D64AC" w14:textId="77777777" w:rsidR="00F14201" w:rsidRDefault="00F14201" w:rsidP="00F14201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474747"/>
          <w:sz w:val="16"/>
          <w:szCs w:val="16"/>
          <w:u w:val="single"/>
          <w:lang w:eastAsia="sk-SK"/>
        </w:rPr>
      </w:pPr>
    </w:p>
    <w:p w14:paraId="674C0807" w14:textId="77777777" w:rsidR="00F14201" w:rsidRPr="00BB4F34" w:rsidRDefault="00F14201" w:rsidP="00F14201">
      <w:pPr>
        <w:spacing w:after="0" w:line="276" w:lineRule="auto"/>
        <w:jc w:val="both"/>
        <w:rPr>
          <w:rFonts w:ascii="Trebuchet MS" w:hAnsi="Trebuchet MS" w:cs="Arial"/>
        </w:rPr>
      </w:pPr>
      <w:r w:rsidRPr="00BB4F34">
        <w:rPr>
          <w:rFonts w:ascii="Trebuchet MS" w:hAnsi="Trebuchet MS" w:cs="Arial"/>
        </w:rPr>
        <w:t>398/2019 Z.z. - novela zákona č. 131/2010 Z.z. o pohrebníctve, §15,odst.(7)</w:t>
      </w:r>
    </w:p>
    <w:p w14:paraId="6ADCE3F6" w14:textId="77777777" w:rsidR="00F14201" w:rsidRPr="00BB4F34" w:rsidRDefault="00F14201" w:rsidP="00F14201">
      <w:pPr>
        <w:spacing w:after="0" w:line="276" w:lineRule="auto"/>
        <w:jc w:val="both"/>
        <w:rPr>
          <w:rFonts w:ascii="Trebuchet MS" w:hAnsi="Trebuchet MS" w:cs="Arial"/>
        </w:rPr>
      </w:pPr>
      <w:r w:rsidRPr="00BB4F34">
        <w:rPr>
          <w:rFonts w:ascii="Trebuchet MS" w:hAnsi="Trebuchet MS" w:cs="Arial"/>
        </w:rPr>
        <w:t xml:space="preserve">Ochranné pásmo pohrebiska je 50 m od hranice pozemku pohrebiska. Od 1.1.2020 platí, že obec má právo sama stanoviť všeobecne záväzným nariadením </w:t>
      </w:r>
      <w:r>
        <w:rPr>
          <w:rFonts w:ascii="Trebuchet MS" w:hAnsi="Trebuchet MS" w:cs="Arial"/>
        </w:rPr>
        <w:t xml:space="preserve">(VZN) </w:t>
      </w:r>
      <w:r w:rsidRPr="00BB4F34">
        <w:rPr>
          <w:rFonts w:ascii="Trebuchet MS" w:hAnsi="Trebuchet MS" w:cs="Arial"/>
        </w:rPr>
        <w:t xml:space="preserve">šírku ochranného pásma pohrebiska (max. 50m), nakoľko každé umiestnenie pohrebiska sa vyznačuje individuálnymi špecifickými požiadavkami. </w:t>
      </w:r>
      <w:r>
        <w:rPr>
          <w:rFonts w:ascii="Trebuchet MS" w:hAnsi="Trebuchet MS" w:cs="Arial"/>
        </w:rPr>
        <w:t xml:space="preserve">Z tohto dôvodu  OP pohrebiska v UPN-O sa ruší. </w:t>
      </w:r>
    </w:p>
    <w:p w14:paraId="37223207" w14:textId="77777777" w:rsidR="00B67FA3" w:rsidRPr="0037610D" w:rsidRDefault="00B67FA3" w:rsidP="003761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rebuchet MS" w:hAnsi="Trebuchet MS" w:cs="Arial"/>
          <w:color w:val="FF0000"/>
        </w:rPr>
      </w:pPr>
    </w:p>
    <w:p w14:paraId="35E6127B" w14:textId="77777777" w:rsidR="009655CA" w:rsidRPr="0037610D" w:rsidRDefault="009655CA" w:rsidP="00B424F2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</w:p>
    <w:p w14:paraId="565FCDA7" w14:textId="77777777" w:rsidR="00E54DC9" w:rsidRPr="0037610D" w:rsidRDefault="00E54DC9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bookmarkStart w:id="41" w:name="p_12_6_j"/>
      <w:bookmarkEnd w:id="41"/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URČENIE, NA KTORÉ ČASTI OBCE JE POTREBNÉ OBSTARAŤ A SCHVÁLIŤ ÚZEMNÝ PLÁN ZÓNY</w:t>
      </w:r>
    </w:p>
    <w:p w14:paraId="346158C2" w14:textId="4E553C3F" w:rsidR="00FD35A1" w:rsidRDefault="00E54DC9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Cs/>
          <w:color w:val="0000CC"/>
          <w:sz w:val="22"/>
          <w:szCs w:val="22"/>
        </w:rPr>
      </w:pPr>
      <w:r w:rsidRPr="0037610D">
        <w:rPr>
          <w:rFonts w:ascii="Trebuchet MS" w:hAnsi="Trebuchet MS"/>
          <w:color w:val="474747"/>
          <w:sz w:val="21"/>
          <w:szCs w:val="21"/>
        </w:rPr>
        <w:t xml:space="preserve">      </w:t>
      </w:r>
      <w:r w:rsidR="00FD35A1" w:rsidRPr="00C06CB3">
        <w:rPr>
          <w:rFonts w:ascii="Arial" w:hAnsi="Arial" w:cs="Arial"/>
          <w:iCs/>
          <w:color w:val="0000CC"/>
          <w:sz w:val="22"/>
          <w:szCs w:val="22"/>
        </w:rPr>
        <w:t>Text kapitoly</w:t>
      </w:r>
      <w:r w:rsidR="00FD35A1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="00FD35A1" w:rsidRPr="00C06CB3">
        <w:rPr>
          <w:rFonts w:ascii="Arial" w:hAnsi="Arial" w:cs="Arial"/>
          <w:iCs/>
          <w:color w:val="0000CC"/>
          <w:sz w:val="22"/>
          <w:szCs w:val="22"/>
        </w:rPr>
        <w:t xml:space="preserve"> </w:t>
      </w:r>
      <w:r w:rsidR="00FD35A1">
        <w:rPr>
          <w:rFonts w:ascii="Arial" w:hAnsi="Arial" w:cs="Arial"/>
          <w:iCs/>
          <w:color w:val="0000CC"/>
          <w:sz w:val="22"/>
          <w:szCs w:val="22"/>
        </w:rPr>
        <w:t>p</w:t>
      </w:r>
      <w:r w:rsidR="00FD35A1" w:rsidRPr="00C06CB3">
        <w:rPr>
          <w:rFonts w:ascii="Arial" w:hAnsi="Arial" w:cs="Arial"/>
          <w:iCs/>
          <w:color w:val="0000CC"/>
          <w:sz w:val="22"/>
          <w:szCs w:val="22"/>
        </w:rPr>
        <w:t>latí v znení UPN-O  Nimnica</w:t>
      </w:r>
      <w:r w:rsidR="00C537FA">
        <w:rPr>
          <w:rFonts w:ascii="Arial" w:hAnsi="Arial" w:cs="Arial"/>
          <w:iCs/>
          <w:color w:val="0000CC"/>
          <w:sz w:val="22"/>
          <w:szCs w:val="22"/>
        </w:rPr>
        <w:t>.</w:t>
      </w:r>
    </w:p>
    <w:p w14:paraId="1596E332" w14:textId="77777777" w:rsidR="000B5EEF" w:rsidRPr="0037610D" w:rsidRDefault="000B5EEF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6DC94623" w14:textId="77777777" w:rsidR="00E54DC9" w:rsidRPr="0037610D" w:rsidRDefault="00E54DC9" w:rsidP="00B424F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color w:val="474747"/>
          <w:sz w:val="28"/>
          <w:szCs w:val="28"/>
          <w:lang w:eastAsia="sk-SK"/>
        </w:rPr>
      </w:pPr>
      <w:bookmarkStart w:id="42" w:name="p_12_6_k"/>
      <w:bookmarkEnd w:id="42"/>
      <w:r w:rsidRPr="0037610D">
        <w:rPr>
          <w:rFonts w:ascii="Trebuchet MS" w:hAnsi="Trebuchet MS"/>
          <w:color w:val="474747"/>
          <w:sz w:val="28"/>
          <w:szCs w:val="28"/>
          <w:lang w:eastAsia="sk-SK"/>
        </w:rPr>
        <w:t>ZOZNAM VEREJNOPROSPEŠNÝCH STAVIEB</w:t>
      </w:r>
    </w:p>
    <w:p w14:paraId="5D94AD4A" w14:textId="36F50AAA" w:rsidR="00FD35A1" w:rsidRDefault="00E54DC9" w:rsidP="00FD35A1">
      <w:pPr>
        <w:pStyle w:val="Zkladntext"/>
        <w:tabs>
          <w:tab w:val="left" w:pos="709"/>
        </w:tabs>
        <w:jc w:val="both"/>
        <w:rPr>
          <w:rFonts w:ascii="Arial" w:hAnsi="Arial" w:cs="Arial"/>
          <w:iCs/>
          <w:color w:val="0000CC"/>
          <w:sz w:val="22"/>
          <w:szCs w:val="22"/>
        </w:rPr>
      </w:pPr>
      <w:r w:rsidRPr="0037610D">
        <w:rPr>
          <w:rFonts w:ascii="Trebuchet MS" w:hAnsi="Trebuchet MS"/>
          <w:color w:val="474747"/>
          <w:sz w:val="21"/>
          <w:szCs w:val="21"/>
        </w:rPr>
        <w:t xml:space="preserve">      </w:t>
      </w:r>
      <w:r w:rsidR="00FD35A1" w:rsidRPr="00C06CB3">
        <w:rPr>
          <w:rFonts w:ascii="Arial" w:hAnsi="Arial" w:cs="Arial"/>
          <w:iCs/>
          <w:color w:val="0000CC"/>
          <w:sz w:val="22"/>
          <w:szCs w:val="22"/>
        </w:rPr>
        <w:t>Text kapitoly</w:t>
      </w:r>
      <w:r w:rsidR="00FD35A1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="00FD35A1" w:rsidRPr="00F66E76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="00FD35A1" w:rsidRPr="00C06CB3">
        <w:rPr>
          <w:rFonts w:ascii="Arial" w:hAnsi="Arial" w:cs="Arial"/>
          <w:iCs/>
          <w:color w:val="0000CC"/>
          <w:sz w:val="22"/>
          <w:szCs w:val="22"/>
        </w:rPr>
        <w:t xml:space="preserve"> </w:t>
      </w:r>
      <w:r w:rsidR="00FD35A1">
        <w:rPr>
          <w:rFonts w:ascii="Arial" w:hAnsi="Arial" w:cs="Arial"/>
          <w:iCs/>
          <w:color w:val="0000CC"/>
          <w:sz w:val="22"/>
          <w:szCs w:val="22"/>
        </w:rPr>
        <w:t>p</w:t>
      </w:r>
      <w:r w:rsidR="00FD35A1" w:rsidRPr="00C06CB3">
        <w:rPr>
          <w:rFonts w:ascii="Arial" w:hAnsi="Arial" w:cs="Arial"/>
          <w:iCs/>
          <w:color w:val="0000CC"/>
          <w:sz w:val="22"/>
          <w:szCs w:val="22"/>
        </w:rPr>
        <w:t xml:space="preserve">latí v znení UPN-O  Nimnica </w:t>
      </w:r>
      <w:r w:rsidR="00FD35A1">
        <w:rPr>
          <w:rFonts w:ascii="Arial" w:hAnsi="Arial" w:cs="Arial"/>
          <w:iCs/>
          <w:color w:val="0000CC"/>
          <w:sz w:val="22"/>
          <w:szCs w:val="22"/>
        </w:rPr>
        <w:t xml:space="preserve"> </w:t>
      </w:r>
    </w:p>
    <w:p w14:paraId="71A6E410" w14:textId="3E383969" w:rsidR="00C537FA" w:rsidRPr="007349E7" w:rsidRDefault="00C537FA" w:rsidP="00413639">
      <w:pPr>
        <w:pStyle w:val="Zkladntext"/>
        <w:shd w:val="clear" w:color="auto" w:fill="FFFF00"/>
        <w:tabs>
          <w:tab w:val="left" w:pos="709"/>
        </w:tabs>
        <w:jc w:val="both"/>
        <w:rPr>
          <w:rFonts w:ascii="Trebuchet MS" w:hAnsi="Trebuchet MS" w:cs="Arial"/>
          <w:iCs/>
          <w:sz w:val="22"/>
          <w:szCs w:val="22"/>
        </w:rPr>
      </w:pPr>
      <w:r w:rsidRPr="007349E7">
        <w:rPr>
          <w:rFonts w:ascii="Trebuchet MS" w:hAnsi="Trebuchet MS" w:cs="Arial"/>
          <w:iCs/>
          <w:sz w:val="22"/>
          <w:szCs w:val="22"/>
        </w:rPr>
        <w:t>Ako verejnoprospešné sa</w:t>
      </w:r>
      <w:r w:rsidR="00EA4F06">
        <w:rPr>
          <w:rFonts w:ascii="Trebuchet MS" w:hAnsi="Trebuchet MS" w:cs="Arial"/>
          <w:iCs/>
          <w:sz w:val="22"/>
          <w:szCs w:val="22"/>
        </w:rPr>
        <w:t xml:space="preserve"> v ZaD č.1 UPN-O Nimnica</w:t>
      </w:r>
      <w:r w:rsidRPr="007349E7">
        <w:rPr>
          <w:rFonts w:ascii="Trebuchet MS" w:hAnsi="Trebuchet MS" w:cs="Arial"/>
          <w:iCs/>
          <w:sz w:val="22"/>
          <w:szCs w:val="22"/>
        </w:rPr>
        <w:t xml:space="preserve"> navrhujú </w:t>
      </w:r>
      <w:r w:rsidR="00CC61F6" w:rsidRPr="007349E7">
        <w:rPr>
          <w:rFonts w:ascii="Trebuchet MS" w:hAnsi="Trebuchet MS" w:cs="Arial"/>
          <w:iCs/>
          <w:sz w:val="22"/>
          <w:szCs w:val="22"/>
        </w:rPr>
        <w:t>nasledovné miestne komunikácie:</w:t>
      </w:r>
    </w:p>
    <w:p w14:paraId="2BC8E466" w14:textId="77777777" w:rsidR="00E54DC9" w:rsidRPr="0037610D" w:rsidRDefault="00E54DC9" w:rsidP="0037610D">
      <w:pPr>
        <w:shd w:val="clear" w:color="auto" w:fill="FFFFFF"/>
        <w:spacing w:after="0" w:line="240" w:lineRule="auto"/>
        <w:ind w:hanging="300"/>
        <w:jc w:val="both"/>
        <w:rPr>
          <w:rFonts w:ascii="Trebuchet MS" w:hAnsi="Trebuchet MS"/>
          <w:color w:val="474747"/>
          <w:lang w:eastAsia="sk-SK"/>
        </w:rPr>
      </w:pPr>
    </w:p>
    <w:p w14:paraId="54EEE1D7" w14:textId="77777777" w:rsidR="00FD35A1" w:rsidRDefault="00FD35A1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</w:p>
    <w:p w14:paraId="6B5AC534" w14:textId="77777777" w:rsidR="009655CA" w:rsidRPr="0037610D" w:rsidRDefault="009655CA" w:rsidP="0037610D">
      <w:p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</w:p>
    <w:p w14:paraId="144C3C67" w14:textId="77777777" w:rsidR="00E54DC9" w:rsidRPr="0037610D" w:rsidRDefault="00E54DC9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21"/>
          <w:szCs w:val="21"/>
          <w:lang w:eastAsia="sk-SK"/>
        </w:rPr>
      </w:pPr>
    </w:p>
    <w:p w14:paraId="4BB5ED18" w14:textId="77777777" w:rsidR="007A297F" w:rsidRPr="0037610D" w:rsidRDefault="007A297F" w:rsidP="0037610D">
      <w:pPr>
        <w:shd w:val="clear" w:color="auto" w:fill="FFFFFF"/>
        <w:spacing w:after="0" w:line="240" w:lineRule="auto"/>
        <w:ind w:firstLine="600"/>
        <w:jc w:val="both"/>
        <w:rPr>
          <w:rFonts w:ascii="Trebuchet MS" w:hAnsi="Trebuchet MS"/>
          <w:color w:val="474747"/>
          <w:sz w:val="40"/>
          <w:szCs w:val="40"/>
          <w:lang w:eastAsia="sk-SK"/>
        </w:rPr>
      </w:pPr>
    </w:p>
    <w:sectPr w:rsidR="007A297F" w:rsidRPr="0037610D" w:rsidSect="00A322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9DA2" w14:textId="77777777" w:rsidR="00A52E61" w:rsidRDefault="00A52E61" w:rsidP="0075561F">
      <w:pPr>
        <w:spacing w:after="0" w:line="240" w:lineRule="auto"/>
      </w:pPr>
      <w:r>
        <w:separator/>
      </w:r>
    </w:p>
  </w:endnote>
  <w:endnote w:type="continuationSeparator" w:id="0">
    <w:p w14:paraId="67D68258" w14:textId="77777777" w:rsidR="00A52E61" w:rsidRDefault="00A52E61" w:rsidP="0075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5E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02C" w14:textId="77777777" w:rsidR="005444CE" w:rsidRDefault="00A52E61">
    <w:pPr>
      <w:pStyle w:val="Zpat"/>
      <w:jc w:val="center"/>
    </w:pPr>
    <w:r>
      <w:pict w14:anchorId="64935850">
        <v:group id="Group 62" o:spid="_x0000_s1031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3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63" inset="0,0,0,0">
              <w:txbxContent>
                <w:p w14:paraId="0B1F8E0B" w14:textId="77777777" w:rsidR="005444CE" w:rsidRDefault="00FD0FDE">
                  <w:pPr>
                    <w:jc w:val="center"/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045F4C" w:rsidRPr="00045F4C">
                    <w:rPr>
                      <w:i/>
                      <w:iCs/>
                      <w:noProof/>
                      <w:sz w:val="18"/>
                      <w:szCs w:val="18"/>
                    </w:rPr>
                    <w:t>35</w:t>
                  </w:r>
                  <w:r>
                    <w:rPr>
                      <w:i/>
                      <w:iCs/>
                      <w:noProof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64" o:spid="_x0000_s103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65" o:spid="_x0000_s1034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<v:oval id="Oval 66" o:spid="_x0000_s1035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<v:oval id="Oval 67" o:spid="_x0000_s1036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</v:group>
          <w10:anchorlock/>
        </v:group>
      </w:pict>
    </w:r>
  </w:p>
  <w:p w14:paraId="68805473" w14:textId="77777777" w:rsidR="005444CE" w:rsidRDefault="00544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CC7D" w14:textId="77777777" w:rsidR="00A52E61" w:rsidRDefault="00A52E61" w:rsidP="0075561F">
      <w:pPr>
        <w:spacing w:after="0" w:line="240" w:lineRule="auto"/>
      </w:pPr>
      <w:r>
        <w:separator/>
      </w:r>
    </w:p>
  </w:footnote>
  <w:footnote w:type="continuationSeparator" w:id="0">
    <w:p w14:paraId="7A47D5EF" w14:textId="77777777" w:rsidR="00A52E61" w:rsidRDefault="00A52E61" w:rsidP="0075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9876" w14:textId="38175AD6" w:rsidR="005444CE" w:rsidRPr="00BE63B9" w:rsidRDefault="005444CE" w:rsidP="00A322E2">
    <w:pPr>
      <w:pStyle w:val="Zhlav"/>
      <w:pBdr>
        <w:bottom w:val="single" w:sz="4" w:space="1" w:color="auto"/>
      </w:pBdr>
      <w:rPr>
        <w:rFonts w:ascii="Trebuchet MS" w:hAnsi="Trebuchet MS"/>
        <w:color w:val="003399"/>
      </w:rPr>
    </w:pPr>
    <w:r w:rsidRPr="00BE63B9">
      <w:rPr>
        <w:rFonts w:ascii="Trebuchet MS" w:hAnsi="Trebuchet MS"/>
        <w:color w:val="0070C0"/>
      </w:rPr>
      <w:t xml:space="preserve"> </w:t>
    </w:r>
    <w:r w:rsidRPr="00BE63B9">
      <w:rPr>
        <w:rFonts w:ascii="Trebuchet MS" w:hAnsi="Trebuchet MS"/>
        <w:color w:val="003399"/>
      </w:rPr>
      <w:t xml:space="preserve">Zmeny a doplnky  č.1 Územného  plánu obce  </w:t>
    </w:r>
    <w:r w:rsidRPr="00BE63B9">
      <w:rPr>
        <w:rFonts w:ascii="Trebuchet MS" w:hAnsi="Trebuchet MS"/>
        <w:b/>
        <w:color w:val="003399"/>
      </w:rPr>
      <w:t>N I M N I C A</w:t>
    </w:r>
    <w:r w:rsidRPr="00BE63B9">
      <w:rPr>
        <w:rFonts w:ascii="Trebuchet MS" w:hAnsi="Trebuchet MS"/>
        <w:color w:val="003399"/>
      </w:rPr>
      <w:t xml:space="preserve">                           </w:t>
    </w:r>
    <w:r w:rsidRPr="00BE63B9">
      <w:rPr>
        <w:rFonts w:ascii="Trebuchet MS" w:hAnsi="Trebuchet MS"/>
        <w:i/>
        <w:color w:val="003399"/>
      </w:rPr>
      <w:t xml:space="preserve">Návrh/ </w:t>
    </w:r>
    <w:r w:rsidR="00A44FC3">
      <w:rPr>
        <w:rFonts w:ascii="Trebuchet MS" w:hAnsi="Trebuchet MS"/>
        <w:i/>
        <w:color w:val="003399"/>
      </w:rPr>
      <w:t>december</w:t>
    </w:r>
    <w:r w:rsidRPr="00BE63B9">
      <w:rPr>
        <w:rFonts w:ascii="Trebuchet MS" w:hAnsi="Trebuchet MS"/>
        <w:i/>
        <w:color w:val="003399"/>
      </w:rPr>
      <w:t xml:space="preserve"> 202</w:t>
    </w:r>
    <w:r w:rsidR="00A44FC3">
      <w:rPr>
        <w:rFonts w:ascii="Trebuchet MS" w:hAnsi="Trebuchet MS"/>
        <w:i/>
        <w:color w:val="003399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E3"/>
    <w:multiLevelType w:val="hybridMultilevel"/>
    <w:tmpl w:val="EA6E2388"/>
    <w:lvl w:ilvl="0" w:tplc="22E88C1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5405848">
      <w:numFmt w:val="bullet"/>
      <w:lvlText w:val="-"/>
      <w:lvlJc w:val="left"/>
      <w:pPr>
        <w:ind w:left="2149" w:hanging="360"/>
      </w:pPr>
      <w:rPr>
        <w:rFonts w:ascii="Trebuchet MS" w:eastAsia="Times New Roman" w:hAnsi="Trebuchet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205B5"/>
    <w:multiLevelType w:val="hybridMultilevel"/>
    <w:tmpl w:val="0B7E3E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1E"/>
    <w:multiLevelType w:val="multilevel"/>
    <w:tmpl w:val="5B16D6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439BC"/>
    <w:multiLevelType w:val="hybridMultilevel"/>
    <w:tmpl w:val="2632AACC"/>
    <w:lvl w:ilvl="0" w:tplc="041B0005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 w15:restartNumberingAfterBreak="0">
    <w:nsid w:val="06924AA5"/>
    <w:multiLevelType w:val="hybridMultilevel"/>
    <w:tmpl w:val="280CA8B0"/>
    <w:lvl w:ilvl="0" w:tplc="A79CA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30C0"/>
    <w:multiLevelType w:val="hybridMultilevel"/>
    <w:tmpl w:val="F02455B8"/>
    <w:lvl w:ilvl="0" w:tplc="041B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1F61BB"/>
    <w:multiLevelType w:val="hybridMultilevel"/>
    <w:tmpl w:val="F93E67E8"/>
    <w:lvl w:ilvl="0" w:tplc="041B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E27206F"/>
    <w:multiLevelType w:val="hybridMultilevel"/>
    <w:tmpl w:val="DD34D0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521D0"/>
    <w:multiLevelType w:val="hybridMultilevel"/>
    <w:tmpl w:val="D57ED926"/>
    <w:lvl w:ilvl="0" w:tplc="22E88C16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F6027A"/>
    <w:multiLevelType w:val="hybridMultilevel"/>
    <w:tmpl w:val="48E6FAF6"/>
    <w:lvl w:ilvl="0" w:tplc="041B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0" w15:restartNumberingAfterBreak="0">
    <w:nsid w:val="1749771E"/>
    <w:multiLevelType w:val="hybridMultilevel"/>
    <w:tmpl w:val="F3B28A8A"/>
    <w:lvl w:ilvl="0" w:tplc="041B0005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1" w15:restartNumberingAfterBreak="0">
    <w:nsid w:val="22071B4A"/>
    <w:multiLevelType w:val="hybridMultilevel"/>
    <w:tmpl w:val="5E708926"/>
    <w:lvl w:ilvl="0" w:tplc="468846D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C689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7C52"/>
    <w:multiLevelType w:val="hybridMultilevel"/>
    <w:tmpl w:val="703E9884"/>
    <w:lvl w:ilvl="0" w:tplc="4C04894A">
      <w:start w:val="1"/>
      <w:numFmt w:val="upp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3277"/>
    <w:multiLevelType w:val="hybridMultilevel"/>
    <w:tmpl w:val="8DCEAEBC"/>
    <w:lvl w:ilvl="0" w:tplc="22E88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7CC4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72BB9"/>
    <w:multiLevelType w:val="hybridMultilevel"/>
    <w:tmpl w:val="31EEC57C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662AD"/>
    <w:multiLevelType w:val="hybridMultilevel"/>
    <w:tmpl w:val="8AEA9516"/>
    <w:lvl w:ilvl="0" w:tplc="22E88C16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B6B74"/>
    <w:multiLevelType w:val="hybridMultilevel"/>
    <w:tmpl w:val="D5EC53FC"/>
    <w:lvl w:ilvl="0" w:tplc="01685F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414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93936"/>
    <w:multiLevelType w:val="hybridMultilevel"/>
    <w:tmpl w:val="09DCA41E"/>
    <w:lvl w:ilvl="0" w:tplc="FFFFFFFF">
      <w:start w:val="4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92F5C"/>
    <w:multiLevelType w:val="hybridMultilevel"/>
    <w:tmpl w:val="0EC4F8D8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CC51932"/>
    <w:multiLevelType w:val="hybridMultilevel"/>
    <w:tmpl w:val="84E02672"/>
    <w:lvl w:ilvl="0" w:tplc="22E88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37256"/>
    <w:multiLevelType w:val="multilevel"/>
    <w:tmpl w:val="5CD617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4B01AE"/>
    <w:multiLevelType w:val="hybridMultilevel"/>
    <w:tmpl w:val="550072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C0B18"/>
    <w:multiLevelType w:val="hybridMultilevel"/>
    <w:tmpl w:val="8C5C2974"/>
    <w:lvl w:ilvl="0" w:tplc="041B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27FF"/>
    <w:multiLevelType w:val="hybridMultilevel"/>
    <w:tmpl w:val="07022C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6029"/>
    <w:multiLevelType w:val="hybridMultilevel"/>
    <w:tmpl w:val="769A8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83308"/>
    <w:multiLevelType w:val="hybridMultilevel"/>
    <w:tmpl w:val="DB46ABDC"/>
    <w:lvl w:ilvl="0" w:tplc="22E88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8508C"/>
    <w:multiLevelType w:val="hybridMultilevel"/>
    <w:tmpl w:val="86B68248"/>
    <w:lvl w:ilvl="0" w:tplc="041B0005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1" w:tplc="22E88C16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7" w15:restartNumberingAfterBreak="0">
    <w:nsid w:val="535D549D"/>
    <w:multiLevelType w:val="hybridMultilevel"/>
    <w:tmpl w:val="BEAA1F6A"/>
    <w:lvl w:ilvl="0" w:tplc="041B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8" w15:restartNumberingAfterBreak="0">
    <w:nsid w:val="53773EAC"/>
    <w:multiLevelType w:val="hybridMultilevel"/>
    <w:tmpl w:val="72DAAEB2"/>
    <w:lvl w:ilvl="0" w:tplc="041B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6570ED20">
      <w:numFmt w:val="bullet"/>
      <w:lvlText w:val="•"/>
      <w:lvlJc w:val="left"/>
      <w:pPr>
        <w:ind w:left="2115" w:hanging="360"/>
      </w:pPr>
      <w:rPr>
        <w:rFonts w:ascii="Trebuchet MS" w:eastAsia="Times New Roman" w:hAnsi="Trebuchet MS" w:cs="Arial" w:hint="default"/>
      </w:rPr>
    </w:lvl>
    <w:lvl w:ilvl="2" w:tplc="041B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B822ED"/>
    <w:multiLevelType w:val="hybridMultilevel"/>
    <w:tmpl w:val="2AAC68D0"/>
    <w:lvl w:ilvl="0" w:tplc="253A9978">
      <w:start w:val="4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76FF"/>
    <w:multiLevelType w:val="hybridMultilevel"/>
    <w:tmpl w:val="F28ECC3E"/>
    <w:lvl w:ilvl="0" w:tplc="041B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1" w15:restartNumberingAfterBreak="0">
    <w:nsid w:val="60817461"/>
    <w:multiLevelType w:val="hybridMultilevel"/>
    <w:tmpl w:val="DE98FEB8"/>
    <w:lvl w:ilvl="0" w:tplc="041B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2482F44"/>
    <w:multiLevelType w:val="hybridMultilevel"/>
    <w:tmpl w:val="26062D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1E58"/>
    <w:multiLevelType w:val="hybridMultilevel"/>
    <w:tmpl w:val="779037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80ADB"/>
    <w:multiLevelType w:val="hybridMultilevel"/>
    <w:tmpl w:val="522000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53A22"/>
    <w:multiLevelType w:val="hybridMultilevel"/>
    <w:tmpl w:val="DA64C078"/>
    <w:lvl w:ilvl="0" w:tplc="041B0015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6A8F4D96"/>
    <w:multiLevelType w:val="hybridMultilevel"/>
    <w:tmpl w:val="12A48908"/>
    <w:lvl w:ilvl="0" w:tplc="041B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7B68CB68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229595F"/>
    <w:multiLevelType w:val="multilevel"/>
    <w:tmpl w:val="01E028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8" w15:restartNumberingAfterBreak="0">
    <w:nsid w:val="76515D1E"/>
    <w:multiLevelType w:val="hybridMultilevel"/>
    <w:tmpl w:val="C4CEB754"/>
    <w:lvl w:ilvl="0" w:tplc="041B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36172A"/>
    <w:multiLevelType w:val="hybridMultilevel"/>
    <w:tmpl w:val="B9906CE6"/>
    <w:lvl w:ilvl="0" w:tplc="5E706854">
      <w:start w:val="1"/>
      <w:numFmt w:val="upp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5B0E"/>
    <w:multiLevelType w:val="hybridMultilevel"/>
    <w:tmpl w:val="C2ACD30A"/>
    <w:lvl w:ilvl="0" w:tplc="22E88C1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9D234EE"/>
    <w:multiLevelType w:val="hybridMultilevel"/>
    <w:tmpl w:val="8B7CBBC6"/>
    <w:lvl w:ilvl="0" w:tplc="FFFFFFFF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18"/>
  </w:num>
  <w:num w:numId="5">
    <w:abstractNumId w:val="32"/>
  </w:num>
  <w:num w:numId="6">
    <w:abstractNumId w:val="36"/>
  </w:num>
  <w:num w:numId="7">
    <w:abstractNumId w:val="3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19"/>
  </w:num>
  <w:num w:numId="14">
    <w:abstractNumId w:val="13"/>
  </w:num>
  <w:num w:numId="15">
    <w:abstractNumId w:val="17"/>
  </w:num>
  <w:num w:numId="16">
    <w:abstractNumId w:val="29"/>
  </w:num>
  <w:num w:numId="17">
    <w:abstractNumId w:val="25"/>
  </w:num>
  <w:num w:numId="18">
    <w:abstractNumId w:val="14"/>
  </w:num>
  <w:num w:numId="19">
    <w:abstractNumId w:val="4"/>
  </w:num>
  <w:num w:numId="20">
    <w:abstractNumId w:val="34"/>
  </w:num>
  <w:num w:numId="21">
    <w:abstractNumId w:val="7"/>
  </w:num>
  <w:num w:numId="22">
    <w:abstractNumId w:val="21"/>
  </w:num>
  <w:num w:numId="23">
    <w:abstractNumId w:val="39"/>
  </w:num>
  <w:num w:numId="24">
    <w:abstractNumId w:val="12"/>
  </w:num>
  <w:num w:numId="25">
    <w:abstractNumId w:val="33"/>
  </w:num>
  <w:num w:numId="26">
    <w:abstractNumId w:val="28"/>
  </w:num>
  <w:num w:numId="27">
    <w:abstractNumId w:val="32"/>
  </w:num>
  <w:num w:numId="28">
    <w:abstractNumId w:val="38"/>
  </w:num>
  <w:num w:numId="29">
    <w:abstractNumId w:val="22"/>
  </w:num>
  <w:num w:numId="30">
    <w:abstractNumId w:val="26"/>
  </w:num>
  <w:num w:numId="31">
    <w:abstractNumId w:val="20"/>
  </w:num>
  <w:num w:numId="32">
    <w:abstractNumId w:val="40"/>
  </w:num>
  <w:num w:numId="33">
    <w:abstractNumId w:val="2"/>
  </w:num>
  <w:num w:numId="34">
    <w:abstractNumId w:val="0"/>
  </w:num>
  <w:num w:numId="35">
    <w:abstractNumId w:val="3"/>
  </w:num>
  <w:num w:numId="36">
    <w:abstractNumId w:val="10"/>
  </w:num>
  <w:num w:numId="37">
    <w:abstractNumId w:val="5"/>
  </w:num>
  <w:num w:numId="38">
    <w:abstractNumId w:val="41"/>
  </w:num>
  <w:num w:numId="39">
    <w:abstractNumId w:val="31"/>
  </w:num>
  <w:num w:numId="40">
    <w:abstractNumId w:val="6"/>
  </w:num>
  <w:num w:numId="41">
    <w:abstractNumId w:val="9"/>
  </w:num>
  <w:num w:numId="42">
    <w:abstractNumId w:val="27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EDF"/>
    <w:rsid w:val="00003EE0"/>
    <w:rsid w:val="0000435A"/>
    <w:rsid w:val="00006A42"/>
    <w:rsid w:val="000071C2"/>
    <w:rsid w:val="00016621"/>
    <w:rsid w:val="0001677A"/>
    <w:rsid w:val="000175DE"/>
    <w:rsid w:val="00020BE9"/>
    <w:rsid w:val="00023EE9"/>
    <w:rsid w:val="00024DBA"/>
    <w:rsid w:val="00025595"/>
    <w:rsid w:val="0002609E"/>
    <w:rsid w:val="00026A92"/>
    <w:rsid w:val="00030D5F"/>
    <w:rsid w:val="00032C63"/>
    <w:rsid w:val="000379C6"/>
    <w:rsid w:val="00045F4C"/>
    <w:rsid w:val="0004700B"/>
    <w:rsid w:val="00047B04"/>
    <w:rsid w:val="00056758"/>
    <w:rsid w:val="0006095D"/>
    <w:rsid w:val="00062806"/>
    <w:rsid w:val="00065897"/>
    <w:rsid w:val="00066BD7"/>
    <w:rsid w:val="00070595"/>
    <w:rsid w:val="0007196E"/>
    <w:rsid w:val="0007327C"/>
    <w:rsid w:val="0007527F"/>
    <w:rsid w:val="0007750D"/>
    <w:rsid w:val="00083BCC"/>
    <w:rsid w:val="00084783"/>
    <w:rsid w:val="000848BD"/>
    <w:rsid w:val="00087416"/>
    <w:rsid w:val="000900C7"/>
    <w:rsid w:val="0009087A"/>
    <w:rsid w:val="000A2036"/>
    <w:rsid w:val="000A3AEE"/>
    <w:rsid w:val="000B419D"/>
    <w:rsid w:val="000B50CD"/>
    <w:rsid w:val="000B5EEF"/>
    <w:rsid w:val="000C2812"/>
    <w:rsid w:val="000C6EBA"/>
    <w:rsid w:val="000D395B"/>
    <w:rsid w:val="000F1946"/>
    <w:rsid w:val="000F63CA"/>
    <w:rsid w:val="000F7063"/>
    <w:rsid w:val="0010456B"/>
    <w:rsid w:val="0010569E"/>
    <w:rsid w:val="00106891"/>
    <w:rsid w:val="001158A6"/>
    <w:rsid w:val="0011655C"/>
    <w:rsid w:val="00127858"/>
    <w:rsid w:val="00127DB6"/>
    <w:rsid w:val="00130C00"/>
    <w:rsid w:val="001363E8"/>
    <w:rsid w:val="00143120"/>
    <w:rsid w:val="00144490"/>
    <w:rsid w:val="001516A0"/>
    <w:rsid w:val="00160A4A"/>
    <w:rsid w:val="00165F02"/>
    <w:rsid w:val="001663B1"/>
    <w:rsid w:val="001705C2"/>
    <w:rsid w:val="00171004"/>
    <w:rsid w:val="001754D1"/>
    <w:rsid w:val="0019596E"/>
    <w:rsid w:val="00197D91"/>
    <w:rsid w:val="001A7E72"/>
    <w:rsid w:val="001B2368"/>
    <w:rsid w:val="001B3260"/>
    <w:rsid w:val="001C4332"/>
    <w:rsid w:val="001C46F5"/>
    <w:rsid w:val="001C6125"/>
    <w:rsid w:val="001D1CD5"/>
    <w:rsid w:val="001D4A37"/>
    <w:rsid w:val="001D7326"/>
    <w:rsid w:val="001F7167"/>
    <w:rsid w:val="001F7B05"/>
    <w:rsid w:val="00207411"/>
    <w:rsid w:val="0021496A"/>
    <w:rsid w:val="0022070C"/>
    <w:rsid w:val="00220D86"/>
    <w:rsid w:val="00225102"/>
    <w:rsid w:val="002251F8"/>
    <w:rsid w:val="0023299D"/>
    <w:rsid w:val="00232EB3"/>
    <w:rsid w:val="002339BC"/>
    <w:rsid w:val="00234DE9"/>
    <w:rsid w:val="00241D6D"/>
    <w:rsid w:val="00247377"/>
    <w:rsid w:val="0026413D"/>
    <w:rsid w:val="002706CA"/>
    <w:rsid w:val="0027196F"/>
    <w:rsid w:val="00273F01"/>
    <w:rsid w:val="0027480F"/>
    <w:rsid w:val="00276653"/>
    <w:rsid w:val="00276F47"/>
    <w:rsid w:val="00276F7F"/>
    <w:rsid w:val="00284325"/>
    <w:rsid w:val="00285B9B"/>
    <w:rsid w:val="00292330"/>
    <w:rsid w:val="00295982"/>
    <w:rsid w:val="002A1DBB"/>
    <w:rsid w:val="002A2BDB"/>
    <w:rsid w:val="002B5036"/>
    <w:rsid w:val="002B66EE"/>
    <w:rsid w:val="002C1EC3"/>
    <w:rsid w:val="002C24FA"/>
    <w:rsid w:val="002C48CA"/>
    <w:rsid w:val="002C57FD"/>
    <w:rsid w:val="002C6CB9"/>
    <w:rsid w:val="002D0F2B"/>
    <w:rsid w:val="002D3B12"/>
    <w:rsid w:val="002D6C36"/>
    <w:rsid w:val="002E0566"/>
    <w:rsid w:val="002E1E2D"/>
    <w:rsid w:val="002E23BD"/>
    <w:rsid w:val="002E62A3"/>
    <w:rsid w:val="002E7170"/>
    <w:rsid w:val="002F71E7"/>
    <w:rsid w:val="00304005"/>
    <w:rsid w:val="00305AB8"/>
    <w:rsid w:val="003073BB"/>
    <w:rsid w:val="003112CA"/>
    <w:rsid w:val="00311A66"/>
    <w:rsid w:val="0031225D"/>
    <w:rsid w:val="003136A9"/>
    <w:rsid w:val="00320A26"/>
    <w:rsid w:val="00327CED"/>
    <w:rsid w:val="00331784"/>
    <w:rsid w:val="0034325A"/>
    <w:rsid w:val="00343319"/>
    <w:rsid w:val="003433ED"/>
    <w:rsid w:val="00343409"/>
    <w:rsid w:val="00346717"/>
    <w:rsid w:val="00347BD7"/>
    <w:rsid w:val="00361F25"/>
    <w:rsid w:val="00364A17"/>
    <w:rsid w:val="00365AD1"/>
    <w:rsid w:val="003674EF"/>
    <w:rsid w:val="00370EA8"/>
    <w:rsid w:val="0037610D"/>
    <w:rsid w:val="003761B7"/>
    <w:rsid w:val="003835FF"/>
    <w:rsid w:val="00383C55"/>
    <w:rsid w:val="00385592"/>
    <w:rsid w:val="00385BED"/>
    <w:rsid w:val="003A04D6"/>
    <w:rsid w:val="003B528F"/>
    <w:rsid w:val="003B6BA6"/>
    <w:rsid w:val="003C0A8E"/>
    <w:rsid w:val="003C68E2"/>
    <w:rsid w:val="003D568D"/>
    <w:rsid w:val="003D5ACC"/>
    <w:rsid w:val="003D7B3D"/>
    <w:rsid w:val="003E249A"/>
    <w:rsid w:val="003F2143"/>
    <w:rsid w:val="003F6299"/>
    <w:rsid w:val="004004FF"/>
    <w:rsid w:val="00401DC5"/>
    <w:rsid w:val="00402099"/>
    <w:rsid w:val="00404B5B"/>
    <w:rsid w:val="00405FA3"/>
    <w:rsid w:val="0041034A"/>
    <w:rsid w:val="00413639"/>
    <w:rsid w:val="0042082B"/>
    <w:rsid w:val="0042230A"/>
    <w:rsid w:val="00422537"/>
    <w:rsid w:val="00422E69"/>
    <w:rsid w:val="0042335C"/>
    <w:rsid w:val="0042762E"/>
    <w:rsid w:val="0043266F"/>
    <w:rsid w:val="0043775B"/>
    <w:rsid w:val="0044696A"/>
    <w:rsid w:val="00447321"/>
    <w:rsid w:val="00447F3A"/>
    <w:rsid w:val="00451982"/>
    <w:rsid w:val="004519DE"/>
    <w:rsid w:val="00451DC5"/>
    <w:rsid w:val="00453193"/>
    <w:rsid w:val="00454AE1"/>
    <w:rsid w:val="00460834"/>
    <w:rsid w:val="00463C9C"/>
    <w:rsid w:val="004700A8"/>
    <w:rsid w:val="00477651"/>
    <w:rsid w:val="00477863"/>
    <w:rsid w:val="004837C3"/>
    <w:rsid w:val="00483AFC"/>
    <w:rsid w:val="0049653E"/>
    <w:rsid w:val="00496947"/>
    <w:rsid w:val="004A0037"/>
    <w:rsid w:val="004A1377"/>
    <w:rsid w:val="004A51A5"/>
    <w:rsid w:val="004B1DAE"/>
    <w:rsid w:val="004B2977"/>
    <w:rsid w:val="004C2F6C"/>
    <w:rsid w:val="004C3177"/>
    <w:rsid w:val="004C6390"/>
    <w:rsid w:val="004D508E"/>
    <w:rsid w:val="004E0562"/>
    <w:rsid w:val="004E33E1"/>
    <w:rsid w:val="004E7AF0"/>
    <w:rsid w:val="004F1201"/>
    <w:rsid w:val="004F3730"/>
    <w:rsid w:val="004F3B64"/>
    <w:rsid w:val="004F50A4"/>
    <w:rsid w:val="0050512B"/>
    <w:rsid w:val="00505588"/>
    <w:rsid w:val="00505916"/>
    <w:rsid w:val="00507EF7"/>
    <w:rsid w:val="005142B6"/>
    <w:rsid w:val="00514C05"/>
    <w:rsid w:val="00532233"/>
    <w:rsid w:val="005325CF"/>
    <w:rsid w:val="005377F4"/>
    <w:rsid w:val="0053787B"/>
    <w:rsid w:val="00543217"/>
    <w:rsid w:val="005444CE"/>
    <w:rsid w:val="0054671B"/>
    <w:rsid w:val="00557B17"/>
    <w:rsid w:val="0056152D"/>
    <w:rsid w:val="0056662C"/>
    <w:rsid w:val="005703CF"/>
    <w:rsid w:val="00575414"/>
    <w:rsid w:val="005800BA"/>
    <w:rsid w:val="0058199B"/>
    <w:rsid w:val="0058332B"/>
    <w:rsid w:val="00584662"/>
    <w:rsid w:val="00594FB5"/>
    <w:rsid w:val="00595E3B"/>
    <w:rsid w:val="005A654D"/>
    <w:rsid w:val="005A7143"/>
    <w:rsid w:val="005B7AC3"/>
    <w:rsid w:val="005B7EC7"/>
    <w:rsid w:val="005C00E7"/>
    <w:rsid w:val="005C0496"/>
    <w:rsid w:val="005C0AAE"/>
    <w:rsid w:val="005C1447"/>
    <w:rsid w:val="005C3AD8"/>
    <w:rsid w:val="005C493D"/>
    <w:rsid w:val="005C58D3"/>
    <w:rsid w:val="005D0D5D"/>
    <w:rsid w:val="005D290D"/>
    <w:rsid w:val="005D7E88"/>
    <w:rsid w:val="005E4A1A"/>
    <w:rsid w:val="005E5800"/>
    <w:rsid w:val="005F7A21"/>
    <w:rsid w:val="0060022B"/>
    <w:rsid w:val="006047DE"/>
    <w:rsid w:val="0060637B"/>
    <w:rsid w:val="006138E8"/>
    <w:rsid w:val="0061536C"/>
    <w:rsid w:val="00616E6C"/>
    <w:rsid w:val="00620AC8"/>
    <w:rsid w:val="006250E3"/>
    <w:rsid w:val="0064331C"/>
    <w:rsid w:val="00644F71"/>
    <w:rsid w:val="00646BE2"/>
    <w:rsid w:val="006558B4"/>
    <w:rsid w:val="00657352"/>
    <w:rsid w:val="006666E3"/>
    <w:rsid w:val="006671A8"/>
    <w:rsid w:val="00667A6E"/>
    <w:rsid w:val="00670EB6"/>
    <w:rsid w:val="006718BD"/>
    <w:rsid w:val="00674C92"/>
    <w:rsid w:val="00677103"/>
    <w:rsid w:val="0068652D"/>
    <w:rsid w:val="00687ED8"/>
    <w:rsid w:val="00694818"/>
    <w:rsid w:val="0069533C"/>
    <w:rsid w:val="006A1172"/>
    <w:rsid w:val="006A3036"/>
    <w:rsid w:val="006A6506"/>
    <w:rsid w:val="006B1E25"/>
    <w:rsid w:val="006C0C65"/>
    <w:rsid w:val="006C2B0E"/>
    <w:rsid w:val="006C3676"/>
    <w:rsid w:val="006C6276"/>
    <w:rsid w:val="006D3AB5"/>
    <w:rsid w:val="006D5101"/>
    <w:rsid w:val="006D63A3"/>
    <w:rsid w:val="006D71E5"/>
    <w:rsid w:val="006E34C7"/>
    <w:rsid w:val="006E6E3E"/>
    <w:rsid w:val="006E7078"/>
    <w:rsid w:val="006F1EE5"/>
    <w:rsid w:val="006F48E3"/>
    <w:rsid w:val="006F51BD"/>
    <w:rsid w:val="006F7575"/>
    <w:rsid w:val="00702FAE"/>
    <w:rsid w:val="007151FC"/>
    <w:rsid w:val="0072109C"/>
    <w:rsid w:val="00723245"/>
    <w:rsid w:val="007261F2"/>
    <w:rsid w:val="007310CB"/>
    <w:rsid w:val="00733868"/>
    <w:rsid w:val="00733898"/>
    <w:rsid w:val="00733AD4"/>
    <w:rsid w:val="007349E7"/>
    <w:rsid w:val="00735BD9"/>
    <w:rsid w:val="007368CA"/>
    <w:rsid w:val="00742683"/>
    <w:rsid w:val="0075561F"/>
    <w:rsid w:val="007557EE"/>
    <w:rsid w:val="00757087"/>
    <w:rsid w:val="0076255C"/>
    <w:rsid w:val="00762F7D"/>
    <w:rsid w:val="00767CFA"/>
    <w:rsid w:val="007708E4"/>
    <w:rsid w:val="007712A3"/>
    <w:rsid w:val="0077422D"/>
    <w:rsid w:val="00786C82"/>
    <w:rsid w:val="00786E9D"/>
    <w:rsid w:val="0079386C"/>
    <w:rsid w:val="00796ECF"/>
    <w:rsid w:val="007A07A3"/>
    <w:rsid w:val="007A121C"/>
    <w:rsid w:val="007A297F"/>
    <w:rsid w:val="007A4ED7"/>
    <w:rsid w:val="007A6DB5"/>
    <w:rsid w:val="007B29E4"/>
    <w:rsid w:val="007B3FF3"/>
    <w:rsid w:val="007B48F4"/>
    <w:rsid w:val="007C0689"/>
    <w:rsid w:val="007C6639"/>
    <w:rsid w:val="007D0C38"/>
    <w:rsid w:val="007D3CFA"/>
    <w:rsid w:val="007D46F7"/>
    <w:rsid w:val="007D488F"/>
    <w:rsid w:val="007E1F25"/>
    <w:rsid w:val="007E20A9"/>
    <w:rsid w:val="007E2828"/>
    <w:rsid w:val="007E6277"/>
    <w:rsid w:val="007F4930"/>
    <w:rsid w:val="007F5C9F"/>
    <w:rsid w:val="007F6119"/>
    <w:rsid w:val="007F6ED9"/>
    <w:rsid w:val="007F7398"/>
    <w:rsid w:val="007F76ED"/>
    <w:rsid w:val="008012AB"/>
    <w:rsid w:val="00821505"/>
    <w:rsid w:val="00821C1E"/>
    <w:rsid w:val="00822166"/>
    <w:rsid w:val="00822881"/>
    <w:rsid w:val="0082548A"/>
    <w:rsid w:val="00827E54"/>
    <w:rsid w:val="008338BC"/>
    <w:rsid w:val="008421DF"/>
    <w:rsid w:val="00846500"/>
    <w:rsid w:val="00847304"/>
    <w:rsid w:val="00853B28"/>
    <w:rsid w:val="0085533C"/>
    <w:rsid w:val="0086104E"/>
    <w:rsid w:val="00861E16"/>
    <w:rsid w:val="00862D10"/>
    <w:rsid w:val="00862DE7"/>
    <w:rsid w:val="00866E5D"/>
    <w:rsid w:val="00885400"/>
    <w:rsid w:val="00890F97"/>
    <w:rsid w:val="00891DCC"/>
    <w:rsid w:val="008925A8"/>
    <w:rsid w:val="008927C6"/>
    <w:rsid w:val="008929F7"/>
    <w:rsid w:val="008A11C1"/>
    <w:rsid w:val="008A12E6"/>
    <w:rsid w:val="008A597F"/>
    <w:rsid w:val="008C53AC"/>
    <w:rsid w:val="008C54B2"/>
    <w:rsid w:val="008C7EF3"/>
    <w:rsid w:val="008D03DA"/>
    <w:rsid w:val="008E4D61"/>
    <w:rsid w:val="008E6D35"/>
    <w:rsid w:val="008E7734"/>
    <w:rsid w:val="008F2B51"/>
    <w:rsid w:val="008F3392"/>
    <w:rsid w:val="008F356F"/>
    <w:rsid w:val="008F4471"/>
    <w:rsid w:val="008F58C4"/>
    <w:rsid w:val="009019ED"/>
    <w:rsid w:val="00902893"/>
    <w:rsid w:val="00904563"/>
    <w:rsid w:val="00912CDD"/>
    <w:rsid w:val="00912F1E"/>
    <w:rsid w:val="00913F12"/>
    <w:rsid w:val="00914824"/>
    <w:rsid w:val="00915983"/>
    <w:rsid w:val="00921306"/>
    <w:rsid w:val="00921CAA"/>
    <w:rsid w:val="00924EE8"/>
    <w:rsid w:val="009268CB"/>
    <w:rsid w:val="00931BBB"/>
    <w:rsid w:val="00935E53"/>
    <w:rsid w:val="00947015"/>
    <w:rsid w:val="00951231"/>
    <w:rsid w:val="009513A9"/>
    <w:rsid w:val="00953D6F"/>
    <w:rsid w:val="0095646D"/>
    <w:rsid w:val="00962884"/>
    <w:rsid w:val="00962CB5"/>
    <w:rsid w:val="009655CA"/>
    <w:rsid w:val="00966A7D"/>
    <w:rsid w:val="0097132D"/>
    <w:rsid w:val="00972560"/>
    <w:rsid w:val="00973EC9"/>
    <w:rsid w:val="0097774A"/>
    <w:rsid w:val="00981FB2"/>
    <w:rsid w:val="00996B57"/>
    <w:rsid w:val="009A2D64"/>
    <w:rsid w:val="009A4FD0"/>
    <w:rsid w:val="009A522F"/>
    <w:rsid w:val="009B4322"/>
    <w:rsid w:val="009B5CE3"/>
    <w:rsid w:val="009C0EEF"/>
    <w:rsid w:val="009C290B"/>
    <w:rsid w:val="009C311E"/>
    <w:rsid w:val="009C5754"/>
    <w:rsid w:val="009C646F"/>
    <w:rsid w:val="009C7060"/>
    <w:rsid w:val="009D0879"/>
    <w:rsid w:val="009D0E30"/>
    <w:rsid w:val="009D6E8B"/>
    <w:rsid w:val="009E1EDF"/>
    <w:rsid w:val="009F6A45"/>
    <w:rsid w:val="00A03823"/>
    <w:rsid w:val="00A07FB9"/>
    <w:rsid w:val="00A1094B"/>
    <w:rsid w:val="00A11078"/>
    <w:rsid w:val="00A12C42"/>
    <w:rsid w:val="00A137C2"/>
    <w:rsid w:val="00A17145"/>
    <w:rsid w:val="00A23319"/>
    <w:rsid w:val="00A23ED1"/>
    <w:rsid w:val="00A30045"/>
    <w:rsid w:val="00A322E2"/>
    <w:rsid w:val="00A333E0"/>
    <w:rsid w:val="00A33D94"/>
    <w:rsid w:val="00A35D05"/>
    <w:rsid w:val="00A36630"/>
    <w:rsid w:val="00A37351"/>
    <w:rsid w:val="00A37E56"/>
    <w:rsid w:val="00A428F9"/>
    <w:rsid w:val="00A44FC3"/>
    <w:rsid w:val="00A479D6"/>
    <w:rsid w:val="00A52E61"/>
    <w:rsid w:val="00A54ADB"/>
    <w:rsid w:val="00A7188F"/>
    <w:rsid w:val="00A71B67"/>
    <w:rsid w:val="00A7203C"/>
    <w:rsid w:val="00A76BD8"/>
    <w:rsid w:val="00A848A1"/>
    <w:rsid w:val="00A92FE4"/>
    <w:rsid w:val="00A946ED"/>
    <w:rsid w:val="00A969F7"/>
    <w:rsid w:val="00AA026F"/>
    <w:rsid w:val="00AA4381"/>
    <w:rsid w:val="00AA44CC"/>
    <w:rsid w:val="00AB55CF"/>
    <w:rsid w:val="00AC15A4"/>
    <w:rsid w:val="00AC32C3"/>
    <w:rsid w:val="00AC7780"/>
    <w:rsid w:val="00AD2772"/>
    <w:rsid w:val="00AD39D3"/>
    <w:rsid w:val="00AE2130"/>
    <w:rsid w:val="00AE6CAC"/>
    <w:rsid w:val="00AF2A6F"/>
    <w:rsid w:val="00AF6155"/>
    <w:rsid w:val="00AF6BD3"/>
    <w:rsid w:val="00B0027A"/>
    <w:rsid w:val="00B02025"/>
    <w:rsid w:val="00B03DCF"/>
    <w:rsid w:val="00B10021"/>
    <w:rsid w:val="00B101DD"/>
    <w:rsid w:val="00B133CC"/>
    <w:rsid w:val="00B1772C"/>
    <w:rsid w:val="00B26724"/>
    <w:rsid w:val="00B31B04"/>
    <w:rsid w:val="00B33224"/>
    <w:rsid w:val="00B36851"/>
    <w:rsid w:val="00B424F2"/>
    <w:rsid w:val="00B43F78"/>
    <w:rsid w:val="00B44E56"/>
    <w:rsid w:val="00B44FA8"/>
    <w:rsid w:val="00B46EC3"/>
    <w:rsid w:val="00B47533"/>
    <w:rsid w:val="00B50FF8"/>
    <w:rsid w:val="00B54D04"/>
    <w:rsid w:val="00B600A3"/>
    <w:rsid w:val="00B62028"/>
    <w:rsid w:val="00B66289"/>
    <w:rsid w:val="00B678A4"/>
    <w:rsid w:val="00B67FA3"/>
    <w:rsid w:val="00B82FCC"/>
    <w:rsid w:val="00B91136"/>
    <w:rsid w:val="00BA0A55"/>
    <w:rsid w:val="00BA273A"/>
    <w:rsid w:val="00BA304B"/>
    <w:rsid w:val="00BB4F34"/>
    <w:rsid w:val="00BC33BB"/>
    <w:rsid w:val="00BC4440"/>
    <w:rsid w:val="00BC6457"/>
    <w:rsid w:val="00BC7CA4"/>
    <w:rsid w:val="00BD0912"/>
    <w:rsid w:val="00BD32BF"/>
    <w:rsid w:val="00BD3D5B"/>
    <w:rsid w:val="00BD3E9C"/>
    <w:rsid w:val="00BE0224"/>
    <w:rsid w:val="00BE63B9"/>
    <w:rsid w:val="00BF5D16"/>
    <w:rsid w:val="00C01336"/>
    <w:rsid w:val="00C04B35"/>
    <w:rsid w:val="00C0569A"/>
    <w:rsid w:val="00C06097"/>
    <w:rsid w:val="00C06CB3"/>
    <w:rsid w:val="00C10DCC"/>
    <w:rsid w:val="00C12FA7"/>
    <w:rsid w:val="00C15ADC"/>
    <w:rsid w:val="00C21AD0"/>
    <w:rsid w:val="00C22F60"/>
    <w:rsid w:val="00C2652F"/>
    <w:rsid w:val="00C2655A"/>
    <w:rsid w:val="00C35C81"/>
    <w:rsid w:val="00C36B51"/>
    <w:rsid w:val="00C37F1E"/>
    <w:rsid w:val="00C537FA"/>
    <w:rsid w:val="00C54922"/>
    <w:rsid w:val="00C553D6"/>
    <w:rsid w:val="00C55E40"/>
    <w:rsid w:val="00C62259"/>
    <w:rsid w:val="00C84A60"/>
    <w:rsid w:val="00C85859"/>
    <w:rsid w:val="00C90A44"/>
    <w:rsid w:val="00C90E0C"/>
    <w:rsid w:val="00C921BC"/>
    <w:rsid w:val="00C953CD"/>
    <w:rsid w:val="00C9667E"/>
    <w:rsid w:val="00C97736"/>
    <w:rsid w:val="00CA0642"/>
    <w:rsid w:val="00CA11C3"/>
    <w:rsid w:val="00CB15D7"/>
    <w:rsid w:val="00CB36BF"/>
    <w:rsid w:val="00CB5F49"/>
    <w:rsid w:val="00CC162D"/>
    <w:rsid w:val="00CC5928"/>
    <w:rsid w:val="00CC61F6"/>
    <w:rsid w:val="00CD445B"/>
    <w:rsid w:val="00CE394C"/>
    <w:rsid w:val="00CE4944"/>
    <w:rsid w:val="00CE5C33"/>
    <w:rsid w:val="00CE662A"/>
    <w:rsid w:val="00CE773B"/>
    <w:rsid w:val="00CF17B7"/>
    <w:rsid w:val="00CF2A11"/>
    <w:rsid w:val="00D003AB"/>
    <w:rsid w:val="00D0171F"/>
    <w:rsid w:val="00D064EF"/>
    <w:rsid w:val="00D06FE3"/>
    <w:rsid w:val="00D11E97"/>
    <w:rsid w:val="00D1242B"/>
    <w:rsid w:val="00D12A30"/>
    <w:rsid w:val="00D22D61"/>
    <w:rsid w:val="00D23210"/>
    <w:rsid w:val="00D23445"/>
    <w:rsid w:val="00D244EA"/>
    <w:rsid w:val="00D27708"/>
    <w:rsid w:val="00D30B9F"/>
    <w:rsid w:val="00D311EF"/>
    <w:rsid w:val="00D35E18"/>
    <w:rsid w:val="00D41866"/>
    <w:rsid w:val="00D425D3"/>
    <w:rsid w:val="00D458CB"/>
    <w:rsid w:val="00D52175"/>
    <w:rsid w:val="00D527B3"/>
    <w:rsid w:val="00D52EF2"/>
    <w:rsid w:val="00D53AE0"/>
    <w:rsid w:val="00D5651A"/>
    <w:rsid w:val="00D56A8C"/>
    <w:rsid w:val="00D56EE5"/>
    <w:rsid w:val="00D5726E"/>
    <w:rsid w:val="00D5739F"/>
    <w:rsid w:val="00D57DBB"/>
    <w:rsid w:val="00D61AB1"/>
    <w:rsid w:val="00D63F7C"/>
    <w:rsid w:val="00D65EAC"/>
    <w:rsid w:val="00D66917"/>
    <w:rsid w:val="00D706AB"/>
    <w:rsid w:val="00D71F92"/>
    <w:rsid w:val="00D739B6"/>
    <w:rsid w:val="00D749C0"/>
    <w:rsid w:val="00D74DCD"/>
    <w:rsid w:val="00D84153"/>
    <w:rsid w:val="00D84403"/>
    <w:rsid w:val="00D93738"/>
    <w:rsid w:val="00DA3391"/>
    <w:rsid w:val="00DA34C6"/>
    <w:rsid w:val="00DA36AB"/>
    <w:rsid w:val="00DA70FD"/>
    <w:rsid w:val="00DA7774"/>
    <w:rsid w:val="00DC08A0"/>
    <w:rsid w:val="00DC3722"/>
    <w:rsid w:val="00DC6087"/>
    <w:rsid w:val="00DD1055"/>
    <w:rsid w:val="00DD15FA"/>
    <w:rsid w:val="00DD1D5A"/>
    <w:rsid w:val="00DD355B"/>
    <w:rsid w:val="00DE0362"/>
    <w:rsid w:val="00DF0364"/>
    <w:rsid w:val="00DF343A"/>
    <w:rsid w:val="00DF4F18"/>
    <w:rsid w:val="00DF616C"/>
    <w:rsid w:val="00E03C7A"/>
    <w:rsid w:val="00E059B7"/>
    <w:rsid w:val="00E07D57"/>
    <w:rsid w:val="00E143B8"/>
    <w:rsid w:val="00E15F11"/>
    <w:rsid w:val="00E21B9A"/>
    <w:rsid w:val="00E275FE"/>
    <w:rsid w:val="00E30B90"/>
    <w:rsid w:val="00E37281"/>
    <w:rsid w:val="00E40FC7"/>
    <w:rsid w:val="00E425F7"/>
    <w:rsid w:val="00E42B83"/>
    <w:rsid w:val="00E44B0C"/>
    <w:rsid w:val="00E467D9"/>
    <w:rsid w:val="00E5049C"/>
    <w:rsid w:val="00E54DC9"/>
    <w:rsid w:val="00E57B94"/>
    <w:rsid w:val="00E6098D"/>
    <w:rsid w:val="00E66AFA"/>
    <w:rsid w:val="00E73BD9"/>
    <w:rsid w:val="00E75FD6"/>
    <w:rsid w:val="00E81FDA"/>
    <w:rsid w:val="00E932C6"/>
    <w:rsid w:val="00E93C14"/>
    <w:rsid w:val="00E9695B"/>
    <w:rsid w:val="00EA082F"/>
    <w:rsid w:val="00EA1AC9"/>
    <w:rsid w:val="00EA1F1D"/>
    <w:rsid w:val="00EA2349"/>
    <w:rsid w:val="00EA4F06"/>
    <w:rsid w:val="00EB61AB"/>
    <w:rsid w:val="00EC1DB0"/>
    <w:rsid w:val="00EC3D6F"/>
    <w:rsid w:val="00EC4AF0"/>
    <w:rsid w:val="00EC5276"/>
    <w:rsid w:val="00EC6094"/>
    <w:rsid w:val="00ED19A7"/>
    <w:rsid w:val="00ED2E83"/>
    <w:rsid w:val="00ED390F"/>
    <w:rsid w:val="00EE1D0A"/>
    <w:rsid w:val="00EE71F2"/>
    <w:rsid w:val="00EF1E94"/>
    <w:rsid w:val="00EF357A"/>
    <w:rsid w:val="00EF4CC5"/>
    <w:rsid w:val="00EF5FB5"/>
    <w:rsid w:val="00F14201"/>
    <w:rsid w:val="00F14FF3"/>
    <w:rsid w:val="00F23E47"/>
    <w:rsid w:val="00F25F76"/>
    <w:rsid w:val="00F26BB1"/>
    <w:rsid w:val="00F26D64"/>
    <w:rsid w:val="00F32D02"/>
    <w:rsid w:val="00F61B77"/>
    <w:rsid w:val="00F62A48"/>
    <w:rsid w:val="00F6354F"/>
    <w:rsid w:val="00F635AF"/>
    <w:rsid w:val="00F71DED"/>
    <w:rsid w:val="00F73B64"/>
    <w:rsid w:val="00F829BF"/>
    <w:rsid w:val="00F858A0"/>
    <w:rsid w:val="00F8633B"/>
    <w:rsid w:val="00F9080C"/>
    <w:rsid w:val="00FA2B71"/>
    <w:rsid w:val="00FA3892"/>
    <w:rsid w:val="00FA4EAE"/>
    <w:rsid w:val="00FA7FE2"/>
    <w:rsid w:val="00FB537C"/>
    <w:rsid w:val="00FB61D0"/>
    <w:rsid w:val="00FB6D1E"/>
    <w:rsid w:val="00FB7CBD"/>
    <w:rsid w:val="00FC3A08"/>
    <w:rsid w:val="00FC5A71"/>
    <w:rsid w:val="00FC6E01"/>
    <w:rsid w:val="00FD0FDE"/>
    <w:rsid w:val="00FD35A1"/>
    <w:rsid w:val="00FE6280"/>
    <w:rsid w:val="00FE6FD2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7BE1F0EC"/>
  <w15:docId w15:val="{CF1DFDC7-24CE-4E6E-BCF3-4DDD9E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859"/>
    <w:pPr>
      <w:spacing w:after="160" w:line="259" w:lineRule="auto"/>
    </w:pPr>
    <w:rPr>
      <w:rFonts w:eastAsia="Times New Roman"/>
      <w:sz w:val="22"/>
      <w:szCs w:val="22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7310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locked/>
    <w:rsid w:val="007A29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7A29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A297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F858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674C92"/>
    <w:rPr>
      <w:rFonts w:cs="Times New Roman"/>
    </w:rPr>
  </w:style>
  <w:style w:type="paragraph" w:customStyle="1" w:styleId="CharChar3">
    <w:name w:val="Char Char3"/>
    <w:basedOn w:val="Normln"/>
    <w:rsid w:val="003A04D6"/>
    <w:pPr>
      <w:spacing w:line="240" w:lineRule="exact"/>
    </w:pPr>
    <w:rPr>
      <w:rFonts w:ascii="Tahoma" w:eastAsia="Calibri" w:hAnsi="Tahoma"/>
      <w:sz w:val="20"/>
      <w:szCs w:val="20"/>
      <w:lang w:val="en-US"/>
    </w:rPr>
  </w:style>
  <w:style w:type="paragraph" w:customStyle="1" w:styleId="CharChar2">
    <w:name w:val="Char Char2"/>
    <w:basedOn w:val="Normln"/>
    <w:rsid w:val="00EA1F1D"/>
    <w:pPr>
      <w:spacing w:line="240" w:lineRule="exact"/>
    </w:pPr>
    <w:rPr>
      <w:rFonts w:ascii="Tahoma" w:eastAsia="Calibri" w:hAnsi="Tahoma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01677A"/>
    <w:pPr>
      <w:spacing w:after="12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kladntextChar">
    <w:name w:val="Základní text Char"/>
    <w:link w:val="Zkladntext"/>
    <w:locked/>
    <w:rsid w:val="0001677A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"/>
    <w:rsid w:val="0001677A"/>
    <w:pPr>
      <w:ind w:left="720"/>
    </w:pPr>
  </w:style>
  <w:style w:type="paragraph" w:customStyle="1" w:styleId="Default">
    <w:name w:val="Default"/>
    <w:rsid w:val="00885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styleId="Siln">
    <w:name w:val="Strong"/>
    <w:qFormat/>
    <w:rsid w:val="00885400"/>
    <w:rPr>
      <w:b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A23ED1"/>
    <w:pPr>
      <w:spacing w:line="240" w:lineRule="exact"/>
    </w:pPr>
    <w:rPr>
      <w:rFonts w:ascii="Tahoma" w:eastAsia="Calibri" w:hAnsi="Tahoma"/>
      <w:sz w:val="20"/>
      <w:szCs w:val="20"/>
      <w:lang w:val="en-US"/>
    </w:rPr>
  </w:style>
  <w:style w:type="character" w:styleId="Hypertextovodkaz">
    <w:name w:val="Hyperlink"/>
    <w:rsid w:val="00A23ED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75561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hlavChar">
    <w:name w:val="Záhlaví Char"/>
    <w:link w:val="Zhlav"/>
    <w:locked/>
    <w:rsid w:val="0075561F"/>
    <w:rPr>
      <w:rFonts w:cs="Times New Roman"/>
    </w:rPr>
  </w:style>
  <w:style w:type="paragraph" w:styleId="Zpat">
    <w:name w:val="footer"/>
    <w:basedOn w:val="Normln"/>
    <w:link w:val="ZpatChar"/>
    <w:uiPriority w:val="99"/>
    <w:rsid w:val="0075561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75561F"/>
    <w:rPr>
      <w:rFonts w:cs="Times New Roman"/>
    </w:rPr>
  </w:style>
  <w:style w:type="paragraph" w:customStyle="1" w:styleId="CharChar21">
    <w:name w:val="Char Char21"/>
    <w:basedOn w:val="Normln"/>
    <w:rsid w:val="0034325A"/>
    <w:pPr>
      <w:spacing w:line="240" w:lineRule="exact"/>
    </w:pPr>
    <w:rPr>
      <w:rFonts w:ascii="Tahoma" w:eastAsia="Calibri" w:hAnsi="Tahoma"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rsid w:val="004B1DA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kladntextodsazen2Char">
    <w:name w:val="Základní text odsazený 2 Char"/>
    <w:link w:val="Zkladntextodsazen2"/>
    <w:locked/>
    <w:rsid w:val="004B1DAE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xt">
    <w:name w:val="text"/>
    <w:basedOn w:val="Normln"/>
    <w:rsid w:val="004B1DAE"/>
    <w:pPr>
      <w:spacing w:before="120" w:after="0" w:line="240" w:lineRule="auto"/>
      <w:jc w:val="both"/>
    </w:pPr>
    <w:rPr>
      <w:rFonts w:ascii="Arial" w:eastAsia="Calibri" w:hAnsi="Arial"/>
      <w:szCs w:val="20"/>
      <w:lang w:eastAsia="sk-SK"/>
    </w:rPr>
  </w:style>
  <w:style w:type="paragraph" w:customStyle="1" w:styleId="CharChar31">
    <w:name w:val="Char Char31"/>
    <w:basedOn w:val="Normln"/>
    <w:rsid w:val="005B7EC7"/>
    <w:pPr>
      <w:spacing w:line="240" w:lineRule="exact"/>
    </w:pPr>
    <w:rPr>
      <w:rFonts w:ascii="Tahoma" w:eastAsia="Calibri" w:hAnsi="Tahoma"/>
      <w:sz w:val="20"/>
      <w:szCs w:val="20"/>
      <w:lang w:val="en-US"/>
    </w:rPr>
  </w:style>
  <w:style w:type="paragraph" w:styleId="Zkladntext3">
    <w:name w:val="Body Text 3"/>
    <w:basedOn w:val="Normln"/>
    <w:rsid w:val="007A297F"/>
    <w:pPr>
      <w:spacing w:after="120"/>
    </w:pPr>
    <w:rPr>
      <w:sz w:val="16"/>
      <w:szCs w:val="16"/>
    </w:rPr>
  </w:style>
  <w:style w:type="paragraph" w:styleId="Normlnweb">
    <w:name w:val="Normal (Web)"/>
    <w:basedOn w:val="Normln"/>
    <w:uiPriority w:val="99"/>
    <w:rsid w:val="007A2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itulek">
    <w:name w:val="caption"/>
    <w:basedOn w:val="Normln"/>
    <w:next w:val="Normln"/>
    <w:uiPriority w:val="99"/>
    <w:qFormat/>
    <w:locked/>
    <w:rsid w:val="007A297F"/>
    <w:pPr>
      <w:spacing w:before="120" w:after="120" w:line="240" w:lineRule="auto"/>
      <w:jc w:val="both"/>
    </w:pPr>
    <w:rPr>
      <w:rFonts w:ascii="Arial" w:hAnsi="Arial"/>
      <w:i/>
      <w:szCs w:val="20"/>
      <w:lang w:eastAsia="sk-SK"/>
    </w:rPr>
  </w:style>
  <w:style w:type="paragraph" w:customStyle="1" w:styleId="CharChar2CharChar">
    <w:name w:val="Char Char2 Char Char"/>
    <w:basedOn w:val="Normln"/>
    <w:rsid w:val="007A297F"/>
    <w:pPr>
      <w:spacing w:line="240" w:lineRule="exact"/>
    </w:pPr>
    <w:rPr>
      <w:rFonts w:ascii="Tahoma" w:hAnsi="Tahoma"/>
      <w:sz w:val="20"/>
      <w:szCs w:val="20"/>
      <w:lang w:val="en-US"/>
    </w:rPr>
  </w:style>
  <w:style w:type="table" w:styleId="Mkatabulky">
    <w:name w:val="Table Grid"/>
    <w:basedOn w:val="Normlntabulka"/>
    <w:locked/>
    <w:rsid w:val="00232EB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uiPriority w:val="99"/>
    <w:locked/>
    <w:rsid w:val="009019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019ED"/>
    <w:rPr>
      <w:rFonts w:ascii="Arial" w:eastAsia="Times New Roman" w:hAnsi="Arial" w:cs="Arial"/>
      <w:b/>
      <w:bCs/>
      <w:sz w:val="26"/>
      <w:szCs w:val="26"/>
    </w:rPr>
  </w:style>
  <w:style w:type="paragraph" w:customStyle="1" w:styleId="CharChar20">
    <w:name w:val="Char Char2"/>
    <w:basedOn w:val="Normln"/>
    <w:rsid w:val="00786E9D"/>
    <w:pPr>
      <w:spacing w:line="240" w:lineRule="exact"/>
    </w:pPr>
    <w:rPr>
      <w:rFonts w:ascii="Tahoma" w:hAnsi="Tahoma"/>
      <w:sz w:val="20"/>
      <w:szCs w:val="20"/>
      <w:lang w:val="en-US"/>
    </w:rPr>
  </w:style>
  <w:style w:type="character" w:styleId="PromnnHTML">
    <w:name w:val="HTML Variable"/>
    <w:uiPriority w:val="99"/>
    <w:unhideWhenUsed/>
    <w:rsid w:val="00E73BD9"/>
    <w:rPr>
      <w:i/>
      <w:iCs/>
    </w:rPr>
  </w:style>
  <w:style w:type="paragraph" w:customStyle="1" w:styleId="texttext">
    <w:name w:val="text_text"/>
    <w:basedOn w:val="Normln"/>
    <w:rsid w:val="00853B28"/>
    <w:pPr>
      <w:suppressAutoHyphens/>
      <w:autoSpaceDE w:val="0"/>
      <w:spacing w:before="120" w:after="0" w:line="240" w:lineRule="auto"/>
      <w:jc w:val="both"/>
    </w:pPr>
    <w:rPr>
      <w:rFonts w:ascii="Arial" w:hAnsi="Arial" w:cs="Arial"/>
      <w:lang w:eastAsia="ar-SA"/>
    </w:rPr>
  </w:style>
  <w:style w:type="paragraph" w:customStyle="1" w:styleId="CharChar3CharCharCharCharChar">
    <w:name w:val="Char Char3 Char Char Char Char Char"/>
    <w:basedOn w:val="Normln"/>
    <w:rsid w:val="0004700B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04700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4700B"/>
    <w:rPr>
      <w:rFonts w:eastAsia="Times New Roman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76255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6255C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rsid w:val="00B101DD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101DD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3B6BA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5Char">
    <w:name w:val="Nadpis 5 Char"/>
    <w:link w:val="Nadpis5"/>
    <w:semiHidden/>
    <w:rsid w:val="00F858A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harCharCharCharCharCharCharCharCharCharCharCharChar0">
    <w:name w:val="Char Char Char Char Char Char Char Char Char Char Char Char Char"/>
    <w:basedOn w:val="Normln"/>
    <w:rsid w:val="000B5EEF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67FA3"/>
    <w:pPr>
      <w:suppressAutoHyphens/>
      <w:spacing w:after="0" w:line="240" w:lineRule="auto"/>
      <w:jc w:val="both"/>
    </w:pPr>
    <w:rPr>
      <w:rFonts w:ascii="Arial" w:hAnsi="Arial"/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C37F1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7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93738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harCharCharChar">
    <w:name w:val="Char Char Char Char"/>
    <w:basedOn w:val="Normln"/>
    <w:rsid w:val="00006A42"/>
    <w:pPr>
      <w:spacing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adpis1Char">
    <w:name w:val="Nadpis 1 Char"/>
    <w:link w:val="Nadpis1"/>
    <w:uiPriority w:val="9"/>
    <w:rsid w:val="007310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-obce.sk/erb/1605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FB8D-C50B-4750-80A2-23554A4C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37</Pages>
  <Words>11853</Words>
  <Characters>67567</Characters>
  <Application>Microsoft Office Word</Application>
  <DocSecurity>0</DocSecurity>
  <Lines>563</Lines>
  <Paragraphs>158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OBSAH ÚZEMNÉHO PLÁNU OBCE</vt:lpstr>
      <vt:lpstr>OBSAH ÚZEMNÉHO PLÁNU OBCE</vt:lpstr>
    </vt:vector>
  </TitlesOfParts>
  <Company>a</Company>
  <LinksUpToDate>false</LinksUpToDate>
  <CharactersWithSpaces>79262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ÚZEMNÉHO PLÁNU OBCE</dc:title>
  <dc:creator>Zdenka</dc:creator>
  <cp:lastModifiedBy>Filip Brzy</cp:lastModifiedBy>
  <cp:revision>12</cp:revision>
  <cp:lastPrinted>2021-12-13T19:37:00Z</cp:lastPrinted>
  <dcterms:created xsi:type="dcterms:W3CDTF">2021-12-13T13:46:00Z</dcterms:created>
  <dcterms:modified xsi:type="dcterms:W3CDTF">2021-12-14T08:04:00Z</dcterms:modified>
</cp:coreProperties>
</file>